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ED834" w14:textId="77777777" w:rsidR="00070CA1" w:rsidRDefault="00070CA1" w:rsidP="00070CA1">
      <w:pPr>
        <w:jc w:val="both"/>
        <w:rPr>
          <w:rFonts w:ascii="Arial" w:hAnsi="Arial" w:cs="Arial"/>
          <w:sz w:val="22"/>
          <w:szCs w:val="22"/>
        </w:rPr>
      </w:pPr>
    </w:p>
    <w:tbl>
      <w:tblPr>
        <w:tblW w:w="8449" w:type="dxa"/>
        <w:tblInd w:w="-601" w:type="dxa"/>
        <w:tblLook w:val="04A0" w:firstRow="1" w:lastRow="0" w:firstColumn="1" w:lastColumn="0" w:noHBand="0" w:noVBand="1"/>
      </w:tblPr>
      <w:tblGrid>
        <w:gridCol w:w="3854"/>
        <w:gridCol w:w="4595"/>
      </w:tblGrid>
      <w:tr w:rsidR="00F1715F" w14:paraId="20CC93CF" w14:textId="77777777" w:rsidTr="00B93586">
        <w:trPr>
          <w:cantSplit/>
          <w:trHeight w:val="1417"/>
        </w:trPr>
        <w:tc>
          <w:tcPr>
            <w:tcW w:w="3854" w:type="dxa"/>
            <w:hideMark/>
          </w:tcPr>
          <w:p w14:paraId="169F61DF" w14:textId="3E58C218" w:rsidR="00F1715F" w:rsidRDefault="00070CA1" w:rsidP="00B93586">
            <w:pPr>
              <w:tabs>
                <w:tab w:val="center" w:pos="6120"/>
              </w:tabs>
              <w:spacing w:line="280" w:lineRule="atLeast"/>
              <w:jc w:val="center"/>
              <w:rPr>
                <w:rFonts w:ascii="Arial" w:hAnsi="Arial" w:cs="Arial"/>
                <w:sz w:val="22"/>
                <w:szCs w:val="22"/>
              </w:rPr>
            </w:pPr>
            <w:r>
              <w:rPr>
                <w:rFonts w:ascii="Arial" w:hAnsi="Arial" w:cs="Arial"/>
                <w:sz w:val="22"/>
                <w:szCs w:val="22"/>
              </w:rPr>
              <w:br w:type="page"/>
            </w:r>
            <w:r w:rsidR="00F1715F">
              <w:rPr>
                <w:rFonts w:ascii="Arial" w:hAnsi="Arial" w:cs="Arial"/>
                <w:sz w:val="22"/>
                <w:szCs w:val="22"/>
              </w:rPr>
              <w:br w:type="page"/>
            </w:r>
            <w:r w:rsidR="00F1715F">
              <w:rPr>
                <w:rFonts w:ascii="Arial" w:hAnsi="Arial" w:cs="Arial"/>
                <w:b/>
                <w:bCs/>
                <w:spacing w:val="-3"/>
                <w:sz w:val="22"/>
                <w:szCs w:val="22"/>
              </w:rPr>
              <w:br w:type="page"/>
            </w:r>
            <w:r w:rsidR="00DA7566">
              <w:rPr>
                <w:rFonts w:ascii="Arial" w:hAnsi="Arial" w:cs="Arial"/>
                <w:noProof/>
                <w:sz w:val="22"/>
                <w:szCs w:val="22"/>
                <w:lang w:val="en-CA" w:eastAsia="en-CA"/>
              </w:rPr>
              <w:drawing>
                <wp:inline distT="0" distB="0" distL="0" distR="0" wp14:anchorId="4BF2AF7B" wp14:editId="33955136">
                  <wp:extent cx="1476375" cy="533400"/>
                  <wp:effectExtent l="0" t="0" r="0" b="0"/>
                  <wp:docPr id="2" name="Picture 3"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533400"/>
                          </a:xfrm>
                          <a:prstGeom prst="rect">
                            <a:avLst/>
                          </a:prstGeom>
                          <a:noFill/>
                          <a:ln>
                            <a:noFill/>
                          </a:ln>
                        </pic:spPr>
                      </pic:pic>
                    </a:graphicData>
                  </a:graphic>
                </wp:inline>
              </w:drawing>
            </w:r>
          </w:p>
        </w:tc>
        <w:tc>
          <w:tcPr>
            <w:tcW w:w="4595" w:type="dxa"/>
            <w:vAlign w:val="center"/>
            <w:hideMark/>
          </w:tcPr>
          <w:p w14:paraId="7B7A6048" w14:textId="77777777" w:rsidR="00F1715F" w:rsidRPr="00484A0A" w:rsidRDefault="00F1715F" w:rsidP="00B93586">
            <w:pPr>
              <w:pStyle w:val="Heading5"/>
              <w:ind w:left="-103"/>
              <w:jc w:val="center"/>
              <w:rPr>
                <w:rFonts w:ascii="Arial" w:hAnsi="Arial" w:cs="Arial"/>
                <w:b/>
                <w:color w:val="auto"/>
                <w:sz w:val="22"/>
                <w:szCs w:val="22"/>
                <w:lang w:val="en-CA"/>
              </w:rPr>
            </w:pPr>
            <w:r w:rsidRPr="00484A0A">
              <w:rPr>
                <w:rFonts w:ascii="Arial" w:hAnsi="Arial" w:cs="Arial"/>
                <w:b/>
                <w:bCs/>
                <w:color w:val="auto"/>
                <w:sz w:val="22"/>
                <w:szCs w:val="22"/>
              </w:rPr>
              <w:t xml:space="preserve">SCHEDULE C </w:t>
            </w:r>
            <w:r w:rsidR="00052D95">
              <w:rPr>
                <w:rFonts w:ascii="Arial" w:hAnsi="Arial" w:cs="Arial"/>
                <w:b/>
                <w:bCs/>
                <w:color w:val="auto"/>
                <w:sz w:val="22"/>
                <w:szCs w:val="22"/>
              </w:rPr>
              <w:t>–</w:t>
            </w:r>
            <w:r w:rsidRPr="00484A0A">
              <w:rPr>
                <w:rFonts w:ascii="Arial" w:hAnsi="Arial" w:cs="Arial"/>
                <w:b/>
                <w:bCs/>
                <w:color w:val="auto"/>
                <w:sz w:val="22"/>
                <w:szCs w:val="22"/>
              </w:rPr>
              <w:t xml:space="preserve"> </w:t>
            </w:r>
            <w:r w:rsidR="00052D95">
              <w:rPr>
                <w:rFonts w:ascii="Arial" w:hAnsi="Arial" w:cs="Arial"/>
                <w:b/>
                <w:bCs/>
                <w:color w:val="auto"/>
                <w:sz w:val="22"/>
                <w:szCs w:val="22"/>
              </w:rPr>
              <w:t xml:space="preserve">FORM OF </w:t>
            </w:r>
            <w:r w:rsidRPr="00484A0A">
              <w:rPr>
                <w:rFonts w:ascii="Arial" w:hAnsi="Arial" w:cs="Arial"/>
                <w:b/>
                <w:bCs/>
                <w:color w:val="auto"/>
                <w:sz w:val="22"/>
                <w:szCs w:val="22"/>
              </w:rPr>
              <w:t>QUOTATION</w:t>
            </w:r>
          </w:p>
        </w:tc>
      </w:tr>
    </w:tbl>
    <w:p w14:paraId="634F242B" w14:textId="77777777" w:rsidR="00B4581B" w:rsidRPr="00C71850" w:rsidRDefault="009C6E7E" w:rsidP="00B4581B">
      <w:pPr>
        <w:tabs>
          <w:tab w:val="left" w:pos="1122"/>
          <w:tab w:val="right" w:leader="underscore" w:pos="9350"/>
        </w:tabs>
        <w:jc w:val="both"/>
        <w:rPr>
          <w:rFonts w:ascii="Arial" w:hAnsi="Arial" w:cs="Arial"/>
          <w:b/>
        </w:rPr>
      </w:pPr>
      <w:r w:rsidRPr="00BA501A">
        <w:rPr>
          <w:rFonts w:ascii="Arial" w:hAnsi="Arial" w:cs="Arial"/>
          <w:b/>
          <w:sz w:val="22"/>
          <w:szCs w:val="22"/>
        </w:rPr>
        <w:t xml:space="preserve">RFQ Title:  </w:t>
      </w:r>
      <w:r w:rsidR="00176FD9" w:rsidRPr="00F26599">
        <w:rPr>
          <w:rFonts w:ascii="Arial" w:hAnsi="Arial" w:cs="Arial"/>
          <w:b/>
          <w:sz w:val="22"/>
          <w:szCs w:val="22"/>
        </w:rPr>
        <w:t>South Surrey Athletic Park – Track and Field Reconstruction</w:t>
      </w:r>
    </w:p>
    <w:p w14:paraId="6E2B79C2" w14:textId="77777777" w:rsidR="00B4581B" w:rsidRPr="00C71850" w:rsidRDefault="00B4581B" w:rsidP="00B4581B">
      <w:pPr>
        <w:tabs>
          <w:tab w:val="left" w:pos="1122"/>
          <w:tab w:val="right" w:leader="underscore" w:pos="9350"/>
        </w:tabs>
        <w:spacing w:line="280" w:lineRule="atLeast"/>
        <w:ind w:hanging="709"/>
        <w:jc w:val="both"/>
        <w:rPr>
          <w:rFonts w:ascii="Arial" w:hAnsi="Arial" w:cs="Arial"/>
          <w:b/>
          <w:sz w:val="22"/>
          <w:szCs w:val="22"/>
          <w:u w:val="single"/>
        </w:rPr>
      </w:pPr>
    </w:p>
    <w:p w14:paraId="14EAF626" w14:textId="77777777" w:rsidR="00B4581B" w:rsidRPr="00C71850" w:rsidRDefault="00B4581B" w:rsidP="00B4581B">
      <w:pPr>
        <w:tabs>
          <w:tab w:val="left" w:pos="1122"/>
          <w:tab w:val="right" w:leader="underscore" w:pos="2805"/>
        </w:tabs>
        <w:spacing w:line="280" w:lineRule="atLeast"/>
        <w:jc w:val="both"/>
        <w:rPr>
          <w:rFonts w:ascii="Arial" w:hAnsi="Arial" w:cs="Arial"/>
          <w:b/>
          <w:sz w:val="22"/>
          <w:szCs w:val="22"/>
        </w:rPr>
      </w:pPr>
      <w:r w:rsidRPr="00C71850">
        <w:rPr>
          <w:rFonts w:ascii="Arial" w:hAnsi="Arial" w:cs="Arial"/>
          <w:b/>
          <w:sz w:val="22"/>
          <w:szCs w:val="22"/>
        </w:rPr>
        <w:t>RFQ No:</w:t>
      </w:r>
      <w:r w:rsidR="005A4AE6" w:rsidRPr="00C71850">
        <w:rPr>
          <w:rFonts w:ascii="Arial" w:hAnsi="Arial" w:cs="Arial"/>
          <w:b/>
          <w:sz w:val="22"/>
          <w:szCs w:val="22"/>
        </w:rPr>
        <w:t xml:space="preserve">  </w:t>
      </w:r>
      <w:r w:rsidRPr="00C71850">
        <w:rPr>
          <w:rFonts w:ascii="Arial" w:hAnsi="Arial" w:cs="Arial"/>
          <w:b/>
          <w:sz w:val="22"/>
          <w:szCs w:val="22"/>
        </w:rPr>
        <w:t>1220-040-20</w:t>
      </w:r>
      <w:r w:rsidR="009C5063" w:rsidRPr="00C71850">
        <w:rPr>
          <w:rFonts w:ascii="Arial" w:hAnsi="Arial" w:cs="Arial"/>
          <w:b/>
          <w:sz w:val="22"/>
          <w:szCs w:val="22"/>
        </w:rPr>
        <w:t>2</w:t>
      </w:r>
      <w:r w:rsidR="00176FD9" w:rsidRPr="00C71850">
        <w:rPr>
          <w:rFonts w:ascii="Arial" w:hAnsi="Arial" w:cs="Arial"/>
          <w:b/>
          <w:sz w:val="22"/>
          <w:szCs w:val="22"/>
        </w:rPr>
        <w:t>1</w:t>
      </w:r>
      <w:r w:rsidRPr="00C71850">
        <w:rPr>
          <w:rFonts w:ascii="Arial" w:hAnsi="Arial" w:cs="Arial"/>
          <w:b/>
          <w:sz w:val="22"/>
          <w:szCs w:val="22"/>
        </w:rPr>
        <w:t>-</w:t>
      </w:r>
      <w:r w:rsidR="00C71850" w:rsidRPr="00C71850">
        <w:rPr>
          <w:rFonts w:ascii="Arial" w:hAnsi="Arial" w:cs="Arial"/>
          <w:b/>
          <w:sz w:val="22"/>
          <w:szCs w:val="22"/>
        </w:rPr>
        <w:t>014</w:t>
      </w:r>
    </w:p>
    <w:p w14:paraId="14F1CE39" w14:textId="77777777" w:rsidR="00B4581B" w:rsidRDefault="00B4581B" w:rsidP="00F1715F">
      <w:pPr>
        <w:tabs>
          <w:tab w:val="left" w:pos="5049"/>
          <w:tab w:val="right" w:leader="underscore" w:pos="11160"/>
        </w:tabs>
        <w:spacing w:line="280" w:lineRule="atLeast"/>
        <w:ind w:right="10"/>
        <w:jc w:val="both"/>
        <w:rPr>
          <w:rFonts w:ascii="Arial" w:hAnsi="Arial" w:cs="Arial"/>
          <w:b/>
          <w:bCs/>
          <w:sz w:val="22"/>
          <w:szCs w:val="22"/>
        </w:rPr>
      </w:pPr>
    </w:p>
    <w:p w14:paraId="1B811FF3" w14:textId="77777777" w:rsidR="005A4AE6" w:rsidRDefault="005A4AE6" w:rsidP="00F1715F">
      <w:pPr>
        <w:tabs>
          <w:tab w:val="left" w:pos="5049"/>
          <w:tab w:val="right" w:leader="underscore" w:pos="11160"/>
        </w:tabs>
        <w:spacing w:line="280" w:lineRule="atLeast"/>
        <w:ind w:right="10"/>
        <w:jc w:val="both"/>
        <w:rPr>
          <w:rFonts w:ascii="Arial" w:hAnsi="Arial" w:cs="Arial"/>
          <w:b/>
          <w:bCs/>
          <w:sz w:val="22"/>
          <w:szCs w:val="22"/>
        </w:rPr>
      </w:pPr>
      <w:r>
        <w:rPr>
          <w:rFonts w:ascii="Arial" w:hAnsi="Arial" w:cs="Arial"/>
          <w:b/>
          <w:bCs/>
          <w:sz w:val="22"/>
          <w:szCs w:val="22"/>
        </w:rPr>
        <w:t>CONTRACTOR</w:t>
      </w:r>
    </w:p>
    <w:p w14:paraId="43B36C71" w14:textId="77777777" w:rsidR="005A4AE6" w:rsidRDefault="005A4AE6" w:rsidP="00F1715F">
      <w:pPr>
        <w:tabs>
          <w:tab w:val="left" w:pos="5049"/>
          <w:tab w:val="right" w:leader="underscore" w:pos="11160"/>
        </w:tabs>
        <w:spacing w:line="280" w:lineRule="atLeast"/>
        <w:ind w:right="10"/>
        <w:jc w:val="both"/>
        <w:rPr>
          <w:rFonts w:ascii="Arial" w:hAnsi="Arial" w:cs="Arial"/>
          <w:b/>
          <w:bCs/>
          <w:sz w:val="22"/>
          <w:szCs w:val="22"/>
        </w:rPr>
      </w:pPr>
    </w:p>
    <w:p w14:paraId="5554099C" w14:textId="77777777" w:rsidR="00A43B61" w:rsidRPr="00A43B61" w:rsidRDefault="00A43B61" w:rsidP="00A43B61">
      <w:pPr>
        <w:tabs>
          <w:tab w:val="left" w:pos="720"/>
          <w:tab w:val="left" w:pos="1440"/>
          <w:tab w:val="left" w:pos="2760"/>
          <w:tab w:val="left" w:pos="9360"/>
        </w:tabs>
        <w:rPr>
          <w:rFonts w:ascii="Arial" w:hAnsi="Arial" w:cs="Arial"/>
          <w:b/>
          <w:bCs/>
          <w:sz w:val="20"/>
          <w:szCs w:val="20"/>
          <w:u w:val="single"/>
        </w:rPr>
      </w:pPr>
      <w:r w:rsidRPr="00A43B61">
        <w:rPr>
          <w:rFonts w:ascii="Arial" w:hAnsi="Arial" w:cs="Arial"/>
          <w:b/>
          <w:sz w:val="20"/>
          <w:szCs w:val="20"/>
        </w:rPr>
        <w:t xml:space="preserve">Legal Name of </w:t>
      </w:r>
      <w:r>
        <w:rPr>
          <w:rFonts w:ascii="Arial" w:hAnsi="Arial" w:cs="Arial"/>
          <w:b/>
          <w:sz w:val="20"/>
          <w:szCs w:val="20"/>
        </w:rPr>
        <w:t>Contractor</w:t>
      </w:r>
      <w:r w:rsidRPr="00A43B61">
        <w:rPr>
          <w:rFonts w:ascii="Arial" w:hAnsi="Arial" w:cs="Arial"/>
          <w:b/>
          <w:sz w:val="20"/>
          <w:szCs w:val="20"/>
        </w:rPr>
        <w:t xml:space="preserve">: </w:t>
      </w:r>
      <w:r>
        <w:rPr>
          <w:rFonts w:ascii="Arial" w:hAnsi="Arial" w:cs="Arial"/>
          <w:b/>
          <w:sz w:val="20"/>
          <w:szCs w:val="20"/>
        </w:rPr>
        <w:tab/>
      </w:r>
      <w:r w:rsidRPr="00A43B61">
        <w:rPr>
          <w:rFonts w:ascii="Arial" w:hAnsi="Arial" w:cs="Arial"/>
          <w:b/>
          <w:sz w:val="20"/>
          <w:szCs w:val="20"/>
          <w:u w:val="single"/>
        </w:rPr>
        <w:tab/>
      </w:r>
    </w:p>
    <w:p w14:paraId="1401885B" w14:textId="77777777" w:rsidR="00A43B61" w:rsidRPr="00A43B61" w:rsidRDefault="00A43B61" w:rsidP="00A43B61">
      <w:pPr>
        <w:tabs>
          <w:tab w:val="left" w:pos="720"/>
          <w:tab w:val="left" w:pos="1440"/>
          <w:tab w:val="left" w:pos="2760"/>
          <w:tab w:val="left" w:pos="9240"/>
        </w:tabs>
        <w:rPr>
          <w:rFonts w:ascii="Arial" w:hAnsi="Arial" w:cs="Arial"/>
          <w:b/>
          <w:bCs/>
          <w:sz w:val="20"/>
          <w:szCs w:val="20"/>
        </w:rPr>
      </w:pPr>
    </w:p>
    <w:p w14:paraId="19D8C701"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Contact Person and Title:</w:t>
      </w:r>
      <w:r w:rsidRPr="00A43B61">
        <w:rPr>
          <w:rFonts w:ascii="Arial" w:hAnsi="Arial" w:cs="Arial"/>
          <w:b/>
          <w:sz w:val="20"/>
          <w:szCs w:val="20"/>
        </w:rPr>
        <w:tab/>
      </w:r>
      <w:r w:rsidRPr="00A43B61">
        <w:rPr>
          <w:rFonts w:ascii="Arial" w:hAnsi="Arial" w:cs="Arial"/>
          <w:b/>
          <w:bCs/>
          <w:sz w:val="20"/>
          <w:szCs w:val="20"/>
          <w:u w:val="single"/>
        </w:rPr>
        <w:tab/>
      </w:r>
    </w:p>
    <w:p w14:paraId="2C5730D4"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27F90916" w14:textId="77777777" w:rsidR="00A43B61" w:rsidRPr="00A43B61" w:rsidRDefault="00A43B61" w:rsidP="00A43B61">
      <w:pPr>
        <w:tabs>
          <w:tab w:val="left" w:pos="720"/>
          <w:tab w:val="left" w:pos="1440"/>
          <w:tab w:val="left" w:pos="2760"/>
          <w:tab w:val="left" w:pos="9360"/>
        </w:tabs>
        <w:rPr>
          <w:rFonts w:ascii="Arial" w:hAnsi="Arial" w:cs="Arial"/>
          <w:b/>
          <w:sz w:val="20"/>
          <w:szCs w:val="20"/>
        </w:rPr>
      </w:pPr>
      <w:r w:rsidRPr="00A43B61">
        <w:rPr>
          <w:rFonts w:ascii="Arial" w:hAnsi="Arial" w:cs="Arial"/>
          <w:b/>
          <w:sz w:val="20"/>
          <w:szCs w:val="20"/>
        </w:rPr>
        <w:t>Business Address:</w:t>
      </w:r>
      <w:r w:rsidRPr="00A43B61">
        <w:rPr>
          <w:rFonts w:ascii="Arial" w:hAnsi="Arial" w:cs="Arial"/>
          <w:b/>
          <w:sz w:val="20"/>
          <w:szCs w:val="20"/>
        </w:rPr>
        <w:tab/>
      </w:r>
      <w:r w:rsidRPr="00A43B61">
        <w:rPr>
          <w:rFonts w:ascii="Arial" w:hAnsi="Arial" w:cs="Arial"/>
          <w:b/>
          <w:bCs/>
          <w:sz w:val="20"/>
          <w:szCs w:val="20"/>
          <w:u w:val="single"/>
        </w:rPr>
        <w:tab/>
      </w:r>
    </w:p>
    <w:p w14:paraId="17DE6331"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49900C3E"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Telephone:</w:t>
      </w:r>
      <w:r w:rsidRPr="00A43B61">
        <w:rPr>
          <w:rFonts w:ascii="Arial" w:hAnsi="Arial" w:cs="Arial"/>
          <w:b/>
          <w:sz w:val="20"/>
          <w:szCs w:val="20"/>
        </w:rPr>
        <w:tab/>
      </w:r>
      <w:r w:rsidRPr="00A43B61">
        <w:rPr>
          <w:rFonts w:ascii="Arial" w:hAnsi="Arial" w:cs="Arial"/>
          <w:b/>
          <w:bCs/>
          <w:sz w:val="20"/>
          <w:szCs w:val="20"/>
          <w:u w:val="single"/>
        </w:rPr>
        <w:tab/>
      </w:r>
    </w:p>
    <w:p w14:paraId="36327E44"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4A22C514"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sidRPr="00A43B61">
        <w:rPr>
          <w:rFonts w:ascii="Arial" w:hAnsi="Arial" w:cs="Arial"/>
          <w:b/>
          <w:sz w:val="20"/>
          <w:szCs w:val="20"/>
        </w:rPr>
        <w:t>Business Fax:</w:t>
      </w:r>
      <w:r w:rsidRPr="00A43B61">
        <w:rPr>
          <w:rFonts w:ascii="Arial" w:hAnsi="Arial" w:cs="Arial"/>
          <w:b/>
          <w:sz w:val="20"/>
          <w:szCs w:val="20"/>
        </w:rPr>
        <w:tab/>
      </w:r>
      <w:r>
        <w:rPr>
          <w:rFonts w:ascii="Arial" w:hAnsi="Arial" w:cs="Arial"/>
          <w:b/>
          <w:sz w:val="20"/>
          <w:szCs w:val="20"/>
        </w:rPr>
        <w:tab/>
      </w:r>
      <w:r w:rsidRPr="00A43B61">
        <w:rPr>
          <w:rFonts w:ascii="Arial" w:hAnsi="Arial" w:cs="Arial"/>
          <w:b/>
          <w:bCs/>
          <w:sz w:val="20"/>
          <w:szCs w:val="20"/>
          <w:u w:val="single"/>
        </w:rPr>
        <w:tab/>
      </w:r>
    </w:p>
    <w:p w14:paraId="32EF69F5" w14:textId="77777777" w:rsidR="00A43B61" w:rsidRPr="00A43B61" w:rsidRDefault="00A43B61" w:rsidP="00A43B61">
      <w:pPr>
        <w:tabs>
          <w:tab w:val="left" w:pos="720"/>
          <w:tab w:val="left" w:pos="1440"/>
          <w:tab w:val="left" w:pos="2760"/>
          <w:tab w:val="left" w:pos="9240"/>
        </w:tabs>
        <w:rPr>
          <w:rFonts w:ascii="Arial" w:hAnsi="Arial" w:cs="Arial"/>
          <w:b/>
          <w:sz w:val="20"/>
          <w:szCs w:val="20"/>
        </w:rPr>
      </w:pPr>
    </w:p>
    <w:p w14:paraId="25C09FBE" w14:textId="77777777" w:rsidR="00A43B61" w:rsidRPr="00A43B61" w:rsidRDefault="00A43B61" w:rsidP="00A43B61">
      <w:pPr>
        <w:tabs>
          <w:tab w:val="left" w:pos="720"/>
          <w:tab w:val="left" w:pos="1440"/>
          <w:tab w:val="left" w:pos="2760"/>
          <w:tab w:val="left" w:pos="9360"/>
        </w:tabs>
        <w:rPr>
          <w:rFonts w:ascii="Arial" w:hAnsi="Arial" w:cs="Arial"/>
          <w:b/>
          <w:sz w:val="20"/>
          <w:szCs w:val="20"/>
          <w:u w:val="single"/>
        </w:rPr>
      </w:pPr>
      <w:r>
        <w:rPr>
          <w:rFonts w:ascii="Arial" w:hAnsi="Arial" w:cs="Arial"/>
          <w:b/>
          <w:sz w:val="20"/>
          <w:szCs w:val="20"/>
        </w:rPr>
        <w:t xml:space="preserve">Business </w:t>
      </w:r>
      <w:r w:rsidRPr="00A43B61">
        <w:rPr>
          <w:rFonts w:ascii="Arial" w:hAnsi="Arial" w:cs="Arial"/>
          <w:b/>
          <w:sz w:val="20"/>
          <w:szCs w:val="20"/>
        </w:rPr>
        <w:t>E-Mail Address:</w:t>
      </w:r>
      <w:r w:rsidRPr="00A43B61">
        <w:rPr>
          <w:rFonts w:ascii="Arial" w:hAnsi="Arial" w:cs="Arial"/>
          <w:b/>
          <w:sz w:val="20"/>
          <w:szCs w:val="20"/>
        </w:rPr>
        <w:tab/>
      </w:r>
      <w:r w:rsidRPr="00A43B61">
        <w:rPr>
          <w:rFonts w:ascii="Arial" w:hAnsi="Arial" w:cs="Arial"/>
          <w:b/>
          <w:sz w:val="20"/>
          <w:szCs w:val="20"/>
          <w:u w:val="single"/>
        </w:rPr>
        <w:tab/>
      </w:r>
    </w:p>
    <w:p w14:paraId="69BCF74A" w14:textId="77777777" w:rsidR="00F1715F" w:rsidRDefault="00F1715F" w:rsidP="00F1715F">
      <w:pPr>
        <w:tabs>
          <w:tab w:val="left" w:pos="1122"/>
          <w:tab w:val="right" w:leader="underscore" w:pos="9350"/>
        </w:tabs>
        <w:spacing w:line="280" w:lineRule="atLeast"/>
        <w:jc w:val="both"/>
        <w:rPr>
          <w:rFonts w:ascii="Arial" w:hAnsi="Arial" w:cs="Arial"/>
          <w:sz w:val="22"/>
          <w:szCs w:val="22"/>
          <w:u w:val="single"/>
        </w:rPr>
      </w:pPr>
    </w:p>
    <w:p w14:paraId="1167C5BA" w14:textId="77777777" w:rsidR="00F1715F" w:rsidRDefault="00F1715F" w:rsidP="00F1715F">
      <w:pPr>
        <w:tabs>
          <w:tab w:val="left" w:pos="720"/>
          <w:tab w:val="left" w:pos="1440"/>
          <w:tab w:val="left" w:pos="2160"/>
        </w:tabs>
        <w:jc w:val="both"/>
        <w:rPr>
          <w:rFonts w:ascii="Arial" w:hAnsi="Arial" w:cs="Arial"/>
          <w:sz w:val="22"/>
          <w:szCs w:val="22"/>
        </w:rPr>
      </w:pPr>
      <w:r w:rsidRPr="00AA6682">
        <w:rPr>
          <w:rFonts w:ascii="Arial" w:hAnsi="Arial" w:cs="Arial"/>
          <w:sz w:val="22"/>
          <w:szCs w:val="22"/>
        </w:rPr>
        <w:t>TO:</w:t>
      </w:r>
    </w:p>
    <w:p w14:paraId="55191D00" w14:textId="77777777" w:rsidR="005A4AE6" w:rsidRDefault="005A4AE6" w:rsidP="00F1715F">
      <w:pPr>
        <w:tabs>
          <w:tab w:val="left" w:pos="720"/>
          <w:tab w:val="left" w:pos="1440"/>
          <w:tab w:val="left" w:pos="2160"/>
        </w:tabs>
        <w:jc w:val="both"/>
        <w:rPr>
          <w:rFonts w:ascii="Arial" w:hAnsi="Arial" w:cs="Arial"/>
          <w:sz w:val="22"/>
          <w:szCs w:val="22"/>
        </w:rPr>
      </w:pPr>
    </w:p>
    <w:p w14:paraId="3F7A7E30" w14:textId="77777777" w:rsidR="005A4AE6" w:rsidRPr="00996FD7" w:rsidRDefault="005A4AE6" w:rsidP="00F1715F">
      <w:pPr>
        <w:tabs>
          <w:tab w:val="left" w:pos="720"/>
          <w:tab w:val="left" w:pos="1440"/>
          <w:tab w:val="left" w:pos="2160"/>
        </w:tabs>
        <w:jc w:val="both"/>
        <w:rPr>
          <w:rFonts w:ascii="Arial" w:hAnsi="Arial" w:cs="Arial"/>
          <w:b/>
          <w:bCs/>
          <w:sz w:val="22"/>
          <w:szCs w:val="22"/>
        </w:rPr>
      </w:pPr>
      <w:r w:rsidRPr="00996FD7">
        <w:rPr>
          <w:rFonts w:ascii="Arial" w:hAnsi="Arial" w:cs="Arial"/>
          <w:b/>
          <w:bCs/>
          <w:sz w:val="22"/>
          <w:szCs w:val="22"/>
        </w:rPr>
        <w:t>CITY OF SURREY</w:t>
      </w:r>
    </w:p>
    <w:p w14:paraId="5947D492" w14:textId="77777777" w:rsidR="00F1715F" w:rsidRPr="00AA6682" w:rsidRDefault="00F1715F" w:rsidP="00F1715F">
      <w:pPr>
        <w:tabs>
          <w:tab w:val="left" w:pos="720"/>
          <w:tab w:val="left" w:pos="1440"/>
          <w:tab w:val="left" w:pos="2160"/>
        </w:tabs>
        <w:jc w:val="both"/>
        <w:rPr>
          <w:rFonts w:ascii="Arial" w:hAnsi="Arial" w:cs="Arial"/>
          <w:sz w:val="22"/>
          <w:szCs w:val="22"/>
        </w:rPr>
      </w:pPr>
    </w:p>
    <w:p w14:paraId="33B2DCC7" w14:textId="77777777" w:rsidR="00F1715F" w:rsidRPr="0079571C"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 xml:space="preserve">City Representative: </w:t>
      </w:r>
      <w:r w:rsidRPr="0079571C">
        <w:rPr>
          <w:rFonts w:ascii="Arial" w:hAnsi="Arial" w:cs="Arial"/>
          <w:sz w:val="22"/>
          <w:szCs w:val="22"/>
        </w:rPr>
        <w:tab/>
        <w:t>R</w:t>
      </w:r>
      <w:r>
        <w:rPr>
          <w:rFonts w:ascii="Arial" w:hAnsi="Arial" w:cs="Arial"/>
          <w:sz w:val="22"/>
          <w:szCs w:val="22"/>
        </w:rPr>
        <w:t xml:space="preserve">ichard D. Oppelt, </w:t>
      </w:r>
      <w:r w:rsidR="00FE062C">
        <w:rPr>
          <w:rFonts w:ascii="Arial" w:hAnsi="Arial" w:cs="Arial"/>
          <w:sz w:val="22"/>
          <w:szCs w:val="22"/>
        </w:rPr>
        <w:t>Manager, Procurement Services</w:t>
      </w:r>
    </w:p>
    <w:p w14:paraId="6FCC7BCE" w14:textId="77777777" w:rsidR="00F1715F" w:rsidRPr="0079571C" w:rsidRDefault="00F1715F" w:rsidP="00141512">
      <w:pPr>
        <w:tabs>
          <w:tab w:val="left" w:pos="720"/>
          <w:tab w:val="left" w:pos="1440"/>
          <w:tab w:val="left" w:pos="2160"/>
        </w:tabs>
        <w:rPr>
          <w:rFonts w:ascii="Arial" w:hAnsi="Arial" w:cs="Arial"/>
          <w:sz w:val="22"/>
          <w:szCs w:val="22"/>
        </w:rPr>
      </w:pPr>
    </w:p>
    <w:p w14:paraId="12B692E9" w14:textId="77777777" w:rsidR="00F1715F" w:rsidRDefault="00F1715F" w:rsidP="00F1715F">
      <w:pPr>
        <w:tabs>
          <w:tab w:val="left" w:pos="720"/>
          <w:tab w:val="left" w:pos="1440"/>
          <w:tab w:val="left" w:pos="2160"/>
        </w:tabs>
        <w:ind w:left="2160" w:hanging="2160"/>
        <w:rPr>
          <w:rFonts w:ascii="Arial" w:hAnsi="Arial" w:cs="Arial"/>
          <w:sz w:val="22"/>
          <w:szCs w:val="22"/>
        </w:rPr>
      </w:pPr>
      <w:r w:rsidRPr="0079571C">
        <w:rPr>
          <w:rFonts w:ascii="Arial" w:hAnsi="Arial" w:cs="Arial"/>
          <w:sz w:val="22"/>
          <w:szCs w:val="22"/>
        </w:rPr>
        <w:t>Email for PDF Files:</w:t>
      </w:r>
      <w:r w:rsidRPr="0079571C">
        <w:rPr>
          <w:rFonts w:ascii="Arial" w:hAnsi="Arial" w:cs="Arial"/>
          <w:sz w:val="22"/>
          <w:szCs w:val="22"/>
        </w:rPr>
        <w:tab/>
      </w:r>
      <w:hyperlink r:id="rId9" w:history="1">
        <w:r w:rsidRPr="008665F0">
          <w:rPr>
            <w:rStyle w:val="Hyperlink"/>
            <w:rFonts w:ascii="Arial" w:hAnsi="Arial" w:cs="Arial"/>
            <w:sz w:val="22"/>
            <w:szCs w:val="22"/>
            <w:u w:val="none"/>
          </w:rPr>
          <w:t>purchasing@surrey.ca</w:t>
        </w:r>
      </w:hyperlink>
    </w:p>
    <w:p w14:paraId="012EBEE7" w14:textId="77777777" w:rsidR="00F1715F" w:rsidRDefault="00F1715F" w:rsidP="00F1715F">
      <w:pPr>
        <w:tabs>
          <w:tab w:val="left" w:pos="720"/>
          <w:tab w:val="left" w:pos="1440"/>
          <w:tab w:val="left" w:pos="2160"/>
        </w:tabs>
        <w:ind w:left="2160" w:hanging="2160"/>
        <w:rPr>
          <w:rFonts w:ascii="Arial" w:hAnsi="Arial" w:cs="Arial"/>
          <w:sz w:val="22"/>
          <w:szCs w:val="22"/>
        </w:rPr>
      </w:pPr>
    </w:p>
    <w:p w14:paraId="795E579E" w14:textId="77777777" w:rsidR="00F1715F" w:rsidRDefault="00F1715F" w:rsidP="002039F2">
      <w:pPr>
        <w:ind w:right="6"/>
        <w:jc w:val="both"/>
        <w:rPr>
          <w:rFonts w:ascii="Arial" w:hAnsi="Arial" w:cs="Arial"/>
          <w:sz w:val="22"/>
          <w:szCs w:val="22"/>
        </w:rPr>
      </w:pPr>
      <w:r>
        <w:rPr>
          <w:rFonts w:ascii="Arial" w:hAnsi="Arial" w:cs="Arial"/>
          <w:bCs/>
          <w:sz w:val="22"/>
          <w:szCs w:val="22"/>
        </w:rPr>
        <w:t>1.</w:t>
      </w:r>
      <w:r>
        <w:rPr>
          <w:rFonts w:ascii="Arial" w:hAnsi="Arial" w:cs="Arial"/>
          <w:b/>
          <w:bCs/>
          <w:sz w:val="22"/>
          <w:szCs w:val="22"/>
        </w:rPr>
        <w:tab/>
      </w:r>
      <w:r>
        <w:rPr>
          <w:rFonts w:ascii="Arial" w:hAnsi="Arial" w:cs="Arial"/>
          <w:sz w:val="22"/>
          <w:szCs w:val="22"/>
        </w:rPr>
        <w:t>If this Quotation is accepted by the City, a contract will be created as described in:</w:t>
      </w:r>
    </w:p>
    <w:p w14:paraId="33542EFA" w14:textId="77777777" w:rsidR="00F1715F" w:rsidRDefault="007A7D23" w:rsidP="002039F2">
      <w:pPr>
        <w:ind w:left="720" w:right="6" w:hanging="11"/>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Contract</w:t>
      </w:r>
      <w:r w:rsidR="00F1715F">
        <w:rPr>
          <w:rFonts w:ascii="Arial" w:hAnsi="Arial" w:cs="Arial"/>
          <w:sz w:val="22"/>
          <w:szCs w:val="22"/>
        </w:rPr>
        <w:t>;</w:t>
      </w:r>
      <w:proofErr w:type="gramEnd"/>
    </w:p>
    <w:p w14:paraId="3F9B0576"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392D5523" w14:textId="77777777" w:rsidR="00F1715F" w:rsidRDefault="00F1715F" w:rsidP="002039F2">
      <w:pPr>
        <w:ind w:left="720" w:right="6" w:hanging="11"/>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1B27EE51"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65EE61A8" w14:textId="77777777" w:rsidR="00F1715F" w:rsidRDefault="00F1715F" w:rsidP="002039F2">
      <w:pPr>
        <w:ind w:left="709" w:right="6" w:hanging="709"/>
        <w:jc w:val="both"/>
        <w:rPr>
          <w:rFonts w:ascii="Arial" w:hAnsi="Arial" w:cs="Arial"/>
          <w:sz w:val="22"/>
          <w:szCs w:val="22"/>
        </w:rPr>
      </w:pPr>
      <w:r>
        <w:rPr>
          <w:rFonts w:ascii="Arial" w:hAnsi="Arial" w:cs="Arial"/>
          <w:bCs/>
          <w:sz w:val="22"/>
          <w:szCs w:val="22"/>
        </w:rPr>
        <w:t>2.</w:t>
      </w:r>
      <w:r>
        <w:rPr>
          <w:rFonts w:ascii="Arial" w:hAnsi="Arial" w:cs="Arial"/>
          <w:b/>
          <w:bCs/>
          <w:sz w:val="22"/>
          <w:szCs w:val="22"/>
        </w:rPr>
        <w:tab/>
      </w:r>
      <w:r>
        <w:rPr>
          <w:rFonts w:ascii="Arial" w:hAnsi="Arial" w:cs="Arial"/>
          <w:sz w:val="22"/>
          <w:szCs w:val="22"/>
        </w:rPr>
        <w:t xml:space="preserve">Capitalized terms used and not defined in this Quotation will have the meanings given to them in the </w:t>
      </w:r>
      <w:r w:rsidR="007A7D23">
        <w:rPr>
          <w:rFonts w:ascii="Arial" w:hAnsi="Arial" w:cs="Arial"/>
          <w:sz w:val="22"/>
          <w:szCs w:val="22"/>
        </w:rPr>
        <w:t>Contract</w:t>
      </w:r>
      <w:r>
        <w:rPr>
          <w:rFonts w:ascii="Arial" w:hAnsi="Arial" w:cs="Arial"/>
          <w:sz w:val="22"/>
          <w:szCs w:val="22"/>
        </w:rPr>
        <w:t xml:space="preserve"> and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w:t>
      </w:r>
      <w:r w:rsidR="007A7D23">
        <w:rPr>
          <w:rFonts w:ascii="Arial" w:hAnsi="Arial" w:cs="Arial"/>
          <w:sz w:val="22"/>
          <w:szCs w:val="22"/>
        </w:rPr>
        <w:t>Contract</w:t>
      </w:r>
      <w:r>
        <w:rPr>
          <w:rFonts w:ascii="Arial" w:hAnsi="Arial" w:cs="Arial"/>
          <w:sz w:val="22"/>
          <w:szCs w:val="22"/>
        </w:rPr>
        <w:t xml:space="preserve"> and RFQ will remain in full force and effect.</w:t>
      </w:r>
    </w:p>
    <w:p w14:paraId="052547C5" w14:textId="77777777" w:rsidR="00F1715F" w:rsidRDefault="00F1715F" w:rsidP="002039F2">
      <w:pPr>
        <w:tabs>
          <w:tab w:val="left" w:pos="1122"/>
          <w:tab w:val="right" w:leader="underscore" w:pos="9350"/>
        </w:tabs>
        <w:ind w:right="6" w:hanging="709"/>
        <w:jc w:val="both"/>
        <w:rPr>
          <w:rFonts w:ascii="Arial" w:hAnsi="Arial" w:cs="Arial"/>
          <w:sz w:val="22"/>
          <w:szCs w:val="22"/>
          <w:u w:val="single"/>
        </w:rPr>
      </w:pPr>
    </w:p>
    <w:p w14:paraId="023F0CF6" w14:textId="77777777" w:rsidR="00F1715F" w:rsidRDefault="00F1715F" w:rsidP="002039F2">
      <w:pPr>
        <w:ind w:left="709" w:right="6" w:hanging="709"/>
        <w:jc w:val="both"/>
        <w:rPr>
          <w:rFonts w:ascii="Arial" w:hAnsi="Arial" w:cs="Arial"/>
          <w:sz w:val="22"/>
          <w:szCs w:val="22"/>
        </w:rPr>
      </w:pPr>
      <w:r>
        <w:rPr>
          <w:rFonts w:ascii="Arial" w:hAnsi="Arial" w:cs="Arial"/>
          <w:bCs/>
          <w:sz w:val="22"/>
          <w:szCs w:val="22"/>
        </w:rPr>
        <w:t>3.</w:t>
      </w:r>
      <w:r>
        <w:rPr>
          <w:rFonts w:ascii="Arial" w:hAnsi="Arial" w:cs="Arial"/>
          <w:sz w:val="22"/>
          <w:szCs w:val="22"/>
        </w:rPr>
        <w:tab/>
        <w:t xml:space="preserve">I/We have reviewed the </w:t>
      </w:r>
      <w:r w:rsidR="006619DA">
        <w:rPr>
          <w:rFonts w:ascii="Arial" w:hAnsi="Arial" w:cs="Arial"/>
          <w:sz w:val="22"/>
          <w:szCs w:val="22"/>
        </w:rPr>
        <w:t>s</w:t>
      </w:r>
      <w:r w:rsidR="007A7D23">
        <w:rPr>
          <w:rFonts w:ascii="Arial" w:hAnsi="Arial" w:cs="Arial"/>
          <w:sz w:val="22"/>
          <w:szCs w:val="22"/>
        </w:rPr>
        <w:t xml:space="preserve">ample Contract </w:t>
      </w:r>
      <w:r>
        <w:rPr>
          <w:rFonts w:ascii="Arial" w:hAnsi="Arial" w:cs="Arial"/>
          <w:sz w:val="22"/>
          <w:szCs w:val="22"/>
        </w:rPr>
        <w:t xml:space="preserve">(Schedule B).  If requested by the City, I/we would be prepared to </w:t>
      </w:r>
      <w:proofErr w:type="gramStart"/>
      <w:r>
        <w:rPr>
          <w:rFonts w:ascii="Arial" w:hAnsi="Arial" w:cs="Arial"/>
          <w:sz w:val="22"/>
          <w:szCs w:val="22"/>
        </w:rPr>
        <w:t>enter into</w:t>
      </w:r>
      <w:proofErr w:type="gramEnd"/>
      <w:r>
        <w:rPr>
          <w:rFonts w:ascii="Arial" w:hAnsi="Arial" w:cs="Arial"/>
          <w:sz w:val="22"/>
          <w:szCs w:val="22"/>
        </w:rPr>
        <w:t xml:space="preserve"> the </w:t>
      </w:r>
      <w:r w:rsidR="006619DA">
        <w:rPr>
          <w:rFonts w:ascii="Arial" w:hAnsi="Arial" w:cs="Arial"/>
          <w:sz w:val="22"/>
          <w:szCs w:val="22"/>
        </w:rPr>
        <w:t>s</w:t>
      </w:r>
      <w:r>
        <w:rPr>
          <w:rFonts w:ascii="Arial" w:hAnsi="Arial" w:cs="Arial"/>
          <w:sz w:val="22"/>
          <w:szCs w:val="22"/>
        </w:rPr>
        <w:t xml:space="preserve">ample </w:t>
      </w:r>
      <w:r w:rsidR="007A7D23">
        <w:rPr>
          <w:rFonts w:ascii="Arial" w:hAnsi="Arial" w:cs="Arial"/>
          <w:sz w:val="22"/>
          <w:szCs w:val="22"/>
        </w:rPr>
        <w:t>Contract</w:t>
      </w:r>
      <w:r>
        <w:rPr>
          <w:rFonts w:ascii="Arial" w:hAnsi="Arial" w:cs="Arial"/>
          <w:sz w:val="22"/>
          <w:szCs w:val="22"/>
        </w:rPr>
        <w:t>, amended by the following departures (list, if any):</w:t>
      </w:r>
    </w:p>
    <w:p w14:paraId="47E0FC47" w14:textId="77777777" w:rsidR="002039F2" w:rsidRDefault="002039F2" w:rsidP="00141512">
      <w:pPr>
        <w:jc w:val="both"/>
        <w:rPr>
          <w:rFonts w:ascii="Arial" w:hAnsi="Arial" w:cs="Arial"/>
          <w:b/>
          <w:bCs/>
          <w:sz w:val="22"/>
          <w:szCs w:val="22"/>
        </w:rPr>
      </w:pPr>
    </w:p>
    <w:p w14:paraId="1D3B1181" w14:textId="77777777" w:rsidR="00F1715F" w:rsidRPr="00BA46E3" w:rsidRDefault="00F1715F" w:rsidP="00F1715F">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7E1B46F2" w14:textId="77777777" w:rsidR="00F1715F" w:rsidRPr="00BA46E3" w:rsidRDefault="00F1715F" w:rsidP="00F1715F">
      <w:pPr>
        <w:jc w:val="both"/>
        <w:rPr>
          <w:rFonts w:ascii="Arial" w:hAnsi="Arial" w:cs="Arial"/>
          <w:b/>
          <w:bCs/>
          <w:sz w:val="22"/>
          <w:szCs w:val="22"/>
        </w:rPr>
      </w:pPr>
    </w:p>
    <w:p w14:paraId="777D9DE2"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291EDD91" w14:textId="77777777" w:rsidR="00F1715F" w:rsidRPr="00BA46E3" w:rsidRDefault="00F1715F" w:rsidP="00F1715F">
      <w:pPr>
        <w:jc w:val="both"/>
        <w:rPr>
          <w:rFonts w:ascii="Arial" w:hAnsi="Arial" w:cs="Arial"/>
          <w:b/>
          <w:bCs/>
          <w:sz w:val="22"/>
          <w:szCs w:val="22"/>
          <w:u w:val="single"/>
        </w:rPr>
      </w:pPr>
    </w:p>
    <w:p w14:paraId="2026BDE6" w14:textId="076B6CE9" w:rsidR="00F1715F" w:rsidRDefault="00F1715F" w:rsidP="00F1715F">
      <w:pPr>
        <w:jc w:val="both"/>
        <w:rPr>
          <w:rFonts w:ascii="Arial" w:hAnsi="Arial" w:cs="Arial"/>
          <w:b/>
          <w:bCs/>
          <w:sz w:val="22"/>
          <w:szCs w:val="22"/>
          <w:u w:val="single"/>
        </w:rPr>
      </w:pPr>
      <w:r w:rsidRPr="00BA46E3">
        <w:rPr>
          <w:rFonts w:ascii="Arial" w:hAnsi="Arial" w:cs="Arial"/>
          <w:b/>
          <w:bCs/>
          <w:sz w:val="22"/>
          <w:szCs w:val="22"/>
        </w:rPr>
        <w:lastRenderedPageBreak/>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3F3DD001" w14:textId="77777777" w:rsidR="006D0E26" w:rsidRPr="00BA46E3" w:rsidRDefault="006D0E26" w:rsidP="00F1715F">
      <w:pPr>
        <w:jc w:val="both"/>
        <w:rPr>
          <w:rFonts w:ascii="Arial" w:hAnsi="Arial" w:cs="Arial"/>
          <w:b/>
          <w:bCs/>
          <w:sz w:val="22"/>
          <w:szCs w:val="22"/>
          <w:u w:val="single"/>
        </w:rPr>
      </w:pPr>
    </w:p>
    <w:p w14:paraId="27FE799D" w14:textId="77777777" w:rsidR="00F1715F" w:rsidRDefault="00F1715F" w:rsidP="002039F2">
      <w:pPr>
        <w:ind w:left="709" w:right="4" w:hanging="709"/>
        <w:jc w:val="both"/>
        <w:rPr>
          <w:rFonts w:ascii="Arial" w:hAnsi="Arial" w:cs="Arial"/>
          <w:sz w:val="22"/>
          <w:szCs w:val="22"/>
        </w:rPr>
      </w:pPr>
      <w:r>
        <w:rPr>
          <w:rFonts w:ascii="Arial" w:hAnsi="Arial" w:cs="Arial"/>
          <w:bCs/>
          <w:sz w:val="22"/>
          <w:szCs w:val="22"/>
        </w:rPr>
        <w:t>4.</w:t>
      </w:r>
      <w:r>
        <w:rPr>
          <w:rFonts w:ascii="Arial" w:hAnsi="Arial" w:cs="Arial"/>
          <w:sz w:val="22"/>
          <w:szCs w:val="22"/>
        </w:rPr>
        <w:tab/>
        <w:t xml:space="preserve">The City requires that the successful Contractor have the following in place </w:t>
      </w:r>
      <w:r>
        <w:rPr>
          <w:rFonts w:ascii="Arial" w:hAnsi="Arial" w:cs="Arial"/>
          <w:b/>
          <w:bCs/>
          <w:sz w:val="22"/>
          <w:szCs w:val="22"/>
        </w:rPr>
        <w:t>before providing the Work</w:t>
      </w:r>
      <w:r>
        <w:rPr>
          <w:rFonts w:ascii="Arial" w:hAnsi="Arial" w:cs="Arial"/>
          <w:sz w:val="22"/>
          <w:szCs w:val="22"/>
        </w:rPr>
        <w:t>:</w:t>
      </w:r>
    </w:p>
    <w:p w14:paraId="688C3DBF" w14:textId="77777777" w:rsidR="006061C6" w:rsidRDefault="006061C6" w:rsidP="002039F2">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6729ADB0" w14:textId="77777777" w:rsidR="006061C6" w:rsidRDefault="006061C6" w:rsidP="002039F2">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44F928F5" w14:textId="77777777" w:rsidR="006061C6" w:rsidRDefault="006061C6" w:rsidP="002039F2">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25A507B0" w14:textId="77777777" w:rsidR="006061C6" w:rsidRDefault="006061C6" w:rsidP="002039F2">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4724A5C2" w14:textId="77777777" w:rsidR="006061C6" w:rsidRDefault="006061C6" w:rsidP="002039F2">
      <w:pPr>
        <w:numPr>
          <w:ilvl w:val="0"/>
          <w:numId w:val="5"/>
        </w:numPr>
        <w:overflowPunct w:val="0"/>
        <w:autoSpaceDE w:val="0"/>
        <w:autoSpaceDN w:val="0"/>
        <w:adjustRightInd w:val="0"/>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w:t>
      </w:r>
      <w:r w:rsidR="007A7D23">
        <w:rPr>
          <w:rFonts w:ascii="Arial" w:hAnsi="Arial" w:cs="Arial"/>
          <w:sz w:val="22"/>
          <w:szCs w:val="22"/>
        </w:rPr>
        <w:t xml:space="preserve">d in the proposed Contract </w:t>
      </w:r>
      <w:r>
        <w:rPr>
          <w:rFonts w:ascii="Arial" w:hAnsi="Arial" w:cs="Arial"/>
          <w:sz w:val="22"/>
          <w:szCs w:val="22"/>
        </w:rPr>
        <w:t xml:space="preserve">as a minimum, naming the City as additional insured and generally in compliance with the City’s sample insurance certificate form available on the City’s Website at </w:t>
      </w:r>
      <w:hyperlink r:id="rId10" w:history="1">
        <w:r>
          <w:rPr>
            <w:rStyle w:val="Hyperlink"/>
            <w:rFonts w:ascii="Arial" w:hAnsi="Arial" w:cs="Arial"/>
            <w:sz w:val="22"/>
            <w:szCs w:val="22"/>
          </w:rPr>
          <w:t>www.surrey.ca</w:t>
        </w:r>
      </w:hyperlink>
      <w:r>
        <w:rPr>
          <w:rFonts w:ascii="Arial" w:hAnsi="Arial" w:cs="Arial"/>
          <w:sz w:val="22"/>
          <w:szCs w:val="22"/>
        </w:rPr>
        <w:t xml:space="preserve">. search </w:t>
      </w:r>
      <w:hyperlink r:id="rId11" w:history="1">
        <w:r>
          <w:rPr>
            <w:rStyle w:val="Hyperlink"/>
            <w:rFonts w:ascii="Arial" w:hAnsi="Arial" w:cs="Arial"/>
            <w:sz w:val="22"/>
            <w:szCs w:val="22"/>
            <w:lang w:val="en"/>
          </w:rPr>
          <w:t>Standard Certificate of Insurance</w:t>
        </w:r>
      </w:hyperlink>
      <w:r>
        <w:rPr>
          <w:rFonts w:ascii="Arial" w:hAnsi="Arial" w:cs="Arial"/>
          <w:sz w:val="22"/>
          <w:szCs w:val="22"/>
        </w:rPr>
        <w:t>;</w:t>
      </w:r>
    </w:p>
    <w:p w14:paraId="63F7CD81" w14:textId="77777777" w:rsidR="006061C6" w:rsidRDefault="006061C6" w:rsidP="002039F2">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3493B963" w14:textId="77777777" w:rsidR="006061C6" w:rsidRDefault="006061C6" w:rsidP="002039F2">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223BD78B" w14:textId="77777777" w:rsidR="006061C6" w:rsidRDefault="006061C6" w:rsidP="002039F2">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6CC8BB65" w14:textId="77777777" w:rsidR="00F1715F" w:rsidRDefault="00F1715F" w:rsidP="002039F2">
      <w:pPr>
        <w:jc w:val="both"/>
        <w:rPr>
          <w:rFonts w:ascii="Arial" w:hAnsi="Arial" w:cs="Arial"/>
          <w:sz w:val="22"/>
          <w:szCs w:val="22"/>
        </w:rPr>
      </w:pPr>
    </w:p>
    <w:p w14:paraId="6BCA11F7" w14:textId="77777777" w:rsidR="00F1715F" w:rsidRDefault="00F1715F" w:rsidP="002039F2">
      <w:pPr>
        <w:ind w:left="709" w:right="4"/>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42202FBC" w14:textId="77777777" w:rsidR="00F1715F" w:rsidRPr="00BA46E3" w:rsidRDefault="00F1715F" w:rsidP="00F1715F">
      <w:pPr>
        <w:jc w:val="both"/>
        <w:rPr>
          <w:rFonts w:ascii="Arial" w:hAnsi="Arial" w:cs="Arial"/>
          <w:sz w:val="22"/>
          <w:szCs w:val="22"/>
        </w:rPr>
      </w:pPr>
    </w:p>
    <w:p w14:paraId="67D414A3" w14:textId="77777777" w:rsidR="00F1715F" w:rsidRPr="00BA46E3" w:rsidRDefault="00F1715F" w:rsidP="00F1715F">
      <w:pPr>
        <w:ind w:firstLine="720"/>
        <w:jc w:val="both"/>
        <w:rPr>
          <w:rFonts w:ascii="Arial" w:hAnsi="Arial" w:cs="Arial"/>
          <w:b/>
          <w:bCs/>
          <w:sz w:val="22"/>
          <w:szCs w:val="22"/>
        </w:rPr>
      </w:pPr>
      <w:r w:rsidRPr="00BA46E3">
        <w:rPr>
          <w:rFonts w:ascii="Arial" w:hAnsi="Arial" w:cs="Arial"/>
          <w:b/>
          <w:bCs/>
          <w:sz w:val="22"/>
          <w:szCs w:val="22"/>
        </w:rPr>
        <w:t>Section</w:t>
      </w:r>
      <w:r w:rsidRPr="00BA46E3">
        <w:rPr>
          <w:rFonts w:ascii="Arial" w:hAnsi="Arial" w:cs="Arial"/>
          <w:b/>
          <w:bCs/>
          <w:sz w:val="22"/>
          <w:szCs w:val="22"/>
        </w:rPr>
        <w:tab/>
      </w:r>
      <w:r w:rsidRPr="00BA46E3">
        <w:rPr>
          <w:rFonts w:ascii="Arial" w:hAnsi="Arial" w:cs="Arial"/>
          <w:b/>
          <w:bCs/>
          <w:sz w:val="22"/>
          <w:szCs w:val="22"/>
        </w:rPr>
        <w:tab/>
      </w:r>
      <w:r w:rsidRPr="00BA46E3">
        <w:rPr>
          <w:rFonts w:ascii="Arial" w:hAnsi="Arial" w:cs="Arial"/>
          <w:b/>
          <w:bCs/>
          <w:sz w:val="22"/>
          <w:szCs w:val="22"/>
        </w:rPr>
        <w:tab/>
        <w:t>Requested Departure(s) / Alternative(s)</w:t>
      </w:r>
    </w:p>
    <w:p w14:paraId="4E28AD25" w14:textId="77777777" w:rsidR="00F1715F" w:rsidRPr="00BA46E3" w:rsidRDefault="00F1715F" w:rsidP="00F1715F">
      <w:pPr>
        <w:jc w:val="both"/>
        <w:rPr>
          <w:rFonts w:ascii="Arial" w:hAnsi="Arial" w:cs="Arial"/>
          <w:b/>
          <w:bCs/>
          <w:sz w:val="22"/>
          <w:szCs w:val="22"/>
        </w:rPr>
      </w:pPr>
    </w:p>
    <w:p w14:paraId="09874EEB"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26EB451F" w14:textId="77777777" w:rsidR="00F1715F" w:rsidRPr="00BA46E3" w:rsidRDefault="00F1715F" w:rsidP="00F1715F">
      <w:pPr>
        <w:jc w:val="both"/>
        <w:rPr>
          <w:rFonts w:ascii="Arial" w:hAnsi="Arial" w:cs="Arial"/>
          <w:b/>
          <w:bCs/>
          <w:sz w:val="22"/>
          <w:szCs w:val="22"/>
          <w:u w:val="single"/>
        </w:rPr>
      </w:pPr>
    </w:p>
    <w:p w14:paraId="2AC76F22" w14:textId="77777777" w:rsidR="00F1715F" w:rsidRPr="00BA46E3" w:rsidRDefault="00F1715F" w:rsidP="00F1715F">
      <w:pPr>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r w:rsidRPr="00BA46E3">
        <w:rPr>
          <w:rFonts w:ascii="Arial" w:hAnsi="Arial" w:cs="Arial"/>
          <w:b/>
          <w:bCs/>
          <w:sz w:val="22"/>
          <w:szCs w:val="22"/>
          <w:u w:val="single"/>
        </w:rPr>
        <w:tab/>
      </w:r>
    </w:p>
    <w:p w14:paraId="3FFF4005" w14:textId="77777777" w:rsidR="00F1715F" w:rsidRPr="00BA46E3" w:rsidRDefault="00F1715F" w:rsidP="00F1715F">
      <w:pPr>
        <w:jc w:val="both"/>
        <w:rPr>
          <w:rFonts w:ascii="Arial" w:hAnsi="Arial" w:cs="Arial"/>
          <w:b/>
          <w:bCs/>
          <w:sz w:val="22"/>
          <w:szCs w:val="22"/>
          <w:u w:val="single"/>
        </w:rPr>
      </w:pPr>
    </w:p>
    <w:p w14:paraId="3E47E366" w14:textId="77777777" w:rsidR="00F1715F" w:rsidRDefault="00F1715F" w:rsidP="002039F2">
      <w:pPr>
        <w:ind w:left="709" w:hanging="709"/>
        <w:jc w:val="both"/>
        <w:rPr>
          <w:rFonts w:ascii="Arial" w:hAnsi="Arial" w:cs="Arial"/>
          <w:sz w:val="22"/>
          <w:szCs w:val="22"/>
        </w:rPr>
      </w:pPr>
      <w:r>
        <w:rPr>
          <w:rFonts w:ascii="Arial" w:hAnsi="Arial" w:cs="Arial"/>
          <w:bCs/>
          <w:sz w:val="22"/>
          <w:szCs w:val="22"/>
        </w:rPr>
        <w:t>5.</w:t>
      </w:r>
      <w:r>
        <w:rPr>
          <w:rFonts w:ascii="Arial" w:hAnsi="Arial" w:cs="Arial"/>
          <w:b/>
          <w:bCs/>
          <w:sz w:val="22"/>
          <w:szCs w:val="22"/>
        </w:rPr>
        <w:tab/>
      </w:r>
      <w:r>
        <w:rPr>
          <w:rFonts w:ascii="Arial" w:hAnsi="Arial" w:cs="Arial"/>
          <w:sz w:val="22"/>
          <w:szCs w:val="22"/>
        </w:rPr>
        <w:t>The Contractor acknowledges that the departures it has requested in Sections 3 and 4 of this Quotation will not form part of the Contract unless and until the City agrees to them in writing by initialing or otherwise specifically consenting in writing to be bound by any of them.</w:t>
      </w:r>
    </w:p>
    <w:p w14:paraId="66EB82E4" w14:textId="77777777" w:rsidR="00F1715F" w:rsidRDefault="00F1715F" w:rsidP="00F1715F">
      <w:pPr>
        <w:spacing w:line="280" w:lineRule="atLeast"/>
        <w:ind w:left="709" w:hanging="709"/>
        <w:jc w:val="both"/>
        <w:rPr>
          <w:rFonts w:ascii="Arial" w:hAnsi="Arial" w:cs="Arial"/>
          <w:sz w:val="22"/>
          <w:szCs w:val="22"/>
        </w:rPr>
      </w:pPr>
    </w:p>
    <w:p w14:paraId="6635CCA8" w14:textId="77777777" w:rsidR="006D0E26" w:rsidRDefault="006D0E26" w:rsidP="006D0E26">
      <w:pPr>
        <w:rPr>
          <w:rFonts w:ascii="Arial" w:hAnsi="Arial" w:cs="Arial"/>
          <w:b/>
          <w:bCs/>
          <w:sz w:val="22"/>
          <w:szCs w:val="22"/>
          <w:u w:val="single"/>
        </w:rPr>
        <w:sectPr w:rsidR="006D0E26" w:rsidSect="005A0707">
          <w:footerReference w:type="default" r:id="rId12"/>
          <w:footerReference w:type="first" r:id="rId13"/>
          <w:pgSz w:w="12240" w:h="15840"/>
          <w:pgMar w:top="1440"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pPr>
    </w:p>
    <w:p w14:paraId="74093F90" w14:textId="367CA0E9" w:rsidR="00F1715F" w:rsidRDefault="00F1715F" w:rsidP="006D0E26">
      <w:pPr>
        <w:rPr>
          <w:rFonts w:ascii="Arial" w:hAnsi="Arial" w:cs="Arial"/>
          <w:b/>
          <w:bCs/>
          <w:sz w:val="22"/>
          <w:szCs w:val="22"/>
          <w:u w:val="single"/>
        </w:rPr>
      </w:pPr>
      <w:r>
        <w:rPr>
          <w:rFonts w:ascii="Arial" w:hAnsi="Arial" w:cs="Arial"/>
          <w:b/>
          <w:bCs/>
          <w:sz w:val="22"/>
          <w:szCs w:val="22"/>
          <w:u w:val="single"/>
        </w:rPr>
        <w:lastRenderedPageBreak/>
        <w:t>Changes and Additions to Specifications and Scope:</w:t>
      </w:r>
    </w:p>
    <w:p w14:paraId="21D8763E" w14:textId="77777777" w:rsidR="00F1715F" w:rsidRDefault="00F1715F" w:rsidP="00F1715F">
      <w:pPr>
        <w:spacing w:line="280" w:lineRule="atLeast"/>
        <w:ind w:left="1440" w:right="-421" w:hanging="1440"/>
        <w:jc w:val="both"/>
        <w:rPr>
          <w:rFonts w:ascii="Arial" w:hAnsi="Arial" w:cs="Arial"/>
          <w:b/>
          <w:sz w:val="22"/>
          <w:szCs w:val="22"/>
        </w:rPr>
      </w:pPr>
    </w:p>
    <w:p w14:paraId="083CF6FA" w14:textId="77777777" w:rsidR="00F1715F" w:rsidRDefault="00F1715F" w:rsidP="00F1715F">
      <w:pPr>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Pr>
          <w:rFonts w:ascii="Arial" w:hAnsi="Arial" w:cs="Arial"/>
          <w:sz w:val="22"/>
          <w:szCs w:val="22"/>
        </w:rPr>
        <w:t xml:space="preserve">In addition to the warranties provided in the </w:t>
      </w:r>
      <w:r w:rsidR="007A7D23">
        <w:rPr>
          <w:rFonts w:ascii="Arial" w:hAnsi="Arial" w:cs="Arial"/>
          <w:sz w:val="22"/>
          <w:szCs w:val="22"/>
        </w:rPr>
        <w:t>Contract,</w:t>
      </w:r>
      <w:r>
        <w:rPr>
          <w:rFonts w:ascii="Arial" w:hAnsi="Arial" w:cs="Arial"/>
          <w:sz w:val="22"/>
          <w:szCs w:val="22"/>
        </w:rPr>
        <w:t xml:space="preserve"> this Quotation includes the </w:t>
      </w:r>
    </w:p>
    <w:p w14:paraId="25DB8F1E" w14:textId="77777777" w:rsidR="00F1715F" w:rsidRPr="00BA46E3" w:rsidRDefault="00F1715F" w:rsidP="00F1715F">
      <w:pPr>
        <w:jc w:val="both"/>
        <w:rPr>
          <w:rFonts w:ascii="Arial" w:hAnsi="Arial" w:cs="Arial"/>
          <w:b/>
          <w:bCs/>
          <w:sz w:val="22"/>
          <w:szCs w:val="22"/>
        </w:rPr>
      </w:pPr>
    </w:p>
    <w:p w14:paraId="730E3183" w14:textId="77777777" w:rsidR="00F1715F" w:rsidRPr="00452DFA" w:rsidRDefault="00F1715F" w:rsidP="006B1EF5">
      <w:pPr>
        <w:tabs>
          <w:tab w:val="left" w:pos="9537"/>
        </w:tabs>
        <w:ind w:left="810"/>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p>
    <w:p w14:paraId="028E509A" w14:textId="77777777" w:rsidR="00F1715F" w:rsidRPr="00BA46E3" w:rsidRDefault="00F1715F" w:rsidP="006B1EF5">
      <w:pPr>
        <w:ind w:left="810"/>
        <w:jc w:val="both"/>
        <w:rPr>
          <w:rFonts w:ascii="Arial" w:hAnsi="Arial" w:cs="Arial"/>
          <w:b/>
          <w:bCs/>
          <w:sz w:val="22"/>
          <w:szCs w:val="22"/>
          <w:u w:val="single"/>
        </w:rPr>
      </w:pPr>
    </w:p>
    <w:p w14:paraId="28B6C78A" w14:textId="77777777" w:rsidR="00F1715F" w:rsidRPr="00452DFA" w:rsidRDefault="00F1715F" w:rsidP="006B1EF5">
      <w:pPr>
        <w:tabs>
          <w:tab w:val="left" w:pos="9537"/>
        </w:tabs>
        <w:ind w:left="810"/>
        <w:jc w:val="both"/>
        <w:rPr>
          <w:rFonts w:ascii="Arial" w:hAnsi="Arial" w:cs="Arial"/>
          <w:b/>
          <w:bCs/>
          <w:sz w:val="22"/>
          <w:szCs w:val="22"/>
        </w:rPr>
      </w:pPr>
      <w:r w:rsidRPr="00BA46E3">
        <w:rPr>
          <w:rFonts w:ascii="Arial" w:hAnsi="Arial" w:cs="Arial"/>
          <w:b/>
          <w:bCs/>
          <w:sz w:val="22"/>
          <w:szCs w:val="22"/>
        </w:rPr>
        <w:tab/>
      </w:r>
      <w:r w:rsidRPr="00BA46E3">
        <w:rPr>
          <w:rFonts w:ascii="Arial" w:hAnsi="Arial" w:cs="Arial"/>
          <w:b/>
          <w:bCs/>
          <w:sz w:val="22"/>
          <w:szCs w:val="22"/>
          <w:u w:val="single"/>
        </w:rPr>
        <w:tab/>
      </w:r>
    </w:p>
    <w:p w14:paraId="0711B754" w14:textId="77777777" w:rsidR="00F1715F" w:rsidRDefault="00F1715F" w:rsidP="006B1EF5">
      <w:pPr>
        <w:ind w:left="810"/>
        <w:jc w:val="both"/>
        <w:rPr>
          <w:rFonts w:ascii="Arial" w:hAnsi="Arial" w:cs="Arial"/>
          <w:b/>
          <w:bCs/>
          <w:sz w:val="22"/>
          <w:szCs w:val="22"/>
          <w:u w:val="single"/>
        </w:rPr>
      </w:pPr>
    </w:p>
    <w:p w14:paraId="4DB2D2DA" w14:textId="77777777" w:rsidR="00F1715F" w:rsidRDefault="00F1715F" w:rsidP="006B1EF5">
      <w:pPr>
        <w:tabs>
          <w:tab w:val="left" w:pos="9537"/>
        </w:tabs>
        <w:ind w:left="810"/>
        <w:jc w:val="both"/>
        <w:rPr>
          <w:rFonts w:ascii="Arial" w:hAnsi="Arial" w:cs="Arial"/>
          <w:b/>
          <w:bCs/>
          <w:sz w:val="22"/>
          <w:szCs w:val="22"/>
          <w:u w:val="single"/>
        </w:rPr>
      </w:pPr>
      <w:r w:rsidRPr="00BA46E3">
        <w:rPr>
          <w:rFonts w:ascii="Arial" w:hAnsi="Arial" w:cs="Arial"/>
          <w:b/>
          <w:bCs/>
          <w:sz w:val="22"/>
          <w:szCs w:val="22"/>
        </w:rPr>
        <w:tab/>
      </w:r>
      <w:r w:rsidRPr="00BA46E3">
        <w:rPr>
          <w:rFonts w:ascii="Arial" w:hAnsi="Arial" w:cs="Arial"/>
          <w:b/>
          <w:bCs/>
          <w:sz w:val="22"/>
          <w:szCs w:val="22"/>
          <w:u w:val="single"/>
        </w:rPr>
        <w:tab/>
      </w:r>
    </w:p>
    <w:p w14:paraId="604FDE05" w14:textId="59FDD9D2" w:rsidR="00680EF8" w:rsidRDefault="00680EF8" w:rsidP="002039F2">
      <w:pPr>
        <w:tabs>
          <w:tab w:val="left" w:pos="0"/>
        </w:tabs>
        <w:ind w:left="720" w:hanging="720"/>
        <w:jc w:val="both"/>
        <w:rPr>
          <w:rFonts w:ascii="Arial" w:hAnsi="Arial" w:cs="Arial"/>
          <w:bCs/>
          <w:sz w:val="22"/>
          <w:szCs w:val="22"/>
        </w:rPr>
      </w:pPr>
    </w:p>
    <w:p w14:paraId="7A9A336A" w14:textId="77777777" w:rsidR="001525F5" w:rsidRDefault="001525F5" w:rsidP="002039F2">
      <w:pPr>
        <w:tabs>
          <w:tab w:val="left" w:pos="0"/>
        </w:tabs>
        <w:ind w:left="720" w:hanging="720"/>
        <w:jc w:val="both"/>
        <w:rPr>
          <w:rFonts w:ascii="Arial" w:hAnsi="Arial" w:cs="Arial"/>
          <w:bCs/>
          <w:sz w:val="22"/>
          <w:szCs w:val="22"/>
        </w:rPr>
      </w:pPr>
    </w:p>
    <w:p w14:paraId="73054413" w14:textId="77777777" w:rsidR="00F1715F" w:rsidRDefault="00F1715F" w:rsidP="002039F2">
      <w:pPr>
        <w:tabs>
          <w:tab w:val="left" w:pos="0"/>
        </w:tabs>
        <w:ind w:left="720" w:hanging="720"/>
        <w:jc w:val="both"/>
        <w:rPr>
          <w:rFonts w:ascii="Arial" w:hAnsi="Arial" w:cs="Arial"/>
          <w:sz w:val="22"/>
          <w:szCs w:val="22"/>
        </w:rPr>
      </w:pPr>
      <w:r>
        <w:rPr>
          <w:rFonts w:ascii="Arial" w:hAnsi="Arial" w:cs="Arial"/>
          <w:bCs/>
          <w:sz w:val="22"/>
          <w:szCs w:val="22"/>
        </w:rPr>
        <w:t>7.</w:t>
      </w:r>
      <w:r>
        <w:rPr>
          <w:rFonts w:ascii="Arial" w:hAnsi="Arial" w:cs="Arial"/>
          <w:sz w:val="22"/>
          <w:szCs w:val="22"/>
        </w:rPr>
        <w:tab/>
        <w:t>I/We have reviewed the</w:t>
      </w:r>
      <w:r w:rsidR="00114B6B">
        <w:rPr>
          <w:rFonts w:ascii="Arial" w:hAnsi="Arial" w:cs="Arial"/>
          <w:sz w:val="22"/>
          <w:szCs w:val="22"/>
        </w:rPr>
        <w:t xml:space="preserve"> RFQ, Schedule A – Scope of Work and </w:t>
      </w:r>
      <w:r w:rsidR="00D90497">
        <w:rPr>
          <w:rFonts w:ascii="Arial" w:hAnsi="Arial" w:cs="Arial"/>
          <w:sz w:val="22"/>
          <w:szCs w:val="22"/>
        </w:rPr>
        <w:t xml:space="preserve">Contract </w:t>
      </w:r>
      <w:r w:rsidR="00114B6B">
        <w:rPr>
          <w:rFonts w:ascii="Arial" w:hAnsi="Arial" w:cs="Arial"/>
          <w:sz w:val="22"/>
          <w:szCs w:val="22"/>
        </w:rPr>
        <w:t>Drawings</w:t>
      </w:r>
      <w:r>
        <w:rPr>
          <w:rFonts w:ascii="Arial" w:hAnsi="Arial" w:cs="Arial"/>
          <w:sz w:val="22"/>
          <w:szCs w:val="22"/>
        </w:rPr>
        <w:t>.  If requested by the City, I/we would be prepared to meet those requirements, amended by the following departures and additions (list, if any):</w:t>
      </w:r>
    </w:p>
    <w:p w14:paraId="2C117A13" w14:textId="77777777" w:rsidR="00F1715F" w:rsidRPr="00BA46E3" w:rsidRDefault="00F1715F" w:rsidP="00F1715F">
      <w:pPr>
        <w:jc w:val="both"/>
        <w:rPr>
          <w:rFonts w:ascii="Arial" w:hAnsi="Arial" w:cs="Arial"/>
          <w:sz w:val="22"/>
          <w:szCs w:val="22"/>
        </w:rPr>
      </w:pPr>
    </w:p>
    <w:p w14:paraId="3584F768" w14:textId="77777777" w:rsidR="00F1715F" w:rsidRPr="00BA46E3" w:rsidRDefault="00F1715F" w:rsidP="00F1715F">
      <w:pPr>
        <w:ind w:firstLine="720"/>
        <w:jc w:val="center"/>
        <w:rPr>
          <w:rFonts w:ascii="Arial" w:hAnsi="Arial" w:cs="Arial"/>
          <w:b/>
          <w:bCs/>
          <w:sz w:val="22"/>
          <w:szCs w:val="22"/>
        </w:rPr>
      </w:pPr>
      <w:r w:rsidRPr="00BA46E3">
        <w:rPr>
          <w:rFonts w:ascii="Arial" w:hAnsi="Arial" w:cs="Arial"/>
          <w:b/>
          <w:bCs/>
          <w:sz w:val="22"/>
          <w:szCs w:val="22"/>
        </w:rPr>
        <w:t>Requested Departure(s) / Alternative(s) / Addition(s)</w:t>
      </w:r>
    </w:p>
    <w:p w14:paraId="491415B7" w14:textId="77777777" w:rsidR="00F1715F" w:rsidRDefault="00F1715F" w:rsidP="00F1715F">
      <w:pPr>
        <w:jc w:val="both"/>
        <w:rPr>
          <w:rFonts w:ascii="Arial" w:hAnsi="Arial" w:cs="Arial"/>
          <w:b/>
          <w:bCs/>
          <w:sz w:val="20"/>
          <w:szCs w:val="20"/>
        </w:rPr>
      </w:pPr>
    </w:p>
    <w:p w14:paraId="008F70E8" w14:textId="77777777" w:rsidR="006B1EF5" w:rsidRDefault="00F1715F" w:rsidP="006B1EF5">
      <w:pPr>
        <w:tabs>
          <w:tab w:val="left" w:pos="9537"/>
        </w:tabs>
        <w:jc w:val="both"/>
        <w:rPr>
          <w:rFonts w:ascii="Arial" w:hAnsi="Arial" w:cs="Arial"/>
          <w:sz w:val="22"/>
          <w:szCs w:val="22"/>
        </w:rPr>
      </w:pPr>
      <w:r w:rsidRPr="00452DFA">
        <w:rPr>
          <w:rFonts w:ascii="Arial" w:hAnsi="Arial" w:cs="Arial"/>
          <w:sz w:val="22"/>
          <w:szCs w:val="22"/>
        </w:rPr>
        <w:tab/>
      </w:r>
    </w:p>
    <w:p w14:paraId="765AC594" w14:textId="77777777" w:rsidR="006B1EF5" w:rsidRDefault="006B1EF5" w:rsidP="006B1EF5">
      <w:pPr>
        <w:tabs>
          <w:tab w:val="left" w:pos="9537"/>
        </w:tabs>
        <w:ind w:left="900"/>
        <w:jc w:val="both"/>
        <w:rPr>
          <w:rFonts w:ascii="Arial" w:hAnsi="Arial" w:cs="Arial"/>
          <w:b/>
          <w:bCs/>
          <w:sz w:val="22"/>
          <w:szCs w:val="22"/>
          <w:u w:val="single"/>
        </w:rPr>
      </w:pPr>
    </w:p>
    <w:p w14:paraId="2291EB85" w14:textId="3B924B2D" w:rsidR="00F1715F" w:rsidRDefault="006B1EF5" w:rsidP="006B1EF5">
      <w:pPr>
        <w:tabs>
          <w:tab w:val="left" w:pos="9537"/>
        </w:tabs>
        <w:ind w:left="900"/>
        <w:jc w:val="both"/>
        <w:rPr>
          <w:rFonts w:ascii="Arial" w:hAnsi="Arial" w:cs="Arial"/>
          <w:b/>
          <w:bCs/>
          <w:sz w:val="22"/>
          <w:szCs w:val="22"/>
          <w:u w:val="single"/>
        </w:rPr>
      </w:pPr>
      <w:r>
        <w:rPr>
          <w:rFonts w:ascii="Arial" w:hAnsi="Arial" w:cs="Arial"/>
          <w:b/>
          <w:bCs/>
          <w:sz w:val="22"/>
          <w:szCs w:val="22"/>
          <w:u w:val="single"/>
        </w:rPr>
        <w:tab/>
      </w:r>
    </w:p>
    <w:p w14:paraId="01BFE023" w14:textId="77777777" w:rsidR="00F1715F" w:rsidRPr="003E3380" w:rsidRDefault="00F1715F" w:rsidP="006B1EF5">
      <w:pPr>
        <w:tabs>
          <w:tab w:val="left" w:pos="9537"/>
        </w:tabs>
        <w:ind w:left="900"/>
        <w:jc w:val="both"/>
        <w:rPr>
          <w:rFonts w:ascii="Arial" w:hAnsi="Arial" w:cs="Arial"/>
          <w:b/>
          <w:bCs/>
          <w:sz w:val="22"/>
          <w:szCs w:val="22"/>
        </w:rPr>
      </w:pPr>
      <w:r w:rsidRPr="003E3380">
        <w:rPr>
          <w:rFonts w:ascii="Arial" w:hAnsi="Arial" w:cs="Arial"/>
          <w:b/>
          <w:bCs/>
          <w:sz w:val="22"/>
          <w:szCs w:val="22"/>
        </w:rPr>
        <w:tab/>
      </w:r>
      <w:r w:rsidRPr="003E3380">
        <w:rPr>
          <w:rFonts w:ascii="Arial" w:hAnsi="Arial" w:cs="Arial"/>
          <w:b/>
          <w:bCs/>
          <w:sz w:val="22"/>
          <w:szCs w:val="22"/>
          <w:u w:val="single"/>
        </w:rPr>
        <w:tab/>
      </w:r>
    </w:p>
    <w:p w14:paraId="43F3434F" w14:textId="77777777" w:rsidR="00F1715F" w:rsidRPr="003E3380" w:rsidRDefault="00F1715F" w:rsidP="006B1EF5">
      <w:pPr>
        <w:tabs>
          <w:tab w:val="left" w:pos="9537"/>
        </w:tabs>
        <w:ind w:left="900"/>
        <w:jc w:val="both"/>
        <w:rPr>
          <w:rFonts w:ascii="Arial" w:hAnsi="Arial" w:cs="Arial"/>
          <w:b/>
          <w:bCs/>
          <w:sz w:val="22"/>
          <w:szCs w:val="22"/>
          <w:u w:val="single"/>
        </w:rPr>
      </w:pPr>
      <w:r w:rsidRPr="003E3380">
        <w:rPr>
          <w:rFonts w:ascii="Arial" w:hAnsi="Arial" w:cs="Arial"/>
          <w:b/>
          <w:bCs/>
          <w:sz w:val="22"/>
          <w:szCs w:val="22"/>
        </w:rPr>
        <w:tab/>
      </w:r>
      <w:r w:rsidRPr="003E3380">
        <w:rPr>
          <w:rFonts w:ascii="Arial" w:hAnsi="Arial" w:cs="Arial"/>
          <w:b/>
          <w:bCs/>
          <w:sz w:val="22"/>
          <w:szCs w:val="22"/>
          <w:u w:val="single"/>
        </w:rPr>
        <w:tab/>
      </w:r>
    </w:p>
    <w:p w14:paraId="0D9BC034" w14:textId="77777777" w:rsidR="00F1715F" w:rsidRPr="003E3380" w:rsidRDefault="00F1715F" w:rsidP="006B1EF5">
      <w:pPr>
        <w:tabs>
          <w:tab w:val="left" w:pos="9537"/>
        </w:tabs>
        <w:ind w:left="900"/>
        <w:jc w:val="both"/>
        <w:rPr>
          <w:rFonts w:ascii="Arial" w:hAnsi="Arial" w:cs="Arial"/>
          <w:b/>
          <w:bCs/>
          <w:sz w:val="22"/>
          <w:szCs w:val="22"/>
          <w:u w:val="single"/>
        </w:rPr>
      </w:pPr>
      <w:r w:rsidRPr="003E3380">
        <w:rPr>
          <w:rFonts w:ascii="Arial" w:hAnsi="Arial" w:cs="Arial"/>
          <w:b/>
          <w:bCs/>
          <w:sz w:val="22"/>
          <w:szCs w:val="22"/>
        </w:rPr>
        <w:tab/>
      </w:r>
      <w:r w:rsidRPr="003E3380">
        <w:rPr>
          <w:rFonts w:ascii="Arial" w:hAnsi="Arial" w:cs="Arial"/>
          <w:b/>
          <w:bCs/>
          <w:sz w:val="22"/>
          <w:szCs w:val="22"/>
          <w:u w:val="single"/>
        </w:rPr>
        <w:tab/>
      </w:r>
    </w:p>
    <w:p w14:paraId="2B294543" w14:textId="77777777" w:rsidR="00F1715F" w:rsidRPr="003E3380" w:rsidRDefault="00F1715F" w:rsidP="006B1EF5">
      <w:pPr>
        <w:tabs>
          <w:tab w:val="left" w:pos="748"/>
          <w:tab w:val="left" w:pos="9537"/>
        </w:tabs>
        <w:ind w:left="900"/>
        <w:jc w:val="both"/>
        <w:rPr>
          <w:rFonts w:ascii="Arial" w:hAnsi="Arial" w:cs="Arial"/>
          <w:b/>
          <w:bCs/>
          <w:sz w:val="22"/>
          <w:szCs w:val="22"/>
        </w:rPr>
      </w:pPr>
    </w:p>
    <w:p w14:paraId="08316D20" w14:textId="77777777" w:rsidR="006D0E26" w:rsidRDefault="006D0E26">
      <w:pPr>
        <w:rPr>
          <w:rFonts w:ascii="Arial" w:hAnsi="Arial" w:cs="Arial"/>
          <w:b/>
          <w:bCs/>
          <w:sz w:val="22"/>
          <w:szCs w:val="22"/>
          <w:u w:val="single"/>
        </w:rPr>
        <w:sectPr w:rsidR="006D0E26" w:rsidSect="005A0707">
          <w:footerReference w:type="first" r:id="rId14"/>
          <w:pgSz w:w="12240" w:h="15840"/>
          <w:pgMar w:top="1440"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pPr>
    </w:p>
    <w:p w14:paraId="6952E1EC" w14:textId="50C43A23" w:rsidR="00F1715F" w:rsidRPr="007701E4" w:rsidRDefault="00DA2BD5" w:rsidP="00F1715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SCHEDULE OF QUANTITIES AND PRICES</w:t>
      </w:r>
    </w:p>
    <w:p w14:paraId="2BB1F89F" w14:textId="77777777" w:rsidR="00F1715F" w:rsidRPr="003B10E1" w:rsidRDefault="00F1715F" w:rsidP="00F1715F">
      <w:pPr>
        <w:spacing w:line="280" w:lineRule="atLeast"/>
        <w:ind w:left="709" w:hanging="709"/>
        <w:jc w:val="both"/>
        <w:rPr>
          <w:rFonts w:ascii="Arial" w:hAnsi="Arial" w:cs="Arial"/>
          <w:bCs/>
          <w:sz w:val="22"/>
          <w:szCs w:val="22"/>
        </w:rPr>
      </w:pPr>
    </w:p>
    <w:p w14:paraId="3C68AE3F" w14:textId="505EA863" w:rsidR="000C5547" w:rsidRDefault="00F1715F" w:rsidP="00F26599">
      <w:pPr>
        <w:spacing w:line="280" w:lineRule="atLeast"/>
        <w:ind w:left="709" w:hanging="709"/>
        <w:jc w:val="both"/>
        <w:rPr>
          <w:rFonts w:ascii="Arial" w:hAnsi="Arial" w:cs="Arial"/>
          <w:sz w:val="22"/>
          <w:szCs w:val="22"/>
        </w:rPr>
      </w:pPr>
      <w:r w:rsidRPr="003B10E1">
        <w:rPr>
          <w:rFonts w:ascii="Arial" w:hAnsi="Arial" w:cs="Arial"/>
          <w:bCs/>
          <w:sz w:val="22"/>
          <w:szCs w:val="22"/>
        </w:rPr>
        <w:t>8.</w:t>
      </w:r>
      <w:r w:rsidRPr="003B10E1">
        <w:rPr>
          <w:rFonts w:ascii="Arial" w:hAnsi="Arial" w:cs="Arial"/>
          <w:bCs/>
          <w:sz w:val="22"/>
          <w:szCs w:val="22"/>
        </w:rPr>
        <w:tab/>
        <w:t xml:space="preserve">The Contractor offers to supply to the City of Surrey the Goods and Services for the prices plus applicable taxes as </w:t>
      </w:r>
      <w:r w:rsidR="00632280">
        <w:rPr>
          <w:rFonts w:ascii="Arial" w:hAnsi="Arial" w:cs="Arial"/>
          <w:bCs/>
          <w:sz w:val="22"/>
          <w:szCs w:val="22"/>
        </w:rPr>
        <w:t xml:space="preserve">indicated below. </w:t>
      </w:r>
      <w:r w:rsidR="000C5547" w:rsidRPr="00F26599">
        <w:rPr>
          <w:rFonts w:ascii="Arial" w:hAnsi="Arial" w:cs="Arial"/>
          <w:sz w:val="22"/>
          <w:szCs w:val="22"/>
          <w:lang w:val="en-GB"/>
        </w:rPr>
        <w:t xml:space="preserve">All prices shall include all </w:t>
      </w:r>
      <w:r w:rsidR="000C5547" w:rsidRPr="00F26599">
        <w:rPr>
          <w:rFonts w:ascii="Arial" w:hAnsi="Arial" w:cs="Arial"/>
          <w:iCs/>
          <w:sz w:val="22"/>
          <w:szCs w:val="22"/>
          <w:lang w:val="en-GB"/>
        </w:rPr>
        <w:t>Taxes</w:t>
      </w:r>
      <w:r w:rsidR="000C5547" w:rsidRPr="00F26599">
        <w:rPr>
          <w:rFonts w:ascii="Arial" w:hAnsi="Arial" w:cs="Arial"/>
          <w:sz w:val="22"/>
          <w:szCs w:val="22"/>
          <w:lang w:val="en-GB"/>
        </w:rPr>
        <w:t xml:space="preserve">, but shall not include </w:t>
      </w:r>
      <w:r w:rsidR="000C5547" w:rsidRPr="00F26599">
        <w:rPr>
          <w:rFonts w:ascii="Arial" w:hAnsi="Arial" w:cs="Arial"/>
          <w:iCs/>
          <w:sz w:val="22"/>
          <w:szCs w:val="22"/>
          <w:lang w:val="en-GB"/>
        </w:rPr>
        <w:t>GST, which</w:t>
      </w:r>
      <w:r w:rsidR="000C5547" w:rsidRPr="00F26599">
        <w:rPr>
          <w:rFonts w:ascii="Arial" w:hAnsi="Arial" w:cs="Arial"/>
          <w:sz w:val="22"/>
          <w:szCs w:val="22"/>
          <w:lang w:val="en-GB"/>
        </w:rPr>
        <w:t xml:space="preserve"> shall be shown separately.  </w:t>
      </w:r>
      <w:r w:rsidR="000C5547" w:rsidRPr="00F26599">
        <w:rPr>
          <w:rFonts w:ascii="Arial" w:hAnsi="Arial" w:cs="Arial"/>
          <w:sz w:val="22"/>
          <w:szCs w:val="22"/>
        </w:rPr>
        <w:t xml:space="preserve">Note that the work items have been separated into general categories of work; however, not </w:t>
      </w:r>
      <w:proofErr w:type="gramStart"/>
      <w:r w:rsidR="000C5547" w:rsidRPr="00F26599">
        <w:rPr>
          <w:rFonts w:ascii="Arial" w:hAnsi="Arial" w:cs="Arial"/>
          <w:sz w:val="22"/>
          <w:szCs w:val="22"/>
        </w:rPr>
        <w:t>all of</w:t>
      </w:r>
      <w:proofErr w:type="gramEnd"/>
      <w:r w:rsidR="000C5547" w:rsidRPr="00F26599">
        <w:rPr>
          <w:rFonts w:ascii="Arial" w:hAnsi="Arial" w:cs="Arial"/>
          <w:sz w:val="22"/>
          <w:szCs w:val="22"/>
        </w:rPr>
        <w:t xml:space="preserve"> the required work items have been listed in the descriptions provided below.  It is the responsibility of the Proponent to include in the various lump sums sufficient allowance to cover the cost of the Work and materials not explicitly listed in the Schedule of Prices.  All such amounts shall be included in the items to which they pertain most closely in the Schedule of Prices.  General work items that do not pertain to any one item are to be included in each item on a pro-rated basis. </w:t>
      </w:r>
    </w:p>
    <w:p w14:paraId="5A6EACB7" w14:textId="77777777" w:rsidR="006B1EF5" w:rsidRPr="00F26599" w:rsidRDefault="006B1EF5" w:rsidP="00F26599">
      <w:pPr>
        <w:spacing w:line="280" w:lineRule="atLeast"/>
        <w:ind w:left="709" w:hanging="709"/>
        <w:jc w:val="both"/>
        <w:rPr>
          <w:rFonts w:ascii="Arial" w:hAnsi="Arial" w:cs="Arial"/>
          <w:sz w:val="22"/>
          <w:szCs w:val="22"/>
        </w:rPr>
      </w:pPr>
    </w:p>
    <w:tbl>
      <w:tblPr>
        <w:tblW w:w="96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4902"/>
        <w:gridCol w:w="720"/>
        <w:gridCol w:w="758"/>
        <w:gridCol w:w="862"/>
        <w:gridCol w:w="1658"/>
      </w:tblGrid>
      <w:tr w:rsidR="000C5547" w:rsidRPr="000C5547" w14:paraId="346453C8" w14:textId="77777777" w:rsidTr="006D0E26">
        <w:trPr>
          <w:tblHeader/>
        </w:trPr>
        <w:tc>
          <w:tcPr>
            <w:tcW w:w="9620" w:type="dxa"/>
            <w:gridSpan w:val="6"/>
            <w:vAlign w:val="center"/>
          </w:tcPr>
          <w:p w14:paraId="4BDB3A9C" w14:textId="77777777" w:rsidR="000C5547" w:rsidRPr="00F26599" w:rsidRDefault="000C5547" w:rsidP="00D067B3">
            <w:pPr>
              <w:jc w:val="center"/>
              <w:rPr>
                <w:rFonts w:ascii="Arial" w:hAnsi="Arial" w:cs="Arial"/>
                <w:b/>
                <w:spacing w:val="-3"/>
                <w:sz w:val="22"/>
                <w:szCs w:val="22"/>
                <w:lang w:val="en-GB"/>
              </w:rPr>
            </w:pPr>
            <w:r w:rsidRPr="00F26599">
              <w:rPr>
                <w:rFonts w:ascii="Arial" w:hAnsi="Arial" w:cs="Arial"/>
                <w:b/>
                <w:spacing w:val="-3"/>
                <w:sz w:val="22"/>
                <w:szCs w:val="22"/>
                <w:lang w:val="en-GB"/>
              </w:rPr>
              <w:t>SECTION A – BASIC WORK</w:t>
            </w:r>
          </w:p>
        </w:tc>
      </w:tr>
      <w:tr w:rsidR="000C5547" w:rsidRPr="000C5547" w14:paraId="061AF568" w14:textId="77777777" w:rsidTr="006D0E26">
        <w:trPr>
          <w:tblHeader/>
        </w:trPr>
        <w:tc>
          <w:tcPr>
            <w:tcW w:w="720" w:type="dxa"/>
            <w:vAlign w:val="center"/>
          </w:tcPr>
          <w:p w14:paraId="2BCC75D4" w14:textId="77777777" w:rsidR="000C5547" w:rsidRPr="00F26599" w:rsidRDefault="000C5547" w:rsidP="00D067B3">
            <w:pPr>
              <w:jc w:val="center"/>
              <w:rPr>
                <w:rFonts w:ascii="Arial" w:hAnsi="Arial" w:cs="Arial"/>
                <w:b/>
                <w:spacing w:val="-3"/>
                <w:sz w:val="22"/>
                <w:szCs w:val="22"/>
                <w:lang w:val="en-GB"/>
              </w:rPr>
            </w:pPr>
            <w:r w:rsidRPr="00F26599">
              <w:rPr>
                <w:rFonts w:ascii="Arial" w:hAnsi="Arial" w:cs="Arial"/>
                <w:b/>
                <w:spacing w:val="-3"/>
                <w:sz w:val="22"/>
                <w:szCs w:val="22"/>
                <w:lang w:val="en-GB"/>
              </w:rPr>
              <w:t>ITEM</w:t>
            </w:r>
          </w:p>
        </w:tc>
        <w:tc>
          <w:tcPr>
            <w:tcW w:w="4902" w:type="dxa"/>
            <w:vAlign w:val="center"/>
          </w:tcPr>
          <w:p w14:paraId="5DD11583" w14:textId="77777777" w:rsidR="000C5547" w:rsidRPr="00F26599" w:rsidRDefault="000C5547" w:rsidP="00D067B3">
            <w:pPr>
              <w:rPr>
                <w:rFonts w:ascii="Arial" w:hAnsi="Arial" w:cs="Arial"/>
                <w:b/>
                <w:spacing w:val="-3"/>
                <w:sz w:val="22"/>
                <w:szCs w:val="22"/>
                <w:lang w:val="en-GB"/>
              </w:rPr>
            </w:pPr>
            <w:r w:rsidRPr="00F26599">
              <w:rPr>
                <w:rFonts w:ascii="Arial" w:hAnsi="Arial" w:cs="Arial"/>
                <w:b/>
                <w:spacing w:val="-3"/>
                <w:sz w:val="22"/>
                <w:szCs w:val="22"/>
                <w:lang w:val="en-GB"/>
              </w:rPr>
              <w:t>DESCRIPTION</w:t>
            </w:r>
          </w:p>
        </w:tc>
        <w:tc>
          <w:tcPr>
            <w:tcW w:w="720" w:type="dxa"/>
            <w:vAlign w:val="center"/>
          </w:tcPr>
          <w:p w14:paraId="39333814" w14:textId="77777777" w:rsidR="000C5547" w:rsidRPr="00F26599" w:rsidRDefault="000C5547" w:rsidP="00D067B3">
            <w:pPr>
              <w:jc w:val="center"/>
              <w:rPr>
                <w:rFonts w:ascii="Arial" w:hAnsi="Arial" w:cs="Arial"/>
                <w:b/>
                <w:spacing w:val="-3"/>
                <w:sz w:val="22"/>
                <w:szCs w:val="22"/>
                <w:lang w:val="en-GB"/>
              </w:rPr>
            </w:pPr>
            <w:r w:rsidRPr="00F26599">
              <w:rPr>
                <w:rFonts w:ascii="Arial" w:hAnsi="Arial" w:cs="Arial"/>
                <w:b/>
                <w:spacing w:val="-3"/>
                <w:sz w:val="22"/>
                <w:szCs w:val="22"/>
                <w:lang w:val="en-GB"/>
              </w:rPr>
              <w:t xml:space="preserve">UNIT </w:t>
            </w:r>
          </w:p>
        </w:tc>
        <w:tc>
          <w:tcPr>
            <w:tcW w:w="758" w:type="dxa"/>
            <w:vAlign w:val="center"/>
          </w:tcPr>
          <w:p w14:paraId="7CFB29E8" w14:textId="2F07E2D6" w:rsidR="000C5547" w:rsidRPr="00F26599" w:rsidRDefault="000C5547" w:rsidP="00D067B3">
            <w:pPr>
              <w:jc w:val="center"/>
              <w:rPr>
                <w:rFonts w:ascii="Arial" w:hAnsi="Arial" w:cs="Arial"/>
                <w:b/>
                <w:spacing w:val="-3"/>
                <w:sz w:val="22"/>
                <w:szCs w:val="22"/>
                <w:lang w:val="en-GB"/>
              </w:rPr>
            </w:pPr>
            <w:r>
              <w:rPr>
                <w:rFonts w:ascii="Arial" w:hAnsi="Arial" w:cs="Arial"/>
                <w:b/>
                <w:spacing w:val="-3"/>
                <w:sz w:val="22"/>
                <w:szCs w:val="22"/>
                <w:lang w:val="en-GB"/>
              </w:rPr>
              <w:t>EST QTY</w:t>
            </w:r>
          </w:p>
        </w:tc>
        <w:tc>
          <w:tcPr>
            <w:tcW w:w="862" w:type="dxa"/>
            <w:vAlign w:val="center"/>
          </w:tcPr>
          <w:p w14:paraId="4A83B6E5" w14:textId="77777777" w:rsidR="000C5547" w:rsidRPr="00F26599" w:rsidRDefault="000C5547" w:rsidP="00D067B3">
            <w:pPr>
              <w:jc w:val="center"/>
              <w:rPr>
                <w:rFonts w:ascii="Arial" w:hAnsi="Arial" w:cs="Arial"/>
                <w:b/>
                <w:spacing w:val="-3"/>
                <w:sz w:val="22"/>
                <w:szCs w:val="22"/>
                <w:lang w:val="en-GB"/>
              </w:rPr>
            </w:pPr>
            <w:r w:rsidRPr="00F26599">
              <w:rPr>
                <w:rFonts w:ascii="Arial" w:hAnsi="Arial" w:cs="Arial"/>
                <w:b/>
                <w:spacing w:val="-3"/>
                <w:sz w:val="22"/>
                <w:szCs w:val="22"/>
                <w:lang w:val="en-GB"/>
              </w:rPr>
              <w:t>UNIT PRICE</w:t>
            </w:r>
          </w:p>
        </w:tc>
        <w:tc>
          <w:tcPr>
            <w:tcW w:w="1658" w:type="dxa"/>
            <w:vAlign w:val="center"/>
          </w:tcPr>
          <w:p w14:paraId="3A0C54B8" w14:textId="77777777" w:rsidR="000C5547" w:rsidRPr="00F26599" w:rsidRDefault="000C5547" w:rsidP="00D067B3">
            <w:pPr>
              <w:jc w:val="center"/>
              <w:rPr>
                <w:rFonts w:ascii="Arial" w:hAnsi="Arial" w:cs="Arial"/>
                <w:b/>
                <w:spacing w:val="-3"/>
                <w:sz w:val="22"/>
                <w:szCs w:val="22"/>
                <w:lang w:val="en-GB"/>
              </w:rPr>
            </w:pPr>
            <w:r w:rsidRPr="00F26599">
              <w:rPr>
                <w:rFonts w:ascii="Arial" w:hAnsi="Arial" w:cs="Arial"/>
                <w:b/>
                <w:spacing w:val="-3"/>
                <w:sz w:val="22"/>
                <w:szCs w:val="22"/>
                <w:lang w:val="en-GB"/>
              </w:rPr>
              <w:t>TOTAL PRICE</w:t>
            </w:r>
          </w:p>
        </w:tc>
      </w:tr>
      <w:tr w:rsidR="000C5547" w:rsidRPr="000C5547" w14:paraId="2429C220" w14:textId="77777777" w:rsidTr="006D0E26">
        <w:tc>
          <w:tcPr>
            <w:tcW w:w="720" w:type="dxa"/>
          </w:tcPr>
          <w:p w14:paraId="53455319" w14:textId="77777777" w:rsidR="000C5547" w:rsidRPr="00F26599" w:rsidRDefault="000C5547" w:rsidP="00D067B3">
            <w:pPr>
              <w:tabs>
                <w:tab w:val="left" w:pos="-1440"/>
                <w:tab w:val="left" w:pos="-720"/>
              </w:tabs>
              <w:suppressAutoHyphens/>
              <w:jc w:val="center"/>
              <w:rPr>
                <w:rFonts w:ascii="Arial" w:hAnsi="Arial" w:cs="Arial"/>
                <w:sz w:val="22"/>
                <w:szCs w:val="22"/>
                <w:lang w:val="en-GB"/>
              </w:rPr>
            </w:pPr>
            <w:r w:rsidRPr="00F26599">
              <w:rPr>
                <w:rFonts w:ascii="Arial" w:hAnsi="Arial" w:cs="Arial"/>
                <w:sz w:val="22"/>
                <w:szCs w:val="22"/>
                <w:lang w:val="en-GB"/>
              </w:rPr>
              <w:t>1</w:t>
            </w:r>
          </w:p>
        </w:tc>
        <w:tc>
          <w:tcPr>
            <w:tcW w:w="4902" w:type="dxa"/>
          </w:tcPr>
          <w:p w14:paraId="2591C864" w14:textId="6563BE09" w:rsidR="000C5547" w:rsidRPr="00F26599" w:rsidRDefault="000C5547" w:rsidP="00D067B3">
            <w:pPr>
              <w:tabs>
                <w:tab w:val="left" w:pos="-1440"/>
                <w:tab w:val="left" w:pos="-720"/>
              </w:tabs>
              <w:suppressAutoHyphens/>
              <w:rPr>
                <w:rFonts w:ascii="Arial" w:hAnsi="Arial" w:cs="Arial"/>
                <w:sz w:val="22"/>
                <w:szCs w:val="22"/>
                <w:lang w:val="en-GB"/>
              </w:rPr>
            </w:pPr>
            <w:r w:rsidRPr="00F26599">
              <w:rPr>
                <w:rFonts w:ascii="Arial" w:hAnsi="Arial" w:cs="Arial"/>
                <w:sz w:val="22"/>
                <w:szCs w:val="22"/>
                <w:u w:val="single"/>
                <w:lang w:val="en-GB"/>
              </w:rPr>
              <w:t>Mobilization, Hoarding &amp; Erosion Control</w:t>
            </w:r>
            <w:r w:rsidRPr="00F26599">
              <w:rPr>
                <w:rFonts w:ascii="Arial" w:hAnsi="Arial" w:cs="Arial"/>
                <w:sz w:val="22"/>
                <w:szCs w:val="22"/>
                <w:lang w:val="en-GB"/>
              </w:rPr>
              <w:t xml:space="preserve"> including mobilization, hoarding, erosion and sediment control, access, staging and related works (complete).</w:t>
            </w:r>
          </w:p>
        </w:tc>
        <w:tc>
          <w:tcPr>
            <w:tcW w:w="2340" w:type="dxa"/>
            <w:gridSpan w:val="3"/>
            <w:vAlign w:val="center"/>
          </w:tcPr>
          <w:p w14:paraId="64C163CA" w14:textId="77777777" w:rsidR="000C5547" w:rsidRPr="00F26599" w:rsidRDefault="000C5547" w:rsidP="00D067B3">
            <w:pPr>
              <w:tabs>
                <w:tab w:val="left" w:pos="-720"/>
              </w:tabs>
              <w:suppressAutoHyphens/>
              <w:jc w:val="center"/>
              <w:rPr>
                <w:rFonts w:ascii="Arial" w:hAnsi="Arial" w:cs="Arial"/>
                <w:spacing w:val="-3"/>
                <w:sz w:val="22"/>
                <w:szCs w:val="22"/>
                <w:lang w:val="en-GB"/>
              </w:rPr>
            </w:pPr>
            <w:r w:rsidRPr="00F26599">
              <w:rPr>
                <w:rFonts w:ascii="Arial" w:hAnsi="Arial" w:cs="Arial"/>
                <w:sz w:val="22"/>
                <w:szCs w:val="22"/>
                <w:lang w:val="en-GB"/>
              </w:rPr>
              <w:t>LUMP SUM</w:t>
            </w:r>
          </w:p>
        </w:tc>
        <w:tc>
          <w:tcPr>
            <w:tcW w:w="1658" w:type="dxa"/>
            <w:vAlign w:val="center"/>
          </w:tcPr>
          <w:p w14:paraId="6A1E36D0" w14:textId="77777777" w:rsidR="000C5547" w:rsidRPr="00F26599" w:rsidRDefault="000C5547" w:rsidP="00D067B3">
            <w:pPr>
              <w:tabs>
                <w:tab w:val="left" w:pos="-720"/>
              </w:tabs>
              <w:suppressAutoHyphens/>
              <w:rPr>
                <w:rFonts w:ascii="Arial" w:hAnsi="Arial" w:cs="Arial"/>
                <w:spacing w:val="-3"/>
                <w:sz w:val="22"/>
                <w:szCs w:val="22"/>
                <w:lang w:val="en-GB"/>
              </w:rPr>
            </w:pPr>
            <w:r w:rsidRPr="00F26599">
              <w:rPr>
                <w:rFonts w:ascii="Arial" w:hAnsi="Arial" w:cs="Arial"/>
                <w:spacing w:val="-3"/>
                <w:sz w:val="22"/>
                <w:szCs w:val="22"/>
                <w:lang w:val="en-GB"/>
              </w:rPr>
              <w:t>$</w:t>
            </w:r>
          </w:p>
        </w:tc>
      </w:tr>
      <w:tr w:rsidR="000C5547" w:rsidRPr="00C547A9" w14:paraId="4334CA5D" w14:textId="77777777" w:rsidTr="006D0E26">
        <w:tc>
          <w:tcPr>
            <w:tcW w:w="720" w:type="dxa"/>
          </w:tcPr>
          <w:p w14:paraId="2729D830" w14:textId="49500E47" w:rsidR="000C5547" w:rsidRPr="00C547A9" w:rsidRDefault="000C5547" w:rsidP="00D067B3">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2</w:t>
            </w:r>
          </w:p>
        </w:tc>
        <w:tc>
          <w:tcPr>
            <w:tcW w:w="4902" w:type="dxa"/>
          </w:tcPr>
          <w:p w14:paraId="0B576229" w14:textId="004C4140" w:rsidR="000C5547" w:rsidRPr="00C547A9" w:rsidRDefault="000C5547" w:rsidP="00D067B3">
            <w:pPr>
              <w:tabs>
                <w:tab w:val="left" w:pos="-1440"/>
                <w:tab w:val="left" w:pos="-720"/>
              </w:tabs>
              <w:suppressAutoHyphens/>
              <w:rPr>
                <w:rFonts w:ascii="Arial" w:hAnsi="Arial" w:cs="Arial"/>
                <w:sz w:val="22"/>
                <w:szCs w:val="22"/>
                <w:lang w:val="en-GB"/>
              </w:rPr>
            </w:pPr>
            <w:r w:rsidRPr="00C547A9">
              <w:rPr>
                <w:rFonts w:ascii="Arial" w:hAnsi="Arial" w:cs="Arial"/>
                <w:sz w:val="22"/>
                <w:szCs w:val="22"/>
                <w:u w:val="single"/>
                <w:lang w:val="en-GB"/>
              </w:rPr>
              <w:t>Removal of Rubberized Track Surface</w:t>
            </w:r>
            <w:r w:rsidRPr="00C547A9">
              <w:rPr>
                <w:rFonts w:ascii="Arial" w:hAnsi="Arial" w:cs="Arial"/>
                <w:sz w:val="22"/>
                <w:szCs w:val="22"/>
                <w:lang w:val="en-GB"/>
              </w:rPr>
              <w:t xml:space="preserve"> including removing existing </w:t>
            </w:r>
            <w:r>
              <w:rPr>
                <w:rFonts w:ascii="Arial" w:hAnsi="Arial" w:cs="Arial"/>
                <w:sz w:val="22"/>
                <w:szCs w:val="22"/>
                <w:lang w:val="en-GB"/>
              </w:rPr>
              <w:t xml:space="preserve">sandwich style </w:t>
            </w:r>
            <w:r w:rsidRPr="00C547A9">
              <w:rPr>
                <w:rFonts w:ascii="Arial" w:hAnsi="Arial" w:cs="Arial"/>
                <w:sz w:val="22"/>
                <w:szCs w:val="22"/>
                <w:lang w:val="en-GB"/>
              </w:rPr>
              <w:t xml:space="preserve">rubberized </w:t>
            </w:r>
            <w:r>
              <w:rPr>
                <w:rFonts w:ascii="Arial" w:hAnsi="Arial" w:cs="Arial"/>
                <w:sz w:val="22"/>
                <w:szCs w:val="22"/>
                <w:lang w:val="en-GB"/>
              </w:rPr>
              <w:t xml:space="preserve">track </w:t>
            </w:r>
            <w:r w:rsidRPr="00C547A9">
              <w:rPr>
                <w:rFonts w:ascii="Arial" w:hAnsi="Arial" w:cs="Arial"/>
                <w:sz w:val="22"/>
                <w:szCs w:val="22"/>
                <w:lang w:val="en-GB"/>
              </w:rPr>
              <w:t>surfacing with offsite disposal at an approved disposal facility. Includes all disposal fees and all related work (complete).</w:t>
            </w:r>
          </w:p>
        </w:tc>
        <w:tc>
          <w:tcPr>
            <w:tcW w:w="2340" w:type="dxa"/>
            <w:gridSpan w:val="3"/>
            <w:vAlign w:val="center"/>
          </w:tcPr>
          <w:p w14:paraId="325D85A1" w14:textId="77777777" w:rsidR="000C5547" w:rsidRPr="00C547A9" w:rsidRDefault="000C5547" w:rsidP="00D067B3">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vAlign w:val="center"/>
          </w:tcPr>
          <w:p w14:paraId="48DC36F2" w14:textId="77777777" w:rsidR="000C5547" w:rsidRPr="00C547A9" w:rsidRDefault="000C5547" w:rsidP="00D067B3">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0C5547" w:rsidRPr="00C547A9" w14:paraId="13227970" w14:textId="77777777" w:rsidTr="006D0E26">
        <w:tc>
          <w:tcPr>
            <w:tcW w:w="720" w:type="dxa"/>
          </w:tcPr>
          <w:p w14:paraId="5B443391" w14:textId="17F52F1D" w:rsidR="000C5547" w:rsidRPr="00C547A9" w:rsidRDefault="000C5547" w:rsidP="00D067B3">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3</w:t>
            </w:r>
          </w:p>
        </w:tc>
        <w:tc>
          <w:tcPr>
            <w:tcW w:w="4902" w:type="dxa"/>
          </w:tcPr>
          <w:p w14:paraId="627B1D16" w14:textId="775E56B5" w:rsidR="000C5547" w:rsidRPr="00C547A9" w:rsidRDefault="000C5547" w:rsidP="00D067B3">
            <w:pPr>
              <w:tabs>
                <w:tab w:val="left" w:pos="-1440"/>
                <w:tab w:val="left" w:pos="-720"/>
              </w:tabs>
              <w:suppressAutoHyphens/>
              <w:rPr>
                <w:rFonts w:ascii="Arial" w:hAnsi="Arial" w:cs="Arial"/>
                <w:sz w:val="22"/>
                <w:szCs w:val="22"/>
                <w:lang w:val="en-GB"/>
              </w:rPr>
            </w:pPr>
            <w:r w:rsidRPr="00C547A9">
              <w:rPr>
                <w:rFonts w:ascii="Arial" w:hAnsi="Arial" w:cs="Arial"/>
                <w:sz w:val="22"/>
                <w:szCs w:val="22"/>
                <w:u w:val="single"/>
                <w:lang w:val="en-GB"/>
              </w:rPr>
              <w:t>Mill Asphalt</w:t>
            </w:r>
            <w:r w:rsidRPr="00C547A9">
              <w:rPr>
                <w:rFonts w:ascii="Arial" w:hAnsi="Arial" w:cs="Arial"/>
                <w:sz w:val="22"/>
                <w:szCs w:val="22"/>
                <w:lang w:val="en-GB"/>
              </w:rPr>
              <w:t xml:space="preserve"> including </w:t>
            </w:r>
            <w:r>
              <w:rPr>
                <w:rFonts w:ascii="Arial" w:hAnsi="Arial" w:cs="Arial"/>
                <w:sz w:val="22"/>
                <w:szCs w:val="22"/>
                <w:lang w:val="en-GB"/>
              </w:rPr>
              <w:t xml:space="preserve">full depth </w:t>
            </w:r>
            <w:r w:rsidRPr="00C547A9">
              <w:rPr>
                <w:rFonts w:ascii="Arial" w:hAnsi="Arial" w:cs="Arial"/>
                <w:sz w:val="22"/>
                <w:szCs w:val="22"/>
                <w:lang w:val="en-GB"/>
              </w:rPr>
              <w:t>milling of the existing asphalt</w:t>
            </w:r>
            <w:r>
              <w:rPr>
                <w:rFonts w:ascii="Arial" w:hAnsi="Arial" w:cs="Arial"/>
                <w:sz w:val="22"/>
                <w:szCs w:val="22"/>
                <w:lang w:val="en-GB"/>
              </w:rPr>
              <w:t xml:space="preserve"> track base in the runway areas</w:t>
            </w:r>
            <w:r w:rsidR="000D1D53">
              <w:rPr>
                <w:rFonts w:ascii="Arial" w:hAnsi="Arial" w:cs="Arial"/>
                <w:sz w:val="22"/>
                <w:szCs w:val="22"/>
                <w:lang w:val="en-GB"/>
              </w:rPr>
              <w:t xml:space="preserve">, high jump fan </w:t>
            </w:r>
            <w:r>
              <w:rPr>
                <w:rFonts w:ascii="Arial" w:hAnsi="Arial" w:cs="Arial"/>
                <w:sz w:val="22"/>
                <w:szCs w:val="22"/>
                <w:lang w:val="en-GB"/>
              </w:rPr>
              <w:t xml:space="preserve">and </w:t>
            </w:r>
            <w:proofErr w:type="gramStart"/>
            <w:r>
              <w:rPr>
                <w:rFonts w:ascii="Arial" w:hAnsi="Arial" w:cs="Arial"/>
                <w:sz w:val="22"/>
                <w:szCs w:val="22"/>
                <w:lang w:val="en-GB"/>
              </w:rPr>
              <w:t>where</w:t>
            </w:r>
            <w:proofErr w:type="gramEnd"/>
            <w:r>
              <w:rPr>
                <w:rFonts w:ascii="Arial" w:hAnsi="Arial" w:cs="Arial"/>
                <w:sz w:val="22"/>
                <w:szCs w:val="22"/>
                <w:lang w:val="en-GB"/>
              </w:rPr>
              <w:t xml:space="preserve"> indicated on the Plans.  </w:t>
            </w:r>
            <w:r w:rsidRPr="00C547A9">
              <w:rPr>
                <w:rFonts w:ascii="Arial" w:hAnsi="Arial" w:cs="Arial"/>
                <w:sz w:val="22"/>
                <w:szCs w:val="22"/>
                <w:lang w:val="en-GB"/>
              </w:rPr>
              <w:t xml:space="preserve">Milled material to be disposed of offsite or re-used as base gravel/fill </w:t>
            </w:r>
            <w:r>
              <w:rPr>
                <w:rFonts w:ascii="Arial" w:hAnsi="Arial" w:cs="Arial"/>
                <w:sz w:val="22"/>
                <w:szCs w:val="22"/>
                <w:lang w:val="en-GB"/>
              </w:rPr>
              <w:t xml:space="preserve">where feasible </w:t>
            </w:r>
            <w:r w:rsidRPr="00C547A9">
              <w:rPr>
                <w:rFonts w:ascii="Arial" w:hAnsi="Arial" w:cs="Arial"/>
                <w:sz w:val="22"/>
                <w:szCs w:val="22"/>
                <w:lang w:val="en-GB"/>
              </w:rPr>
              <w:t>(complete).</w:t>
            </w:r>
            <w:r w:rsidR="003E4224">
              <w:rPr>
                <w:rFonts w:ascii="Arial" w:hAnsi="Arial" w:cs="Arial"/>
                <w:sz w:val="22"/>
                <w:szCs w:val="22"/>
                <w:lang w:val="en-GB"/>
              </w:rPr>
              <w:t xml:space="preserve"> Approx. 1,8</w:t>
            </w:r>
            <w:r w:rsidR="0064574B">
              <w:rPr>
                <w:rFonts w:ascii="Arial" w:hAnsi="Arial" w:cs="Arial"/>
                <w:sz w:val="22"/>
                <w:szCs w:val="22"/>
                <w:lang w:val="en-GB"/>
              </w:rPr>
              <w:t>5</w:t>
            </w:r>
            <w:r w:rsidR="003E4224">
              <w:rPr>
                <w:rFonts w:ascii="Arial" w:hAnsi="Arial" w:cs="Arial"/>
                <w:sz w:val="22"/>
                <w:szCs w:val="22"/>
                <w:lang w:val="en-GB"/>
              </w:rPr>
              <w:t xml:space="preserve">0 </w:t>
            </w:r>
            <w:proofErr w:type="spellStart"/>
            <w:r w:rsidR="003E4224">
              <w:rPr>
                <w:rFonts w:ascii="Arial" w:hAnsi="Arial" w:cs="Arial"/>
                <w:sz w:val="22"/>
                <w:szCs w:val="22"/>
                <w:lang w:val="en-GB"/>
              </w:rPr>
              <w:t>sq.m</w:t>
            </w:r>
            <w:proofErr w:type="spellEnd"/>
            <w:r w:rsidR="003E4224">
              <w:rPr>
                <w:rFonts w:ascii="Arial" w:hAnsi="Arial" w:cs="Arial"/>
                <w:sz w:val="22"/>
                <w:szCs w:val="22"/>
                <w:lang w:val="en-GB"/>
              </w:rPr>
              <w:t>.</w:t>
            </w:r>
          </w:p>
        </w:tc>
        <w:tc>
          <w:tcPr>
            <w:tcW w:w="2340" w:type="dxa"/>
            <w:gridSpan w:val="3"/>
            <w:vAlign w:val="center"/>
          </w:tcPr>
          <w:p w14:paraId="2817C5E9" w14:textId="77777777" w:rsidR="000C5547" w:rsidRPr="00C547A9" w:rsidRDefault="000C5547" w:rsidP="00D067B3">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vAlign w:val="center"/>
          </w:tcPr>
          <w:p w14:paraId="33104B38" w14:textId="77777777" w:rsidR="000C5547" w:rsidRPr="00C547A9" w:rsidRDefault="000C5547" w:rsidP="00D067B3">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3E4224" w:rsidRPr="00C547A9" w14:paraId="573CFB14" w14:textId="77777777" w:rsidTr="006D0E26">
        <w:tc>
          <w:tcPr>
            <w:tcW w:w="720" w:type="dxa"/>
          </w:tcPr>
          <w:p w14:paraId="29DDAF47" w14:textId="01C82A6E" w:rsidR="003E4224" w:rsidRPr="00C547A9" w:rsidRDefault="003E4224"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4</w:t>
            </w:r>
          </w:p>
        </w:tc>
        <w:tc>
          <w:tcPr>
            <w:tcW w:w="4902" w:type="dxa"/>
          </w:tcPr>
          <w:p w14:paraId="389A0372" w14:textId="77777777" w:rsidR="003E4224" w:rsidRPr="00C547A9" w:rsidRDefault="003E4224" w:rsidP="00F26599">
            <w:pPr>
              <w:tabs>
                <w:tab w:val="left" w:pos="-1440"/>
                <w:tab w:val="left" w:pos="-720"/>
              </w:tabs>
              <w:suppressAutoHyphens/>
              <w:rPr>
                <w:rFonts w:ascii="Arial" w:hAnsi="Arial" w:cs="Arial"/>
                <w:sz w:val="22"/>
                <w:szCs w:val="22"/>
                <w:lang w:val="en-GB"/>
              </w:rPr>
            </w:pPr>
            <w:r w:rsidRPr="00C547A9">
              <w:rPr>
                <w:rFonts w:ascii="Arial" w:hAnsi="Arial" w:cs="Arial"/>
                <w:sz w:val="22"/>
                <w:szCs w:val="22"/>
                <w:u w:val="single"/>
                <w:lang w:val="en-GB"/>
              </w:rPr>
              <w:t xml:space="preserve">Drainage </w:t>
            </w:r>
            <w:r w:rsidRPr="00C547A9">
              <w:rPr>
                <w:rFonts w:ascii="Arial" w:hAnsi="Arial" w:cs="Arial"/>
                <w:sz w:val="22"/>
                <w:szCs w:val="22"/>
                <w:lang w:val="en-GB"/>
              </w:rPr>
              <w:t>including installation of all lawn basins,</w:t>
            </w:r>
            <w:r>
              <w:rPr>
                <w:rFonts w:ascii="Arial" w:hAnsi="Arial" w:cs="Arial"/>
                <w:sz w:val="22"/>
                <w:szCs w:val="22"/>
                <w:lang w:val="en-GB"/>
              </w:rPr>
              <w:t xml:space="preserve"> catch basins,</w:t>
            </w:r>
            <w:r w:rsidRPr="00C547A9">
              <w:rPr>
                <w:rFonts w:ascii="Arial" w:hAnsi="Arial" w:cs="Arial"/>
                <w:sz w:val="22"/>
                <w:szCs w:val="22"/>
                <w:lang w:val="en-GB"/>
              </w:rPr>
              <w:t xml:space="preserve"> slot drain system, take-off board tray</w:t>
            </w:r>
            <w:r>
              <w:rPr>
                <w:rFonts w:ascii="Arial" w:hAnsi="Arial" w:cs="Arial"/>
                <w:sz w:val="22"/>
                <w:szCs w:val="22"/>
                <w:lang w:val="en-GB"/>
              </w:rPr>
              <w:t xml:space="preserve">, vault and throwing circle </w:t>
            </w:r>
            <w:r w:rsidRPr="00C547A9">
              <w:rPr>
                <w:rFonts w:ascii="Arial" w:hAnsi="Arial" w:cs="Arial"/>
                <w:sz w:val="22"/>
                <w:szCs w:val="22"/>
                <w:lang w:val="en-GB"/>
              </w:rPr>
              <w:t>drains, perforated piping, solid wall piping, connections to existing storm and all related works (complete).</w:t>
            </w:r>
          </w:p>
        </w:tc>
        <w:tc>
          <w:tcPr>
            <w:tcW w:w="2340" w:type="dxa"/>
            <w:gridSpan w:val="3"/>
            <w:vAlign w:val="center"/>
          </w:tcPr>
          <w:p w14:paraId="0782FF4A" w14:textId="77777777" w:rsidR="003E4224" w:rsidRPr="00C547A9" w:rsidRDefault="003E4224"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vAlign w:val="center"/>
          </w:tcPr>
          <w:p w14:paraId="47886950" w14:textId="77777777" w:rsidR="003E4224" w:rsidRPr="00C547A9" w:rsidRDefault="003E4224"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0D1D53" w:rsidRPr="00C547A9" w14:paraId="02C10BED" w14:textId="77777777" w:rsidTr="006D0E26">
        <w:tc>
          <w:tcPr>
            <w:tcW w:w="720" w:type="dxa"/>
          </w:tcPr>
          <w:p w14:paraId="65C136AA" w14:textId="4F522B0A" w:rsidR="000D1D53" w:rsidRPr="00C547A9" w:rsidRDefault="003E4224" w:rsidP="00D067B3">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5</w:t>
            </w:r>
          </w:p>
        </w:tc>
        <w:tc>
          <w:tcPr>
            <w:tcW w:w="4902" w:type="dxa"/>
          </w:tcPr>
          <w:p w14:paraId="405B036E" w14:textId="1902A474" w:rsidR="000D1D53" w:rsidRPr="00C547A9" w:rsidRDefault="008D108A" w:rsidP="00D067B3">
            <w:pPr>
              <w:tabs>
                <w:tab w:val="left" w:pos="-1440"/>
                <w:tab w:val="left" w:pos="-720"/>
              </w:tabs>
              <w:suppressAutoHyphens/>
              <w:rPr>
                <w:rFonts w:ascii="Arial" w:hAnsi="Arial" w:cs="Arial"/>
                <w:sz w:val="22"/>
                <w:szCs w:val="22"/>
                <w:lang w:val="en-GB"/>
              </w:rPr>
            </w:pPr>
            <w:r>
              <w:rPr>
                <w:rFonts w:ascii="Arial" w:hAnsi="Arial" w:cs="Arial"/>
                <w:sz w:val="22"/>
                <w:szCs w:val="22"/>
                <w:u w:val="single"/>
                <w:lang w:val="en-GB"/>
              </w:rPr>
              <w:t>Site Preparation for New Asphalt</w:t>
            </w:r>
            <w:r w:rsidR="00D91ADC">
              <w:rPr>
                <w:rFonts w:ascii="Arial" w:hAnsi="Arial" w:cs="Arial"/>
                <w:sz w:val="22"/>
                <w:szCs w:val="22"/>
                <w:u w:val="single"/>
                <w:lang w:val="en-GB"/>
              </w:rPr>
              <w:t xml:space="preserve"> &amp; Concrete</w:t>
            </w:r>
            <w:r w:rsidR="00843B45">
              <w:rPr>
                <w:rFonts w:ascii="Arial" w:hAnsi="Arial" w:cs="Arial"/>
                <w:sz w:val="22"/>
                <w:szCs w:val="22"/>
                <w:u w:val="single"/>
                <w:lang w:val="en-GB"/>
              </w:rPr>
              <w:t xml:space="preserve"> Areas</w:t>
            </w:r>
            <w:r w:rsidR="000D1D53" w:rsidRPr="00C547A9">
              <w:rPr>
                <w:rFonts w:ascii="Arial" w:hAnsi="Arial" w:cs="Arial"/>
                <w:sz w:val="22"/>
                <w:szCs w:val="22"/>
                <w:lang w:val="en-GB"/>
              </w:rPr>
              <w:t xml:space="preserve"> including </w:t>
            </w:r>
            <w:r>
              <w:rPr>
                <w:rFonts w:ascii="Arial" w:hAnsi="Arial" w:cs="Arial"/>
                <w:sz w:val="22"/>
                <w:szCs w:val="22"/>
                <w:lang w:val="en-GB"/>
              </w:rPr>
              <w:t xml:space="preserve">excavation of grass and unsuitable material, stripping to approved subgrade (approx. </w:t>
            </w:r>
            <w:r w:rsidR="008A65D7">
              <w:rPr>
                <w:rFonts w:ascii="Arial" w:hAnsi="Arial" w:cs="Arial"/>
                <w:sz w:val="22"/>
                <w:szCs w:val="22"/>
                <w:lang w:val="en-GB"/>
              </w:rPr>
              <w:t>65</w:t>
            </w:r>
            <w:r>
              <w:rPr>
                <w:rFonts w:ascii="Arial" w:hAnsi="Arial" w:cs="Arial"/>
                <w:sz w:val="22"/>
                <w:szCs w:val="22"/>
                <w:lang w:val="en-GB"/>
              </w:rPr>
              <w:t xml:space="preserve">0 mm deep) with offsite disposal, </w:t>
            </w:r>
            <w:proofErr w:type="gramStart"/>
            <w:r w:rsidR="000D1D53" w:rsidRPr="00C547A9">
              <w:rPr>
                <w:rFonts w:ascii="Arial" w:hAnsi="Arial" w:cs="Arial"/>
                <w:sz w:val="22"/>
                <w:szCs w:val="22"/>
                <w:lang w:val="en-GB"/>
              </w:rPr>
              <w:t>supply</w:t>
            </w:r>
            <w:proofErr w:type="gramEnd"/>
            <w:r w:rsidR="000D1D53" w:rsidRPr="00C547A9">
              <w:rPr>
                <w:rFonts w:ascii="Arial" w:hAnsi="Arial" w:cs="Arial"/>
                <w:sz w:val="22"/>
                <w:szCs w:val="22"/>
                <w:lang w:val="en-GB"/>
              </w:rPr>
              <w:t xml:space="preserve"> and installation of a minimum </w:t>
            </w:r>
            <w:r w:rsidR="008A65D7">
              <w:rPr>
                <w:rFonts w:ascii="Arial" w:hAnsi="Arial" w:cs="Arial"/>
                <w:sz w:val="22"/>
                <w:szCs w:val="22"/>
                <w:lang w:val="en-GB"/>
              </w:rPr>
              <w:t>100</w:t>
            </w:r>
            <w:r w:rsidR="000D1D53" w:rsidRPr="00C547A9">
              <w:rPr>
                <w:rFonts w:ascii="Arial" w:hAnsi="Arial" w:cs="Arial"/>
                <w:sz w:val="22"/>
                <w:szCs w:val="22"/>
                <w:lang w:val="en-GB"/>
              </w:rPr>
              <w:t xml:space="preserve"> mm of </w:t>
            </w:r>
            <w:r w:rsidR="000D1D53">
              <w:rPr>
                <w:rFonts w:ascii="Arial" w:hAnsi="Arial" w:cs="Arial"/>
                <w:sz w:val="22"/>
                <w:szCs w:val="22"/>
                <w:lang w:val="en-GB"/>
              </w:rPr>
              <w:t>base gravel</w:t>
            </w:r>
            <w:r w:rsidR="008A65D7">
              <w:rPr>
                <w:rFonts w:ascii="Arial" w:hAnsi="Arial" w:cs="Arial"/>
                <w:sz w:val="22"/>
                <w:szCs w:val="22"/>
                <w:lang w:val="en-GB"/>
              </w:rPr>
              <w:t xml:space="preserve">, 200 mm of 75 mm minus subbase, 300 mm of Pit Run </w:t>
            </w:r>
            <w:r w:rsidR="000D1D53" w:rsidRPr="00C547A9">
              <w:rPr>
                <w:rFonts w:ascii="Arial" w:hAnsi="Arial" w:cs="Arial"/>
                <w:sz w:val="22"/>
                <w:szCs w:val="22"/>
                <w:lang w:val="en-GB"/>
              </w:rPr>
              <w:t>and all related work (complete).</w:t>
            </w:r>
            <w:r w:rsidR="00D91ADC">
              <w:rPr>
                <w:rFonts w:ascii="Arial" w:hAnsi="Arial" w:cs="Arial"/>
                <w:sz w:val="22"/>
                <w:szCs w:val="22"/>
                <w:lang w:val="en-GB"/>
              </w:rPr>
              <w:t xml:space="preserve"> Includes Hammer/Discus area</w:t>
            </w:r>
            <w:r w:rsidR="00632280">
              <w:rPr>
                <w:rFonts w:ascii="Arial" w:hAnsi="Arial" w:cs="Arial"/>
                <w:sz w:val="22"/>
                <w:szCs w:val="22"/>
                <w:lang w:val="en-GB"/>
              </w:rPr>
              <w:t xml:space="preserve"> prep</w:t>
            </w:r>
            <w:r w:rsidR="00D91ADC">
              <w:rPr>
                <w:rFonts w:ascii="Arial" w:hAnsi="Arial" w:cs="Arial"/>
                <w:sz w:val="22"/>
                <w:szCs w:val="22"/>
                <w:lang w:val="en-GB"/>
              </w:rPr>
              <w:t>.</w:t>
            </w:r>
            <w:r w:rsidR="00FD2756">
              <w:rPr>
                <w:rFonts w:ascii="Arial" w:hAnsi="Arial" w:cs="Arial"/>
                <w:sz w:val="22"/>
                <w:szCs w:val="22"/>
                <w:lang w:val="en-GB"/>
              </w:rPr>
              <w:t xml:space="preserve"> Approx. </w:t>
            </w:r>
            <w:r w:rsidR="003E4224">
              <w:rPr>
                <w:rFonts w:ascii="Arial" w:hAnsi="Arial" w:cs="Arial"/>
                <w:sz w:val="22"/>
                <w:szCs w:val="22"/>
                <w:lang w:val="en-GB"/>
              </w:rPr>
              <w:t>20</w:t>
            </w:r>
            <w:r w:rsidR="00FD2756">
              <w:rPr>
                <w:rFonts w:ascii="Arial" w:hAnsi="Arial" w:cs="Arial"/>
                <w:sz w:val="22"/>
                <w:szCs w:val="22"/>
                <w:lang w:val="en-GB"/>
              </w:rPr>
              <w:t xml:space="preserve">0 </w:t>
            </w:r>
            <w:proofErr w:type="spellStart"/>
            <w:r w:rsidR="00FD2756">
              <w:rPr>
                <w:rFonts w:ascii="Arial" w:hAnsi="Arial" w:cs="Arial"/>
                <w:sz w:val="22"/>
                <w:szCs w:val="22"/>
                <w:lang w:val="en-GB"/>
              </w:rPr>
              <w:t>sq.m</w:t>
            </w:r>
            <w:proofErr w:type="spellEnd"/>
            <w:r w:rsidR="00FD2756">
              <w:rPr>
                <w:rFonts w:ascii="Arial" w:hAnsi="Arial" w:cs="Arial"/>
                <w:sz w:val="22"/>
                <w:szCs w:val="22"/>
                <w:lang w:val="en-GB"/>
              </w:rPr>
              <w:t>.</w:t>
            </w:r>
          </w:p>
        </w:tc>
        <w:tc>
          <w:tcPr>
            <w:tcW w:w="2340" w:type="dxa"/>
            <w:gridSpan w:val="3"/>
            <w:vAlign w:val="center"/>
          </w:tcPr>
          <w:p w14:paraId="7E9F6D79" w14:textId="77777777" w:rsidR="000D1D53" w:rsidRPr="00C547A9" w:rsidRDefault="000D1D53" w:rsidP="00D067B3">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vAlign w:val="center"/>
          </w:tcPr>
          <w:p w14:paraId="4537A4FB" w14:textId="77777777" w:rsidR="000D1D53" w:rsidRPr="00C547A9" w:rsidRDefault="000D1D53" w:rsidP="00D067B3">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bl>
    <w:p w14:paraId="5A2827ED" w14:textId="77777777" w:rsidR="006D0E26" w:rsidRDefault="006D0E26" w:rsidP="008C1337">
      <w:pPr>
        <w:jc w:val="center"/>
        <w:sectPr w:rsidR="006D0E26" w:rsidSect="005A0707">
          <w:footerReference w:type="first" r:id="rId15"/>
          <w:pgSz w:w="12240" w:h="15840"/>
          <w:pgMar w:top="1440"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pPr>
    </w:p>
    <w:tbl>
      <w:tblPr>
        <w:tblW w:w="96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55"/>
        <w:gridCol w:w="3372"/>
        <w:gridCol w:w="1530"/>
        <w:gridCol w:w="720"/>
        <w:gridCol w:w="758"/>
        <w:gridCol w:w="378"/>
        <w:gridCol w:w="484"/>
        <w:gridCol w:w="1620"/>
        <w:gridCol w:w="38"/>
      </w:tblGrid>
      <w:tr w:rsidR="006B1EF5" w:rsidRPr="00C547A9" w14:paraId="70E42A37" w14:textId="77777777" w:rsidTr="006D0E26">
        <w:trPr>
          <w:tblHeader/>
        </w:trPr>
        <w:tc>
          <w:tcPr>
            <w:tcW w:w="755" w:type="dxa"/>
            <w:vAlign w:val="center"/>
          </w:tcPr>
          <w:p w14:paraId="4016FAD8" w14:textId="06B7F46A" w:rsidR="006B1EF5" w:rsidRPr="00C547A9" w:rsidRDefault="006B1EF5" w:rsidP="008C1337">
            <w:pPr>
              <w:jc w:val="center"/>
              <w:rPr>
                <w:rFonts w:ascii="Arial" w:hAnsi="Arial" w:cs="Arial"/>
                <w:b/>
                <w:spacing w:val="-3"/>
                <w:sz w:val="22"/>
                <w:szCs w:val="22"/>
                <w:lang w:val="en-GB"/>
              </w:rPr>
            </w:pPr>
            <w:r>
              <w:lastRenderedPageBreak/>
              <w:br w:type="page"/>
            </w:r>
            <w:r w:rsidRPr="00C547A9">
              <w:rPr>
                <w:rFonts w:ascii="Arial" w:hAnsi="Arial" w:cs="Arial"/>
                <w:b/>
                <w:spacing w:val="-3"/>
                <w:sz w:val="22"/>
                <w:szCs w:val="22"/>
                <w:lang w:val="en-GB"/>
              </w:rPr>
              <w:t>ITEM</w:t>
            </w:r>
          </w:p>
        </w:tc>
        <w:tc>
          <w:tcPr>
            <w:tcW w:w="4902" w:type="dxa"/>
            <w:gridSpan w:val="2"/>
            <w:vAlign w:val="center"/>
          </w:tcPr>
          <w:p w14:paraId="4CA2030A" w14:textId="77777777" w:rsidR="006B1EF5" w:rsidRPr="00C547A9" w:rsidRDefault="006B1EF5" w:rsidP="008C1337">
            <w:pPr>
              <w:rPr>
                <w:rFonts w:ascii="Arial" w:hAnsi="Arial" w:cs="Arial"/>
                <w:b/>
                <w:spacing w:val="-3"/>
                <w:sz w:val="22"/>
                <w:szCs w:val="22"/>
                <w:lang w:val="en-GB"/>
              </w:rPr>
            </w:pPr>
            <w:r w:rsidRPr="00C547A9">
              <w:rPr>
                <w:rFonts w:ascii="Arial" w:hAnsi="Arial" w:cs="Arial"/>
                <w:b/>
                <w:spacing w:val="-3"/>
                <w:sz w:val="22"/>
                <w:szCs w:val="22"/>
                <w:lang w:val="en-GB"/>
              </w:rPr>
              <w:t>DESCRIPTION</w:t>
            </w:r>
          </w:p>
        </w:tc>
        <w:tc>
          <w:tcPr>
            <w:tcW w:w="720" w:type="dxa"/>
            <w:vAlign w:val="center"/>
          </w:tcPr>
          <w:p w14:paraId="7E5B76EA" w14:textId="77777777" w:rsidR="006B1EF5" w:rsidRPr="00C547A9" w:rsidRDefault="006B1EF5" w:rsidP="008C1337">
            <w:pPr>
              <w:jc w:val="center"/>
              <w:rPr>
                <w:rFonts w:ascii="Arial" w:hAnsi="Arial" w:cs="Arial"/>
                <w:b/>
                <w:spacing w:val="-3"/>
                <w:sz w:val="22"/>
                <w:szCs w:val="22"/>
                <w:lang w:val="en-GB"/>
              </w:rPr>
            </w:pPr>
            <w:r w:rsidRPr="00C547A9">
              <w:rPr>
                <w:rFonts w:ascii="Arial" w:hAnsi="Arial" w:cs="Arial"/>
                <w:b/>
                <w:spacing w:val="-3"/>
                <w:sz w:val="22"/>
                <w:szCs w:val="22"/>
                <w:lang w:val="en-GB"/>
              </w:rPr>
              <w:t xml:space="preserve">UNIT </w:t>
            </w:r>
          </w:p>
        </w:tc>
        <w:tc>
          <w:tcPr>
            <w:tcW w:w="758" w:type="dxa"/>
            <w:vAlign w:val="center"/>
          </w:tcPr>
          <w:p w14:paraId="15EDD882" w14:textId="77777777" w:rsidR="006B1EF5" w:rsidRPr="00C547A9" w:rsidRDefault="006B1EF5" w:rsidP="008C1337">
            <w:pPr>
              <w:jc w:val="center"/>
              <w:rPr>
                <w:rFonts w:ascii="Arial" w:hAnsi="Arial" w:cs="Arial"/>
                <w:b/>
                <w:spacing w:val="-3"/>
                <w:sz w:val="22"/>
                <w:szCs w:val="22"/>
                <w:lang w:val="en-GB"/>
              </w:rPr>
            </w:pPr>
            <w:r>
              <w:rPr>
                <w:rFonts w:ascii="Arial" w:hAnsi="Arial" w:cs="Arial"/>
                <w:b/>
                <w:spacing w:val="-3"/>
                <w:sz w:val="22"/>
                <w:szCs w:val="22"/>
                <w:lang w:val="en-GB"/>
              </w:rPr>
              <w:t>EST QTY</w:t>
            </w:r>
          </w:p>
        </w:tc>
        <w:tc>
          <w:tcPr>
            <w:tcW w:w="862" w:type="dxa"/>
            <w:gridSpan w:val="2"/>
            <w:vAlign w:val="center"/>
          </w:tcPr>
          <w:p w14:paraId="6097C379" w14:textId="77777777" w:rsidR="006B1EF5" w:rsidRPr="00C547A9" w:rsidRDefault="006B1EF5" w:rsidP="008C1337">
            <w:pPr>
              <w:jc w:val="center"/>
              <w:rPr>
                <w:rFonts w:ascii="Arial" w:hAnsi="Arial" w:cs="Arial"/>
                <w:b/>
                <w:spacing w:val="-3"/>
                <w:sz w:val="22"/>
                <w:szCs w:val="22"/>
                <w:lang w:val="en-GB"/>
              </w:rPr>
            </w:pPr>
            <w:r w:rsidRPr="00C547A9">
              <w:rPr>
                <w:rFonts w:ascii="Arial" w:hAnsi="Arial" w:cs="Arial"/>
                <w:b/>
                <w:spacing w:val="-3"/>
                <w:sz w:val="22"/>
                <w:szCs w:val="22"/>
                <w:lang w:val="en-GB"/>
              </w:rPr>
              <w:t>UNIT PRICE</w:t>
            </w:r>
          </w:p>
        </w:tc>
        <w:tc>
          <w:tcPr>
            <w:tcW w:w="1658" w:type="dxa"/>
            <w:gridSpan w:val="2"/>
            <w:vAlign w:val="center"/>
          </w:tcPr>
          <w:p w14:paraId="3932E767" w14:textId="77777777" w:rsidR="006B1EF5" w:rsidRPr="00C547A9" w:rsidRDefault="006B1EF5" w:rsidP="008C1337">
            <w:pPr>
              <w:jc w:val="center"/>
              <w:rPr>
                <w:rFonts w:ascii="Arial" w:hAnsi="Arial" w:cs="Arial"/>
                <w:b/>
                <w:spacing w:val="-3"/>
                <w:sz w:val="22"/>
                <w:szCs w:val="22"/>
                <w:lang w:val="en-GB"/>
              </w:rPr>
            </w:pPr>
            <w:r w:rsidRPr="00C547A9">
              <w:rPr>
                <w:rFonts w:ascii="Arial" w:hAnsi="Arial" w:cs="Arial"/>
                <w:b/>
                <w:spacing w:val="-3"/>
                <w:sz w:val="22"/>
                <w:szCs w:val="22"/>
                <w:lang w:val="en-GB"/>
              </w:rPr>
              <w:t>TOTAL PRICE</w:t>
            </w:r>
          </w:p>
        </w:tc>
      </w:tr>
      <w:tr w:rsidR="008D108A" w:rsidRPr="00C547A9" w14:paraId="55D4D1DB" w14:textId="77777777" w:rsidTr="006D0E26">
        <w:tc>
          <w:tcPr>
            <w:tcW w:w="755" w:type="dxa"/>
          </w:tcPr>
          <w:p w14:paraId="23E1EFA6" w14:textId="559CF3E7" w:rsidR="008D108A" w:rsidRPr="00C547A9" w:rsidRDefault="003E4224" w:rsidP="00D067B3">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6</w:t>
            </w:r>
          </w:p>
        </w:tc>
        <w:tc>
          <w:tcPr>
            <w:tcW w:w="4902" w:type="dxa"/>
            <w:gridSpan w:val="2"/>
          </w:tcPr>
          <w:p w14:paraId="2DB385F4" w14:textId="63D186E2" w:rsidR="008D108A" w:rsidRPr="00C547A9" w:rsidRDefault="008D108A" w:rsidP="00D067B3">
            <w:pPr>
              <w:tabs>
                <w:tab w:val="left" w:pos="-1440"/>
                <w:tab w:val="left" w:pos="-720"/>
              </w:tabs>
              <w:suppressAutoHyphens/>
              <w:rPr>
                <w:rFonts w:ascii="Arial" w:hAnsi="Arial" w:cs="Arial"/>
                <w:sz w:val="22"/>
                <w:szCs w:val="22"/>
                <w:lang w:val="en-GB"/>
              </w:rPr>
            </w:pPr>
            <w:r w:rsidRPr="00C547A9">
              <w:rPr>
                <w:rFonts w:ascii="Arial" w:hAnsi="Arial" w:cs="Arial"/>
                <w:sz w:val="22"/>
                <w:szCs w:val="22"/>
                <w:u w:val="single"/>
                <w:lang w:val="en-GB"/>
              </w:rPr>
              <w:t>Asphalt Pavement</w:t>
            </w:r>
            <w:r w:rsidRPr="00C547A9">
              <w:rPr>
                <w:rFonts w:ascii="Arial" w:hAnsi="Arial" w:cs="Arial"/>
                <w:sz w:val="22"/>
                <w:szCs w:val="22"/>
                <w:lang w:val="en-GB"/>
              </w:rPr>
              <w:t xml:space="preserve"> including supply and installation of a minimum </w:t>
            </w:r>
            <w:r w:rsidR="008A65D7">
              <w:rPr>
                <w:rFonts w:ascii="Arial" w:hAnsi="Arial" w:cs="Arial"/>
                <w:sz w:val="22"/>
                <w:szCs w:val="22"/>
                <w:lang w:val="en-GB"/>
              </w:rPr>
              <w:t>8</w:t>
            </w:r>
            <w:r>
              <w:rPr>
                <w:rFonts w:ascii="Arial" w:hAnsi="Arial" w:cs="Arial"/>
                <w:sz w:val="22"/>
                <w:szCs w:val="22"/>
                <w:lang w:val="en-GB"/>
              </w:rPr>
              <w:t>5</w:t>
            </w:r>
            <w:r w:rsidRPr="00C547A9">
              <w:rPr>
                <w:rFonts w:ascii="Arial" w:hAnsi="Arial" w:cs="Arial"/>
                <w:sz w:val="22"/>
                <w:szCs w:val="22"/>
                <w:lang w:val="en-GB"/>
              </w:rPr>
              <w:t xml:space="preserve"> mm thickness of asphalt pavement</w:t>
            </w:r>
            <w:r>
              <w:rPr>
                <w:rFonts w:ascii="Arial" w:hAnsi="Arial" w:cs="Arial"/>
                <w:sz w:val="22"/>
                <w:szCs w:val="22"/>
                <w:lang w:val="en-GB"/>
              </w:rPr>
              <w:t xml:space="preserve"> </w:t>
            </w:r>
            <w:r w:rsidR="008A65D7">
              <w:rPr>
                <w:rFonts w:ascii="Arial" w:hAnsi="Arial" w:cs="Arial"/>
                <w:sz w:val="22"/>
                <w:szCs w:val="22"/>
                <w:lang w:val="en-GB"/>
              </w:rPr>
              <w:t>(2 lifts)</w:t>
            </w:r>
            <w:r w:rsidR="00FD2756">
              <w:rPr>
                <w:rFonts w:ascii="Arial" w:hAnsi="Arial" w:cs="Arial"/>
                <w:sz w:val="22"/>
                <w:szCs w:val="22"/>
                <w:lang w:val="en-GB"/>
              </w:rPr>
              <w:t xml:space="preserve"> in the high jump fan, and jump/pole vault areas</w:t>
            </w:r>
            <w:r>
              <w:rPr>
                <w:rFonts w:ascii="Arial" w:hAnsi="Arial" w:cs="Arial"/>
                <w:sz w:val="22"/>
                <w:szCs w:val="22"/>
                <w:lang w:val="en-GB"/>
              </w:rPr>
              <w:t xml:space="preserve">.  </w:t>
            </w:r>
            <w:r w:rsidR="00FD2756">
              <w:rPr>
                <w:rFonts w:ascii="Arial" w:hAnsi="Arial" w:cs="Arial"/>
                <w:sz w:val="22"/>
                <w:szCs w:val="22"/>
                <w:lang w:val="en-GB"/>
              </w:rPr>
              <w:t>Where applicable i</w:t>
            </w:r>
            <w:r>
              <w:rPr>
                <w:rFonts w:ascii="Arial" w:hAnsi="Arial" w:cs="Arial"/>
                <w:sz w:val="22"/>
                <w:szCs w:val="22"/>
                <w:lang w:val="en-GB"/>
              </w:rPr>
              <w:t>ncludes re-grading and compaction of existing crushed gravel base</w:t>
            </w:r>
            <w:r w:rsidRPr="00C547A9">
              <w:rPr>
                <w:rFonts w:ascii="Arial" w:hAnsi="Arial" w:cs="Arial"/>
                <w:sz w:val="22"/>
                <w:szCs w:val="22"/>
                <w:lang w:val="en-GB"/>
              </w:rPr>
              <w:t xml:space="preserve"> (may include millings), and all related work (complete).</w:t>
            </w:r>
            <w:r w:rsidR="00FD2756">
              <w:rPr>
                <w:rFonts w:ascii="Arial" w:hAnsi="Arial" w:cs="Arial"/>
                <w:sz w:val="22"/>
                <w:szCs w:val="22"/>
                <w:lang w:val="en-GB"/>
              </w:rPr>
              <w:t xml:space="preserve"> Approx. 1,8</w:t>
            </w:r>
            <w:r w:rsidR="0064574B">
              <w:rPr>
                <w:rFonts w:ascii="Arial" w:hAnsi="Arial" w:cs="Arial"/>
                <w:sz w:val="22"/>
                <w:szCs w:val="22"/>
                <w:lang w:val="en-GB"/>
              </w:rPr>
              <w:t>50</w:t>
            </w:r>
            <w:r w:rsidR="00FD2756">
              <w:rPr>
                <w:rFonts w:ascii="Arial" w:hAnsi="Arial" w:cs="Arial"/>
                <w:sz w:val="22"/>
                <w:szCs w:val="22"/>
                <w:lang w:val="en-GB"/>
              </w:rPr>
              <w:t xml:space="preserve"> </w:t>
            </w:r>
            <w:proofErr w:type="spellStart"/>
            <w:r w:rsidR="00FD2756">
              <w:rPr>
                <w:rFonts w:ascii="Arial" w:hAnsi="Arial" w:cs="Arial"/>
                <w:sz w:val="22"/>
                <w:szCs w:val="22"/>
                <w:lang w:val="en-GB"/>
              </w:rPr>
              <w:t>sq.m</w:t>
            </w:r>
            <w:proofErr w:type="spellEnd"/>
            <w:r w:rsidR="00FD2756">
              <w:rPr>
                <w:rFonts w:ascii="Arial" w:hAnsi="Arial" w:cs="Arial"/>
                <w:sz w:val="22"/>
                <w:szCs w:val="22"/>
                <w:lang w:val="en-GB"/>
              </w:rPr>
              <w:t>.</w:t>
            </w:r>
          </w:p>
        </w:tc>
        <w:tc>
          <w:tcPr>
            <w:tcW w:w="2340" w:type="dxa"/>
            <w:gridSpan w:val="4"/>
            <w:vAlign w:val="center"/>
          </w:tcPr>
          <w:p w14:paraId="5B26A287" w14:textId="77777777" w:rsidR="008D108A" w:rsidRPr="00C547A9" w:rsidRDefault="008D108A" w:rsidP="00D067B3">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gridSpan w:val="2"/>
            <w:vAlign w:val="center"/>
          </w:tcPr>
          <w:p w14:paraId="7435FA6B" w14:textId="77777777" w:rsidR="008D108A" w:rsidRPr="00C547A9" w:rsidRDefault="008D108A" w:rsidP="00D067B3">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632280" w:rsidRPr="00632280" w14:paraId="557BB0DF" w14:textId="77777777" w:rsidTr="006D0E26">
        <w:tc>
          <w:tcPr>
            <w:tcW w:w="755" w:type="dxa"/>
          </w:tcPr>
          <w:p w14:paraId="42F3354D" w14:textId="669F565C" w:rsidR="000D1D53" w:rsidRPr="00632280" w:rsidRDefault="003E4224" w:rsidP="00D067B3">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7</w:t>
            </w:r>
          </w:p>
        </w:tc>
        <w:tc>
          <w:tcPr>
            <w:tcW w:w="4902" w:type="dxa"/>
            <w:gridSpan w:val="2"/>
          </w:tcPr>
          <w:p w14:paraId="07509947" w14:textId="4ABE73EC" w:rsidR="000D1D53" w:rsidRPr="00632280" w:rsidRDefault="008A65D7" w:rsidP="00D067B3">
            <w:pPr>
              <w:tabs>
                <w:tab w:val="left" w:pos="-1440"/>
                <w:tab w:val="left" w:pos="-720"/>
              </w:tabs>
              <w:suppressAutoHyphens/>
              <w:rPr>
                <w:rFonts w:ascii="Arial" w:hAnsi="Arial" w:cs="Arial"/>
                <w:sz w:val="22"/>
                <w:szCs w:val="22"/>
                <w:lang w:val="en-GB"/>
              </w:rPr>
            </w:pPr>
            <w:r w:rsidRPr="00F26599">
              <w:rPr>
                <w:rFonts w:ascii="Arial" w:hAnsi="Arial" w:cs="Arial"/>
                <w:sz w:val="22"/>
                <w:szCs w:val="22"/>
                <w:u w:val="single"/>
                <w:lang w:val="en-GB"/>
              </w:rPr>
              <w:t xml:space="preserve">Trench Drain Grate Replacement </w:t>
            </w:r>
            <w:r w:rsidRPr="00F26599">
              <w:rPr>
                <w:rFonts w:ascii="Arial" w:hAnsi="Arial" w:cs="Arial"/>
                <w:sz w:val="22"/>
                <w:szCs w:val="22"/>
                <w:lang w:val="en-GB"/>
              </w:rPr>
              <w:t>including removal and disposal of existing trench drain grate</w:t>
            </w:r>
            <w:r w:rsidR="002C01A4">
              <w:rPr>
                <w:rFonts w:ascii="Arial" w:hAnsi="Arial" w:cs="Arial"/>
                <w:sz w:val="22"/>
                <w:szCs w:val="22"/>
                <w:lang w:val="en-GB"/>
              </w:rPr>
              <w:t>, cleaning of trench drain sumps and channels,</w:t>
            </w:r>
            <w:r w:rsidRPr="00F26599">
              <w:rPr>
                <w:rFonts w:ascii="Arial" w:hAnsi="Arial" w:cs="Arial"/>
                <w:sz w:val="22"/>
                <w:szCs w:val="22"/>
                <w:lang w:val="en-GB"/>
              </w:rPr>
              <w:t xml:space="preserve"> and supply and installation of new trench drain grate and all related works (complete).</w:t>
            </w:r>
          </w:p>
        </w:tc>
        <w:tc>
          <w:tcPr>
            <w:tcW w:w="2340" w:type="dxa"/>
            <w:gridSpan w:val="4"/>
            <w:vAlign w:val="center"/>
          </w:tcPr>
          <w:p w14:paraId="3A14FC27" w14:textId="77777777" w:rsidR="000D1D53" w:rsidRPr="00632280" w:rsidRDefault="000D1D53" w:rsidP="00D067B3">
            <w:pPr>
              <w:tabs>
                <w:tab w:val="left" w:pos="-720"/>
              </w:tabs>
              <w:suppressAutoHyphens/>
              <w:jc w:val="center"/>
              <w:rPr>
                <w:rFonts w:ascii="Arial" w:hAnsi="Arial" w:cs="Arial"/>
                <w:spacing w:val="-3"/>
                <w:sz w:val="22"/>
                <w:szCs w:val="22"/>
                <w:lang w:val="en-GB"/>
              </w:rPr>
            </w:pPr>
            <w:r w:rsidRPr="00632280">
              <w:rPr>
                <w:rFonts w:ascii="Arial" w:hAnsi="Arial" w:cs="Arial"/>
                <w:sz w:val="22"/>
                <w:szCs w:val="22"/>
                <w:lang w:val="en-GB"/>
              </w:rPr>
              <w:t>LUMP SUM</w:t>
            </w:r>
          </w:p>
        </w:tc>
        <w:tc>
          <w:tcPr>
            <w:tcW w:w="1658" w:type="dxa"/>
            <w:gridSpan w:val="2"/>
            <w:vAlign w:val="center"/>
          </w:tcPr>
          <w:p w14:paraId="521A4952" w14:textId="77777777" w:rsidR="000D1D53" w:rsidRPr="00632280" w:rsidRDefault="000D1D53" w:rsidP="00D067B3">
            <w:pPr>
              <w:tabs>
                <w:tab w:val="left" w:pos="-720"/>
              </w:tabs>
              <w:suppressAutoHyphens/>
              <w:rPr>
                <w:rFonts w:ascii="Arial" w:hAnsi="Arial" w:cs="Arial"/>
                <w:spacing w:val="-3"/>
                <w:sz w:val="22"/>
                <w:szCs w:val="22"/>
                <w:lang w:val="en-GB"/>
              </w:rPr>
            </w:pPr>
            <w:r w:rsidRPr="00632280">
              <w:rPr>
                <w:rFonts w:ascii="Arial" w:hAnsi="Arial" w:cs="Arial"/>
                <w:spacing w:val="-3"/>
                <w:sz w:val="22"/>
                <w:szCs w:val="22"/>
                <w:lang w:val="en-GB"/>
              </w:rPr>
              <w:t>$</w:t>
            </w:r>
          </w:p>
        </w:tc>
      </w:tr>
      <w:tr w:rsidR="000D1D53" w:rsidRPr="00C547A9" w14:paraId="6B0C0DC3" w14:textId="77777777" w:rsidTr="006D0E26">
        <w:tc>
          <w:tcPr>
            <w:tcW w:w="755" w:type="dxa"/>
          </w:tcPr>
          <w:p w14:paraId="053D2BF0" w14:textId="0120421F" w:rsidR="000D1D53" w:rsidRPr="00C547A9" w:rsidRDefault="00D91ADC" w:rsidP="00D067B3">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8</w:t>
            </w:r>
          </w:p>
        </w:tc>
        <w:tc>
          <w:tcPr>
            <w:tcW w:w="4902" w:type="dxa"/>
            <w:gridSpan w:val="2"/>
          </w:tcPr>
          <w:p w14:paraId="16CB5043" w14:textId="02523BDD" w:rsidR="000D1D53" w:rsidRPr="00F26599" w:rsidRDefault="00D91ADC" w:rsidP="00D067B3">
            <w:pPr>
              <w:tabs>
                <w:tab w:val="left" w:pos="-1440"/>
                <w:tab w:val="left" w:pos="-720"/>
              </w:tabs>
              <w:suppressAutoHyphens/>
              <w:rPr>
                <w:rFonts w:ascii="Arial" w:hAnsi="Arial" w:cs="Arial"/>
                <w:sz w:val="22"/>
                <w:szCs w:val="22"/>
                <w:u w:val="single"/>
                <w:lang w:val="en-GB"/>
              </w:rPr>
            </w:pPr>
            <w:r w:rsidRPr="00F26599">
              <w:rPr>
                <w:rFonts w:ascii="Arial" w:hAnsi="Arial" w:cs="Arial"/>
                <w:sz w:val="22"/>
                <w:szCs w:val="22"/>
                <w:u w:val="single"/>
                <w:lang w:val="en-GB"/>
              </w:rPr>
              <w:t>Hammer/Discuss</w:t>
            </w:r>
            <w:r>
              <w:rPr>
                <w:rFonts w:ascii="Arial" w:hAnsi="Arial" w:cs="Arial"/>
                <w:sz w:val="22"/>
                <w:szCs w:val="22"/>
                <w:u w:val="single"/>
                <w:lang w:val="en-GB"/>
              </w:rPr>
              <w:t xml:space="preserve"> Area</w:t>
            </w:r>
            <w:r w:rsidRPr="00F26599">
              <w:rPr>
                <w:rFonts w:ascii="Arial" w:hAnsi="Arial" w:cs="Arial"/>
                <w:sz w:val="22"/>
                <w:szCs w:val="22"/>
                <w:lang w:val="en-GB"/>
              </w:rPr>
              <w:t xml:space="preserve"> in</w:t>
            </w:r>
            <w:r>
              <w:rPr>
                <w:rFonts w:ascii="Arial" w:hAnsi="Arial" w:cs="Arial"/>
                <w:sz w:val="22"/>
                <w:szCs w:val="22"/>
                <w:lang w:val="en-GB"/>
              </w:rPr>
              <w:t>cluding concrete surfacing</w:t>
            </w:r>
            <w:r w:rsidR="003E4224">
              <w:rPr>
                <w:rFonts w:ascii="Arial" w:hAnsi="Arial" w:cs="Arial"/>
                <w:sz w:val="22"/>
                <w:szCs w:val="22"/>
                <w:lang w:val="en-GB"/>
              </w:rPr>
              <w:t xml:space="preserve"> (approx. 110 </w:t>
            </w:r>
            <w:proofErr w:type="spellStart"/>
            <w:r w:rsidR="003E4224">
              <w:rPr>
                <w:rFonts w:ascii="Arial" w:hAnsi="Arial" w:cs="Arial"/>
                <w:sz w:val="22"/>
                <w:szCs w:val="22"/>
                <w:lang w:val="en-GB"/>
              </w:rPr>
              <w:t>sq.m</w:t>
            </w:r>
            <w:proofErr w:type="spellEnd"/>
            <w:r w:rsidR="003E4224">
              <w:rPr>
                <w:rFonts w:ascii="Arial" w:hAnsi="Arial" w:cs="Arial"/>
                <w:sz w:val="22"/>
                <w:szCs w:val="22"/>
                <w:lang w:val="en-GB"/>
              </w:rPr>
              <w:t>.)</w:t>
            </w:r>
            <w:r>
              <w:rPr>
                <w:rFonts w:ascii="Arial" w:hAnsi="Arial" w:cs="Arial"/>
                <w:sz w:val="22"/>
                <w:szCs w:val="22"/>
                <w:lang w:val="en-GB"/>
              </w:rPr>
              <w:t>, poles/netting</w:t>
            </w:r>
            <w:r w:rsidR="00D067B3">
              <w:rPr>
                <w:rFonts w:ascii="Arial" w:hAnsi="Arial" w:cs="Arial"/>
                <w:sz w:val="22"/>
                <w:szCs w:val="22"/>
                <w:lang w:val="en-GB"/>
              </w:rPr>
              <w:t>, foundations</w:t>
            </w:r>
            <w:r>
              <w:rPr>
                <w:rFonts w:ascii="Arial" w:hAnsi="Arial" w:cs="Arial"/>
                <w:sz w:val="22"/>
                <w:szCs w:val="22"/>
                <w:lang w:val="en-GB"/>
              </w:rPr>
              <w:t xml:space="preserve"> and appurtenances, circle including form and drain holes and all related works (complete).</w:t>
            </w:r>
          </w:p>
        </w:tc>
        <w:tc>
          <w:tcPr>
            <w:tcW w:w="2340" w:type="dxa"/>
            <w:gridSpan w:val="4"/>
            <w:vAlign w:val="center"/>
          </w:tcPr>
          <w:p w14:paraId="10D2C50D" w14:textId="3EB35100" w:rsidR="000D1D53" w:rsidRPr="00C547A9" w:rsidRDefault="000D1D53" w:rsidP="00D067B3">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gridSpan w:val="2"/>
            <w:vAlign w:val="center"/>
          </w:tcPr>
          <w:p w14:paraId="00DE4BBC" w14:textId="77777777" w:rsidR="000D1D53" w:rsidRPr="00C547A9" w:rsidRDefault="000D1D53" w:rsidP="00D067B3">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772AB0" w:rsidRPr="00772AB0" w14:paraId="5B4915FA" w14:textId="77777777" w:rsidTr="006D0E26">
        <w:tc>
          <w:tcPr>
            <w:tcW w:w="755" w:type="dxa"/>
          </w:tcPr>
          <w:p w14:paraId="4878E0F6" w14:textId="76A0C2A9" w:rsidR="00772AB0" w:rsidRPr="00772AB0" w:rsidRDefault="00772AB0" w:rsidP="00772AB0">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9</w:t>
            </w:r>
          </w:p>
        </w:tc>
        <w:tc>
          <w:tcPr>
            <w:tcW w:w="4902" w:type="dxa"/>
            <w:gridSpan w:val="2"/>
          </w:tcPr>
          <w:p w14:paraId="605B0AC4" w14:textId="5C9628E5" w:rsidR="00772AB0" w:rsidRPr="00772AB0" w:rsidRDefault="00772AB0" w:rsidP="00772AB0">
            <w:pPr>
              <w:tabs>
                <w:tab w:val="left" w:pos="-1440"/>
                <w:tab w:val="left" w:pos="-720"/>
              </w:tabs>
              <w:suppressAutoHyphens/>
              <w:rPr>
                <w:rFonts w:ascii="Arial" w:hAnsi="Arial" w:cs="Arial"/>
                <w:sz w:val="22"/>
                <w:szCs w:val="22"/>
                <w:lang w:val="en-GB"/>
              </w:rPr>
            </w:pPr>
            <w:r w:rsidRPr="00F26599">
              <w:rPr>
                <w:rFonts w:ascii="Arial" w:hAnsi="Arial" w:cs="Arial"/>
                <w:sz w:val="22"/>
                <w:szCs w:val="22"/>
                <w:u w:val="single"/>
                <w:lang w:val="en-GB"/>
              </w:rPr>
              <w:t>Rubberized Surfacing (</w:t>
            </w:r>
            <w:r>
              <w:rPr>
                <w:rFonts w:ascii="Arial" w:hAnsi="Arial" w:cs="Arial"/>
                <w:sz w:val="22"/>
                <w:szCs w:val="22"/>
                <w:u w:val="single"/>
                <w:lang w:val="en-GB"/>
              </w:rPr>
              <w:t>Main Track</w:t>
            </w:r>
            <w:r w:rsidRPr="00F26599">
              <w:rPr>
                <w:rFonts w:ascii="Arial" w:hAnsi="Arial" w:cs="Arial"/>
                <w:sz w:val="22"/>
                <w:szCs w:val="22"/>
                <w:u w:val="single"/>
                <w:lang w:val="en-GB"/>
              </w:rPr>
              <w:t xml:space="preserve">) </w:t>
            </w:r>
            <w:r w:rsidRPr="00F26599">
              <w:rPr>
                <w:rFonts w:ascii="Arial" w:hAnsi="Arial" w:cs="Arial"/>
                <w:sz w:val="22"/>
                <w:szCs w:val="22"/>
                <w:lang w:val="en-GB"/>
              </w:rPr>
              <w:t xml:space="preserve">including supply and installation of new urethane </w:t>
            </w:r>
            <w:r>
              <w:rPr>
                <w:rFonts w:ascii="Arial" w:hAnsi="Arial" w:cs="Arial"/>
                <w:sz w:val="22"/>
                <w:szCs w:val="22"/>
                <w:lang w:val="en-GB"/>
              </w:rPr>
              <w:t>full pour</w:t>
            </w:r>
            <w:r w:rsidRPr="00F26599">
              <w:rPr>
                <w:rFonts w:ascii="Arial" w:hAnsi="Arial" w:cs="Arial"/>
                <w:sz w:val="22"/>
                <w:szCs w:val="22"/>
                <w:lang w:val="en-GB"/>
              </w:rPr>
              <w:t xml:space="preserve"> style track surfacing </w:t>
            </w:r>
            <w:r>
              <w:rPr>
                <w:rFonts w:ascii="Arial" w:hAnsi="Arial" w:cs="Arial"/>
                <w:sz w:val="22"/>
                <w:szCs w:val="22"/>
                <w:lang w:val="en-GB"/>
              </w:rPr>
              <w:t xml:space="preserve">system for the main track, straights, steeplechase and transition areas </w:t>
            </w:r>
            <w:r w:rsidRPr="00F26599">
              <w:rPr>
                <w:rFonts w:ascii="Arial" w:hAnsi="Arial" w:cs="Arial"/>
                <w:sz w:val="22"/>
                <w:szCs w:val="22"/>
                <w:lang w:val="en-GB"/>
              </w:rPr>
              <w:t>and all related work works (complete).</w:t>
            </w:r>
            <w:r w:rsidR="00890FAF">
              <w:rPr>
                <w:rFonts w:ascii="Arial" w:hAnsi="Arial" w:cs="Arial"/>
                <w:sz w:val="22"/>
                <w:szCs w:val="22"/>
                <w:lang w:val="en-GB"/>
              </w:rPr>
              <w:t xml:space="preserve"> Approx</w:t>
            </w:r>
            <w:r w:rsidR="002C01A4">
              <w:rPr>
                <w:rFonts w:ascii="Arial" w:hAnsi="Arial" w:cs="Arial"/>
                <w:sz w:val="22"/>
                <w:szCs w:val="22"/>
                <w:lang w:val="en-GB"/>
              </w:rPr>
              <w:t xml:space="preserve">. 4,800 </w:t>
            </w:r>
            <w:proofErr w:type="spellStart"/>
            <w:r w:rsidR="002C01A4">
              <w:rPr>
                <w:rFonts w:ascii="Arial" w:hAnsi="Arial" w:cs="Arial"/>
                <w:sz w:val="22"/>
                <w:szCs w:val="22"/>
                <w:lang w:val="en-GB"/>
              </w:rPr>
              <w:t>sq.m</w:t>
            </w:r>
            <w:proofErr w:type="spellEnd"/>
            <w:r w:rsidR="002C01A4">
              <w:rPr>
                <w:rFonts w:ascii="Arial" w:hAnsi="Arial" w:cs="Arial"/>
                <w:sz w:val="22"/>
                <w:szCs w:val="22"/>
                <w:lang w:val="en-GB"/>
              </w:rPr>
              <w:t>.</w:t>
            </w:r>
          </w:p>
        </w:tc>
        <w:tc>
          <w:tcPr>
            <w:tcW w:w="2340" w:type="dxa"/>
            <w:gridSpan w:val="4"/>
            <w:vAlign w:val="center"/>
          </w:tcPr>
          <w:p w14:paraId="1FB8F365" w14:textId="77777777" w:rsidR="00772AB0" w:rsidRPr="00772AB0" w:rsidRDefault="00772AB0" w:rsidP="00772AB0">
            <w:pPr>
              <w:tabs>
                <w:tab w:val="left" w:pos="-720"/>
              </w:tabs>
              <w:suppressAutoHyphens/>
              <w:jc w:val="center"/>
              <w:rPr>
                <w:rFonts w:ascii="Arial" w:hAnsi="Arial" w:cs="Arial"/>
                <w:spacing w:val="-3"/>
                <w:sz w:val="22"/>
                <w:szCs w:val="22"/>
                <w:lang w:val="en-GB"/>
              </w:rPr>
            </w:pPr>
            <w:r w:rsidRPr="00772AB0">
              <w:rPr>
                <w:rFonts w:ascii="Arial" w:hAnsi="Arial" w:cs="Arial"/>
                <w:sz w:val="22"/>
                <w:szCs w:val="22"/>
                <w:lang w:val="en-GB"/>
              </w:rPr>
              <w:t>LUMP SUM</w:t>
            </w:r>
          </w:p>
        </w:tc>
        <w:tc>
          <w:tcPr>
            <w:tcW w:w="1658" w:type="dxa"/>
            <w:gridSpan w:val="2"/>
            <w:vAlign w:val="center"/>
          </w:tcPr>
          <w:p w14:paraId="155E3CA4" w14:textId="77777777" w:rsidR="00772AB0" w:rsidRPr="00772AB0" w:rsidRDefault="00772AB0" w:rsidP="00772AB0">
            <w:pPr>
              <w:tabs>
                <w:tab w:val="left" w:pos="-720"/>
              </w:tabs>
              <w:suppressAutoHyphens/>
              <w:rPr>
                <w:rFonts w:ascii="Arial" w:hAnsi="Arial" w:cs="Arial"/>
                <w:spacing w:val="-3"/>
                <w:sz w:val="22"/>
                <w:szCs w:val="22"/>
                <w:lang w:val="en-GB"/>
              </w:rPr>
            </w:pPr>
            <w:r w:rsidRPr="00772AB0">
              <w:rPr>
                <w:rFonts w:ascii="Arial" w:hAnsi="Arial" w:cs="Arial"/>
                <w:spacing w:val="-3"/>
                <w:sz w:val="22"/>
                <w:szCs w:val="22"/>
                <w:lang w:val="en-GB"/>
              </w:rPr>
              <w:t>$</w:t>
            </w:r>
          </w:p>
        </w:tc>
      </w:tr>
      <w:tr w:rsidR="00772AB0" w:rsidRPr="00C547A9" w14:paraId="0DADF3E5" w14:textId="77777777" w:rsidTr="006D0E26">
        <w:tc>
          <w:tcPr>
            <w:tcW w:w="755" w:type="dxa"/>
          </w:tcPr>
          <w:p w14:paraId="5A6CA5EF" w14:textId="6C5E2F04" w:rsidR="00772AB0" w:rsidRPr="00C547A9" w:rsidRDefault="00772AB0" w:rsidP="00D067B3">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10</w:t>
            </w:r>
          </w:p>
        </w:tc>
        <w:tc>
          <w:tcPr>
            <w:tcW w:w="4902" w:type="dxa"/>
            <w:gridSpan w:val="2"/>
          </w:tcPr>
          <w:p w14:paraId="15269AEB" w14:textId="184A2678" w:rsidR="00772AB0" w:rsidRPr="00C547A9" w:rsidRDefault="00772AB0" w:rsidP="00D067B3">
            <w:pPr>
              <w:tabs>
                <w:tab w:val="left" w:pos="-1440"/>
                <w:tab w:val="left" w:pos="-720"/>
              </w:tabs>
              <w:suppressAutoHyphens/>
              <w:rPr>
                <w:rFonts w:ascii="Arial" w:hAnsi="Arial" w:cs="Arial"/>
                <w:sz w:val="22"/>
                <w:szCs w:val="22"/>
                <w:lang w:val="en-GB"/>
              </w:rPr>
            </w:pPr>
            <w:r w:rsidRPr="00C547A9">
              <w:rPr>
                <w:rFonts w:ascii="Arial" w:hAnsi="Arial" w:cs="Arial"/>
                <w:sz w:val="22"/>
                <w:szCs w:val="22"/>
                <w:u w:val="single"/>
                <w:lang w:val="en-GB"/>
              </w:rPr>
              <w:t>Rubberized</w:t>
            </w:r>
            <w:r>
              <w:rPr>
                <w:rFonts w:ascii="Arial" w:hAnsi="Arial" w:cs="Arial"/>
                <w:sz w:val="22"/>
                <w:szCs w:val="22"/>
                <w:u w:val="single"/>
                <w:lang w:val="en-GB"/>
              </w:rPr>
              <w:t xml:space="preserve"> </w:t>
            </w:r>
            <w:r w:rsidRPr="00C547A9">
              <w:rPr>
                <w:rFonts w:ascii="Arial" w:hAnsi="Arial" w:cs="Arial"/>
                <w:sz w:val="22"/>
                <w:szCs w:val="22"/>
                <w:u w:val="single"/>
                <w:lang w:val="en-GB"/>
              </w:rPr>
              <w:t>Surfacing (</w:t>
            </w:r>
            <w:r>
              <w:rPr>
                <w:rFonts w:ascii="Arial" w:hAnsi="Arial" w:cs="Arial"/>
                <w:sz w:val="22"/>
                <w:szCs w:val="22"/>
                <w:u w:val="single"/>
                <w:lang w:val="en-GB"/>
              </w:rPr>
              <w:t>High Jump</w:t>
            </w:r>
            <w:r w:rsidRPr="00C547A9">
              <w:rPr>
                <w:rFonts w:ascii="Arial" w:hAnsi="Arial" w:cs="Arial"/>
                <w:sz w:val="22"/>
                <w:szCs w:val="22"/>
                <w:u w:val="single"/>
                <w:lang w:val="en-GB"/>
              </w:rPr>
              <w:t xml:space="preserve">) </w:t>
            </w:r>
            <w:r w:rsidRPr="00C547A9">
              <w:rPr>
                <w:rFonts w:ascii="Arial" w:hAnsi="Arial" w:cs="Arial"/>
                <w:sz w:val="22"/>
                <w:szCs w:val="22"/>
                <w:lang w:val="en-GB"/>
              </w:rPr>
              <w:t xml:space="preserve">including supply and installation of new urethane </w:t>
            </w:r>
            <w:r>
              <w:rPr>
                <w:rFonts w:ascii="Arial" w:hAnsi="Arial" w:cs="Arial"/>
                <w:sz w:val="22"/>
                <w:szCs w:val="22"/>
                <w:lang w:val="en-GB"/>
              </w:rPr>
              <w:t>full pour</w:t>
            </w:r>
            <w:r w:rsidRPr="00C547A9">
              <w:rPr>
                <w:rFonts w:ascii="Arial" w:hAnsi="Arial" w:cs="Arial"/>
                <w:sz w:val="22"/>
                <w:szCs w:val="22"/>
                <w:lang w:val="en-GB"/>
              </w:rPr>
              <w:t xml:space="preserve"> style track surfacing </w:t>
            </w:r>
            <w:r>
              <w:rPr>
                <w:rFonts w:ascii="Arial" w:hAnsi="Arial" w:cs="Arial"/>
                <w:sz w:val="22"/>
                <w:szCs w:val="22"/>
                <w:lang w:val="en-GB"/>
              </w:rPr>
              <w:t xml:space="preserve">system for the High Jump area </w:t>
            </w:r>
            <w:r w:rsidRPr="00C547A9">
              <w:rPr>
                <w:rFonts w:ascii="Arial" w:hAnsi="Arial" w:cs="Arial"/>
                <w:sz w:val="22"/>
                <w:szCs w:val="22"/>
                <w:lang w:val="en-GB"/>
              </w:rPr>
              <w:t>and all related work works (complete).</w:t>
            </w:r>
            <w:r w:rsidR="002C01A4">
              <w:rPr>
                <w:rFonts w:ascii="Arial" w:hAnsi="Arial" w:cs="Arial"/>
                <w:sz w:val="22"/>
                <w:szCs w:val="22"/>
                <w:lang w:val="en-GB"/>
              </w:rPr>
              <w:t xml:space="preserve"> Approx. 1,200 </w:t>
            </w:r>
            <w:proofErr w:type="spellStart"/>
            <w:r w:rsidR="002C01A4">
              <w:rPr>
                <w:rFonts w:ascii="Arial" w:hAnsi="Arial" w:cs="Arial"/>
                <w:sz w:val="22"/>
                <w:szCs w:val="22"/>
                <w:lang w:val="en-GB"/>
              </w:rPr>
              <w:t>sq.m</w:t>
            </w:r>
            <w:proofErr w:type="spellEnd"/>
            <w:r w:rsidR="002C01A4">
              <w:rPr>
                <w:rFonts w:ascii="Arial" w:hAnsi="Arial" w:cs="Arial"/>
                <w:sz w:val="22"/>
                <w:szCs w:val="22"/>
                <w:lang w:val="en-GB"/>
              </w:rPr>
              <w:t>.</w:t>
            </w:r>
          </w:p>
        </w:tc>
        <w:tc>
          <w:tcPr>
            <w:tcW w:w="2340" w:type="dxa"/>
            <w:gridSpan w:val="4"/>
            <w:vAlign w:val="center"/>
          </w:tcPr>
          <w:p w14:paraId="0511DBBA" w14:textId="77777777" w:rsidR="00772AB0" w:rsidRPr="00C547A9" w:rsidRDefault="00772AB0" w:rsidP="00D067B3">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gridSpan w:val="2"/>
            <w:vAlign w:val="center"/>
          </w:tcPr>
          <w:p w14:paraId="19272472" w14:textId="77777777" w:rsidR="00772AB0" w:rsidRPr="00C547A9" w:rsidRDefault="00772AB0" w:rsidP="00D067B3">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772AB0" w:rsidRPr="00772AB0" w14:paraId="13191252" w14:textId="77777777" w:rsidTr="006D0E26">
        <w:tc>
          <w:tcPr>
            <w:tcW w:w="755" w:type="dxa"/>
          </w:tcPr>
          <w:p w14:paraId="1DDCECB7" w14:textId="3F9727BE" w:rsidR="00772AB0" w:rsidRPr="00772AB0" w:rsidRDefault="00772AB0" w:rsidP="00772AB0">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11</w:t>
            </w:r>
          </w:p>
        </w:tc>
        <w:tc>
          <w:tcPr>
            <w:tcW w:w="4902" w:type="dxa"/>
            <w:gridSpan w:val="2"/>
          </w:tcPr>
          <w:p w14:paraId="3F71FA9A" w14:textId="22EA8401" w:rsidR="00772AB0" w:rsidRPr="00772AB0" w:rsidRDefault="00772AB0" w:rsidP="00772AB0">
            <w:pPr>
              <w:tabs>
                <w:tab w:val="left" w:pos="-1440"/>
                <w:tab w:val="left" w:pos="-720"/>
              </w:tabs>
              <w:suppressAutoHyphens/>
              <w:rPr>
                <w:rFonts w:ascii="Arial" w:hAnsi="Arial" w:cs="Arial"/>
                <w:sz w:val="22"/>
                <w:szCs w:val="22"/>
                <w:lang w:val="en-GB"/>
              </w:rPr>
            </w:pPr>
            <w:r w:rsidRPr="00F26599">
              <w:rPr>
                <w:rFonts w:ascii="Arial" w:hAnsi="Arial" w:cs="Arial"/>
                <w:sz w:val="22"/>
                <w:szCs w:val="22"/>
                <w:u w:val="single"/>
                <w:lang w:val="en-GB"/>
              </w:rPr>
              <w:t xml:space="preserve">Rubberized </w:t>
            </w:r>
            <w:r>
              <w:rPr>
                <w:rFonts w:ascii="Arial" w:hAnsi="Arial" w:cs="Arial"/>
                <w:sz w:val="22"/>
                <w:szCs w:val="22"/>
                <w:u w:val="single"/>
                <w:lang w:val="en-GB"/>
              </w:rPr>
              <w:t xml:space="preserve">Surfacing </w:t>
            </w:r>
            <w:r w:rsidRPr="00F26599">
              <w:rPr>
                <w:rFonts w:ascii="Arial" w:hAnsi="Arial" w:cs="Arial"/>
                <w:sz w:val="22"/>
                <w:szCs w:val="22"/>
                <w:u w:val="single"/>
                <w:lang w:val="en-GB"/>
              </w:rPr>
              <w:t>Jump</w:t>
            </w:r>
            <w:r w:rsidR="00D067B3">
              <w:rPr>
                <w:rFonts w:ascii="Arial" w:hAnsi="Arial" w:cs="Arial"/>
                <w:sz w:val="22"/>
                <w:szCs w:val="22"/>
                <w:u w:val="single"/>
                <w:lang w:val="en-GB"/>
              </w:rPr>
              <w:t>s</w:t>
            </w:r>
            <w:r w:rsidRPr="00F26599">
              <w:rPr>
                <w:rFonts w:ascii="Arial" w:hAnsi="Arial" w:cs="Arial"/>
                <w:sz w:val="22"/>
                <w:szCs w:val="22"/>
                <w:u w:val="single"/>
                <w:lang w:val="en-GB"/>
              </w:rPr>
              <w:t xml:space="preserve"> and Pole Vault Area</w:t>
            </w:r>
            <w:r w:rsidR="00D067B3">
              <w:rPr>
                <w:rFonts w:ascii="Arial" w:hAnsi="Arial" w:cs="Arial"/>
                <w:sz w:val="22"/>
                <w:szCs w:val="22"/>
                <w:u w:val="single"/>
                <w:lang w:val="en-GB"/>
              </w:rPr>
              <w:t>s</w:t>
            </w:r>
            <w:r w:rsidRPr="00F26599">
              <w:rPr>
                <w:rFonts w:ascii="Arial" w:hAnsi="Arial" w:cs="Arial"/>
                <w:sz w:val="22"/>
                <w:szCs w:val="22"/>
                <w:u w:val="single"/>
                <w:lang w:val="en-GB"/>
              </w:rPr>
              <w:t xml:space="preserve"> </w:t>
            </w:r>
            <w:r w:rsidRPr="00F26599">
              <w:rPr>
                <w:rFonts w:ascii="Arial" w:hAnsi="Arial" w:cs="Arial"/>
                <w:sz w:val="22"/>
                <w:szCs w:val="22"/>
                <w:lang w:val="en-GB"/>
              </w:rPr>
              <w:t xml:space="preserve">including supply and installation of new urethane </w:t>
            </w:r>
            <w:r>
              <w:rPr>
                <w:rFonts w:ascii="Arial" w:hAnsi="Arial" w:cs="Arial"/>
                <w:sz w:val="22"/>
                <w:szCs w:val="22"/>
                <w:lang w:val="en-GB"/>
              </w:rPr>
              <w:t>full pour</w:t>
            </w:r>
            <w:r w:rsidRPr="00F26599">
              <w:rPr>
                <w:rFonts w:ascii="Arial" w:hAnsi="Arial" w:cs="Arial"/>
                <w:sz w:val="22"/>
                <w:szCs w:val="22"/>
                <w:lang w:val="en-GB"/>
              </w:rPr>
              <w:t xml:space="preserve"> style track surfacing </w:t>
            </w:r>
            <w:r w:rsidR="00D067B3">
              <w:rPr>
                <w:rFonts w:ascii="Arial" w:hAnsi="Arial" w:cs="Arial"/>
                <w:sz w:val="22"/>
                <w:szCs w:val="22"/>
                <w:lang w:val="en-GB"/>
              </w:rPr>
              <w:t xml:space="preserve">for the pole vault and jump runway areas </w:t>
            </w:r>
            <w:r w:rsidRPr="00F26599">
              <w:rPr>
                <w:rFonts w:ascii="Arial" w:hAnsi="Arial" w:cs="Arial"/>
                <w:sz w:val="22"/>
                <w:szCs w:val="22"/>
                <w:lang w:val="en-GB"/>
              </w:rPr>
              <w:t>and all related work (complete)</w:t>
            </w:r>
            <w:r>
              <w:rPr>
                <w:rFonts w:ascii="Arial" w:hAnsi="Arial" w:cs="Arial"/>
                <w:sz w:val="22"/>
                <w:szCs w:val="22"/>
                <w:lang w:val="en-GB"/>
              </w:rPr>
              <w:t xml:space="preserve">.  </w:t>
            </w:r>
            <w:r w:rsidR="002C01A4">
              <w:rPr>
                <w:rFonts w:ascii="Arial" w:hAnsi="Arial" w:cs="Arial"/>
                <w:sz w:val="22"/>
                <w:szCs w:val="22"/>
                <w:lang w:val="en-GB"/>
              </w:rPr>
              <w:t xml:space="preserve">Approx. 580 </w:t>
            </w:r>
            <w:proofErr w:type="spellStart"/>
            <w:r w:rsidR="002C01A4">
              <w:rPr>
                <w:rFonts w:ascii="Arial" w:hAnsi="Arial" w:cs="Arial"/>
                <w:sz w:val="22"/>
                <w:szCs w:val="22"/>
                <w:lang w:val="en-GB"/>
              </w:rPr>
              <w:t>sq.m</w:t>
            </w:r>
            <w:proofErr w:type="spellEnd"/>
            <w:r w:rsidR="002C01A4">
              <w:rPr>
                <w:rFonts w:ascii="Arial" w:hAnsi="Arial" w:cs="Arial"/>
                <w:sz w:val="22"/>
                <w:szCs w:val="22"/>
                <w:lang w:val="en-GB"/>
              </w:rPr>
              <w:t xml:space="preserve">. </w:t>
            </w:r>
            <w:r>
              <w:rPr>
                <w:rFonts w:ascii="Arial" w:hAnsi="Arial" w:cs="Arial"/>
                <w:sz w:val="22"/>
                <w:szCs w:val="22"/>
                <w:lang w:val="en-GB"/>
              </w:rPr>
              <w:t xml:space="preserve">Excludes </w:t>
            </w:r>
            <w:r w:rsidR="00D067B3">
              <w:rPr>
                <w:rFonts w:ascii="Arial" w:hAnsi="Arial" w:cs="Arial"/>
                <w:sz w:val="22"/>
                <w:szCs w:val="22"/>
                <w:lang w:val="en-GB"/>
              </w:rPr>
              <w:t xml:space="preserve">adjacent </w:t>
            </w:r>
            <w:r>
              <w:rPr>
                <w:rFonts w:ascii="Arial" w:hAnsi="Arial" w:cs="Arial"/>
                <w:sz w:val="22"/>
                <w:szCs w:val="22"/>
                <w:lang w:val="en-GB"/>
              </w:rPr>
              <w:t>areas identified as Optional.</w:t>
            </w:r>
          </w:p>
        </w:tc>
        <w:tc>
          <w:tcPr>
            <w:tcW w:w="2340" w:type="dxa"/>
            <w:gridSpan w:val="4"/>
            <w:vAlign w:val="center"/>
          </w:tcPr>
          <w:p w14:paraId="12A7C2C9" w14:textId="77777777" w:rsidR="00772AB0" w:rsidRPr="00772AB0" w:rsidRDefault="00772AB0" w:rsidP="00772AB0">
            <w:pPr>
              <w:tabs>
                <w:tab w:val="left" w:pos="-720"/>
              </w:tabs>
              <w:suppressAutoHyphens/>
              <w:jc w:val="center"/>
              <w:rPr>
                <w:rFonts w:ascii="Arial" w:hAnsi="Arial" w:cs="Arial"/>
                <w:spacing w:val="-3"/>
                <w:sz w:val="22"/>
                <w:szCs w:val="22"/>
                <w:lang w:val="en-GB"/>
              </w:rPr>
            </w:pPr>
            <w:r w:rsidRPr="00772AB0">
              <w:rPr>
                <w:rFonts w:ascii="Arial" w:hAnsi="Arial" w:cs="Arial"/>
                <w:sz w:val="22"/>
                <w:szCs w:val="22"/>
                <w:lang w:val="en-GB"/>
              </w:rPr>
              <w:t>LUMP SUM</w:t>
            </w:r>
          </w:p>
        </w:tc>
        <w:tc>
          <w:tcPr>
            <w:tcW w:w="1658" w:type="dxa"/>
            <w:gridSpan w:val="2"/>
            <w:vAlign w:val="center"/>
          </w:tcPr>
          <w:p w14:paraId="48E84E85" w14:textId="77777777" w:rsidR="00772AB0" w:rsidRPr="00772AB0" w:rsidRDefault="00772AB0" w:rsidP="00772AB0">
            <w:pPr>
              <w:tabs>
                <w:tab w:val="left" w:pos="-720"/>
              </w:tabs>
              <w:suppressAutoHyphens/>
              <w:rPr>
                <w:rFonts w:ascii="Arial" w:hAnsi="Arial" w:cs="Arial"/>
                <w:spacing w:val="-3"/>
                <w:sz w:val="22"/>
                <w:szCs w:val="22"/>
                <w:lang w:val="en-GB"/>
              </w:rPr>
            </w:pPr>
            <w:r w:rsidRPr="00772AB0">
              <w:rPr>
                <w:rFonts w:ascii="Arial" w:hAnsi="Arial" w:cs="Arial"/>
                <w:spacing w:val="-3"/>
                <w:sz w:val="22"/>
                <w:szCs w:val="22"/>
                <w:lang w:val="en-GB"/>
              </w:rPr>
              <w:t>$</w:t>
            </w:r>
          </w:p>
        </w:tc>
      </w:tr>
      <w:tr w:rsidR="002C01A4" w:rsidRPr="00C547A9" w14:paraId="5FB06515" w14:textId="77777777" w:rsidTr="006D0E26">
        <w:tc>
          <w:tcPr>
            <w:tcW w:w="755" w:type="dxa"/>
          </w:tcPr>
          <w:p w14:paraId="7EAC9079" w14:textId="5EA5B0FE" w:rsidR="002C01A4" w:rsidRPr="00C547A9" w:rsidRDefault="002C01A4"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1</w:t>
            </w:r>
            <w:r w:rsidR="009F34D8">
              <w:rPr>
                <w:rFonts w:ascii="Arial" w:hAnsi="Arial" w:cs="Arial"/>
                <w:sz w:val="22"/>
                <w:szCs w:val="22"/>
                <w:lang w:val="en-GB"/>
              </w:rPr>
              <w:t>2</w:t>
            </w:r>
          </w:p>
        </w:tc>
        <w:tc>
          <w:tcPr>
            <w:tcW w:w="4902" w:type="dxa"/>
            <w:gridSpan w:val="2"/>
          </w:tcPr>
          <w:p w14:paraId="3D2F7CCD" w14:textId="2C466826" w:rsidR="002C01A4" w:rsidRPr="00C547A9" w:rsidRDefault="002C01A4" w:rsidP="00F26599">
            <w:pPr>
              <w:tabs>
                <w:tab w:val="left" w:pos="-1440"/>
                <w:tab w:val="left" w:pos="-720"/>
              </w:tabs>
              <w:suppressAutoHyphens/>
              <w:rPr>
                <w:rFonts w:ascii="Arial" w:hAnsi="Arial" w:cs="Arial"/>
                <w:sz w:val="22"/>
                <w:szCs w:val="22"/>
                <w:lang w:val="en-GB"/>
              </w:rPr>
            </w:pPr>
            <w:r>
              <w:rPr>
                <w:rFonts w:ascii="Arial" w:hAnsi="Arial" w:cs="Arial"/>
                <w:sz w:val="22"/>
                <w:szCs w:val="22"/>
                <w:u w:val="single"/>
                <w:lang w:val="en-GB"/>
              </w:rPr>
              <w:t xml:space="preserve">Reduced Thickness </w:t>
            </w:r>
            <w:r w:rsidRPr="00C547A9">
              <w:rPr>
                <w:rFonts w:ascii="Arial" w:hAnsi="Arial" w:cs="Arial"/>
                <w:sz w:val="22"/>
                <w:szCs w:val="22"/>
                <w:u w:val="single"/>
                <w:lang w:val="en-GB"/>
              </w:rPr>
              <w:t xml:space="preserve">Rubberized </w:t>
            </w:r>
            <w:r>
              <w:rPr>
                <w:rFonts w:ascii="Arial" w:hAnsi="Arial" w:cs="Arial"/>
                <w:sz w:val="22"/>
                <w:szCs w:val="22"/>
                <w:u w:val="single"/>
                <w:lang w:val="en-GB"/>
              </w:rPr>
              <w:t>Surfacing</w:t>
            </w:r>
            <w:r w:rsidRPr="00C547A9">
              <w:rPr>
                <w:rFonts w:ascii="Arial" w:hAnsi="Arial" w:cs="Arial"/>
                <w:sz w:val="22"/>
                <w:szCs w:val="22"/>
                <w:u w:val="single"/>
                <w:lang w:val="en-GB"/>
              </w:rPr>
              <w:t xml:space="preserve"> </w:t>
            </w:r>
            <w:r w:rsidRPr="00C547A9">
              <w:rPr>
                <w:rFonts w:ascii="Arial" w:hAnsi="Arial" w:cs="Arial"/>
                <w:sz w:val="22"/>
                <w:szCs w:val="22"/>
                <w:lang w:val="en-GB"/>
              </w:rPr>
              <w:t xml:space="preserve">including supply and installation of new urethane </w:t>
            </w:r>
            <w:proofErr w:type="gramStart"/>
            <w:r>
              <w:rPr>
                <w:rFonts w:ascii="Arial" w:hAnsi="Arial" w:cs="Arial"/>
                <w:sz w:val="22"/>
                <w:szCs w:val="22"/>
                <w:lang w:val="en-GB"/>
              </w:rPr>
              <w:t>top coat</w:t>
            </w:r>
            <w:proofErr w:type="gramEnd"/>
            <w:r>
              <w:rPr>
                <w:rFonts w:ascii="Arial" w:hAnsi="Arial" w:cs="Arial"/>
                <w:sz w:val="22"/>
                <w:szCs w:val="22"/>
                <w:lang w:val="en-GB"/>
              </w:rPr>
              <w:t xml:space="preserve"> (~</w:t>
            </w:r>
            <w:r w:rsidR="00F26599">
              <w:rPr>
                <w:rFonts w:ascii="Arial" w:hAnsi="Arial" w:cs="Arial"/>
                <w:sz w:val="22"/>
                <w:szCs w:val="22"/>
                <w:lang w:val="en-GB"/>
              </w:rPr>
              <w:t>5</w:t>
            </w:r>
            <w:r>
              <w:rPr>
                <w:rFonts w:ascii="Arial" w:hAnsi="Arial" w:cs="Arial"/>
                <w:sz w:val="22"/>
                <w:szCs w:val="22"/>
                <w:lang w:val="en-GB"/>
              </w:rPr>
              <w:t xml:space="preserve"> mm) over the hammer cage concrete and exist. asphalt filler strip </w:t>
            </w:r>
            <w:r w:rsidR="00BC4707">
              <w:rPr>
                <w:rFonts w:ascii="Arial" w:hAnsi="Arial" w:cs="Arial"/>
                <w:sz w:val="22"/>
                <w:szCs w:val="22"/>
                <w:lang w:val="en-GB"/>
              </w:rPr>
              <w:t>west</w:t>
            </w:r>
            <w:r>
              <w:rPr>
                <w:rFonts w:ascii="Arial" w:hAnsi="Arial" w:cs="Arial"/>
                <w:sz w:val="22"/>
                <w:szCs w:val="22"/>
                <w:lang w:val="en-GB"/>
              </w:rPr>
              <w:t xml:space="preserve"> of lane 8 near the jump areas. Approx. 275 </w:t>
            </w:r>
            <w:proofErr w:type="spellStart"/>
            <w:r>
              <w:rPr>
                <w:rFonts w:ascii="Arial" w:hAnsi="Arial" w:cs="Arial"/>
                <w:sz w:val="22"/>
                <w:szCs w:val="22"/>
                <w:lang w:val="en-GB"/>
              </w:rPr>
              <w:t>sq.m</w:t>
            </w:r>
            <w:proofErr w:type="spellEnd"/>
            <w:r>
              <w:rPr>
                <w:rFonts w:ascii="Arial" w:hAnsi="Arial" w:cs="Arial"/>
                <w:sz w:val="22"/>
                <w:szCs w:val="22"/>
                <w:lang w:val="en-GB"/>
              </w:rPr>
              <w:t>. Excludes areas identified as Optional (</w:t>
            </w:r>
            <w:proofErr w:type="spellStart"/>
            <w:r>
              <w:rPr>
                <w:rFonts w:ascii="Arial" w:hAnsi="Arial" w:cs="Arial"/>
                <w:sz w:val="22"/>
                <w:szCs w:val="22"/>
                <w:lang w:val="en-GB"/>
              </w:rPr>
              <w:t>ie</w:t>
            </w:r>
            <w:proofErr w:type="spellEnd"/>
            <w:r>
              <w:rPr>
                <w:rFonts w:ascii="Arial" w:hAnsi="Arial" w:cs="Arial"/>
                <w:sz w:val="22"/>
                <w:szCs w:val="22"/>
                <w:lang w:val="en-GB"/>
              </w:rPr>
              <w:t xml:space="preserve">. Areas </w:t>
            </w:r>
            <w:r w:rsidR="003E2103">
              <w:rPr>
                <w:rFonts w:ascii="Arial" w:hAnsi="Arial" w:cs="Arial"/>
                <w:sz w:val="22"/>
                <w:szCs w:val="22"/>
                <w:lang w:val="en-GB"/>
              </w:rPr>
              <w:t xml:space="preserve">A, </w:t>
            </w:r>
            <w:r>
              <w:rPr>
                <w:rFonts w:ascii="Arial" w:hAnsi="Arial" w:cs="Arial"/>
                <w:sz w:val="22"/>
                <w:szCs w:val="22"/>
                <w:lang w:val="en-GB"/>
              </w:rPr>
              <w:t>E and F).</w:t>
            </w:r>
          </w:p>
        </w:tc>
        <w:tc>
          <w:tcPr>
            <w:tcW w:w="2340" w:type="dxa"/>
            <w:gridSpan w:val="4"/>
            <w:vAlign w:val="center"/>
          </w:tcPr>
          <w:p w14:paraId="61D38E46" w14:textId="77777777" w:rsidR="002C01A4" w:rsidRPr="00C547A9" w:rsidRDefault="002C01A4"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gridSpan w:val="2"/>
            <w:vAlign w:val="center"/>
          </w:tcPr>
          <w:p w14:paraId="0C06106A" w14:textId="77777777" w:rsidR="002C01A4" w:rsidRPr="00C547A9" w:rsidRDefault="002C01A4"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0C5547" w:rsidRPr="00C547A9" w14:paraId="49314C32" w14:textId="77777777" w:rsidTr="006D0E26">
        <w:tc>
          <w:tcPr>
            <w:tcW w:w="755" w:type="dxa"/>
          </w:tcPr>
          <w:p w14:paraId="2C998C37" w14:textId="0197D694" w:rsidR="000C5547" w:rsidRPr="00C547A9" w:rsidRDefault="004A54E7" w:rsidP="00D067B3">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1</w:t>
            </w:r>
            <w:r w:rsidR="009F34D8">
              <w:rPr>
                <w:rFonts w:ascii="Arial" w:hAnsi="Arial" w:cs="Arial"/>
                <w:sz w:val="22"/>
                <w:szCs w:val="22"/>
                <w:lang w:val="en-GB"/>
              </w:rPr>
              <w:t>3</w:t>
            </w:r>
          </w:p>
        </w:tc>
        <w:tc>
          <w:tcPr>
            <w:tcW w:w="4902" w:type="dxa"/>
            <w:gridSpan w:val="2"/>
          </w:tcPr>
          <w:p w14:paraId="19A4DB3F" w14:textId="28212074" w:rsidR="000C5547" w:rsidRPr="00F26599" w:rsidRDefault="00772AB0" w:rsidP="00D067B3">
            <w:pPr>
              <w:tabs>
                <w:tab w:val="left" w:pos="-1440"/>
                <w:tab w:val="left" w:pos="-720"/>
              </w:tabs>
              <w:suppressAutoHyphens/>
              <w:rPr>
                <w:rFonts w:ascii="Arial" w:hAnsi="Arial" w:cs="Arial"/>
                <w:sz w:val="22"/>
                <w:szCs w:val="22"/>
                <w:u w:val="single"/>
                <w:lang w:val="en-GB"/>
              </w:rPr>
            </w:pPr>
            <w:proofErr w:type="spellStart"/>
            <w:r w:rsidRPr="00F26599">
              <w:rPr>
                <w:rFonts w:ascii="Arial" w:hAnsi="Arial" w:cs="Arial"/>
                <w:sz w:val="22"/>
                <w:szCs w:val="22"/>
                <w:u w:val="single"/>
                <w:lang w:val="en-GB"/>
              </w:rPr>
              <w:t>Takeoff</w:t>
            </w:r>
            <w:proofErr w:type="spellEnd"/>
            <w:r w:rsidRPr="00F26599">
              <w:rPr>
                <w:rFonts w:ascii="Arial" w:hAnsi="Arial" w:cs="Arial"/>
                <w:sz w:val="22"/>
                <w:szCs w:val="22"/>
                <w:u w:val="single"/>
                <w:lang w:val="en-GB"/>
              </w:rPr>
              <w:t xml:space="preserve"> Boards and Vault Box</w:t>
            </w:r>
            <w:r>
              <w:rPr>
                <w:rFonts w:ascii="Arial" w:hAnsi="Arial" w:cs="Arial"/>
                <w:sz w:val="22"/>
                <w:szCs w:val="22"/>
                <w:u w:val="single"/>
                <w:lang w:val="en-GB"/>
              </w:rPr>
              <w:t xml:space="preserve"> </w:t>
            </w:r>
            <w:r w:rsidRPr="00F26599">
              <w:rPr>
                <w:rFonts w:ascii="Arial" w:hAnsi="Arial" w:cs="Arial"/>
                <w:sz w:val="22"/>
                <w:szCs w:val="22"/>
                <w:lang w:val="en-GB"/>
              </w:rPr>
              <w:t xml:space="preserve">including supply and installation of all </w:t>
            </w:r>
            <w:proofErr w:type="spellStart"/>
            <w:r w:rsidRPr="00F26599">
              <w:rPr>
                <w:rFonts w:ascii="Arial" w:hAnsi="Arial" w:cs="Arial"/>
                <w:sz w:val="22"/>
                <w:szCs w:val="22"/>
                <w:lang w:val="en-GB"/>
              </w:rPr>
              <w:t>takeoff</w:t>
            </w:r>
            <w:proofErr w:type="spellEnd"/>
            <w:r w:rsidRPr="00F26599">
              <w:rPr>
                <w:rFonts w:ascii="Arial" w:hAnsi="Arial" w:cs="Arial"/>
                <w:sz w:val="22"/>
                <w:szCs w:val="22"/>
                <w:lang w:val="en-GB"/>
              </w:rPr>
              <w:t xml:space="preserve"> boards, </w:t>
            </w:r>
            <w:proofErr w:type="gramStart"/>
            <w:r w:rsidRPr="00F26599">
              <w:rPr>
                <w:rFonts w:ascii="Arial" w:hAnsi="Arial" w:cs="Arial"/>
                <w:sz w:val="22"/>
                <w:szCs w:val="22"/>
                <w:lang w:val="en-GB"/>
              </w:rPr>
              <w:t>trays</w:t>
            </w:r>
            <w:proofErr w:type="gramEnd"/>
            <w:r w:rsidRPr="00F26599">
              <w:rPr>
                <w:rFonts w:ascii="Arial" w:hAnsi="Arial" w:cs="Arial"/>
                <w:sz w:val="22"/>
                <w:szCs w:val="22"/>
                <w:lang w:val="en-GB"/>
              </w:rPr>
              <w:t xml:space="preserve"> and covers, pole vault box tray and cover, </w:t>
            </w:r>
            <w:r w:rsidR="004A54E7">
              <w:rPr>
                <w:rFonts w:ascii="Arial" w:hAnsi="Arial" w:cs="Arial"/>
                <w:sz w:val="22"/>
                <w:szCs w:val="22"/>
                <w:lang w:val="en-GB"/>
              </w:rPr>
              <w:t xml:space="preserve">surfacing of covers/boards, </w:t>
            </w:r>
            <w:r w:rsidR="004A54E7" w:rsidRPr="00F26599">
              <w:rPr>
                <w:rFonts w:ascii="Arial" w:hAnsi="Arial" w:cs="Arial"/>
                <w:sz w:val="22"/>
                <w:szCs w:val="22"/>
                <w:lang w:val="en-GB"/>
              </w:rPr>
              <w:t>connections to drainage from trays</w:t>
            </w:r>
            <w:r w:rsidR="004A54E7">
              <w:rPr>
                <w:rFonts w:ascii="Arial" w:hAnsi="Arial" w:cs="Arial"/>
                <w:sz w:val="22"/>
                <w:szCs w:val="22"/>
                <w:lang w:val="en-GB"/>
              </w:rPr>
              <w:t xml:space="preserve">, </w:t>
            </w:r>
            <w:r w:rsidR="00D067B3">
              <w:rPr>
                <w:rFonts w:ascii="Arial" w:hAnsi="Arial" w:cs="Arial"/>
                <w:sz w:val="22"/>
                <w:szCs w:val="22"/>
                <w:lang w:val="en-GB"/>
              </w:rPr>
              <w:t xml:space="preserve">new concrete foundations, </w:t>
            </w:r>
            <w:r w:rsidR="004A54E7">
              <w:rPr>
                <w:rFonts w:ascii="Arial" w:hAnsi="Arial" w:cs="Arial"/>
                <w:sz w:val="22"/>
                <w:szCs w:val="22"/>
                <w:lang w:val="en-GB"/>
              </w:rPr>
              <w:t>and all related work (complete)</w:t>
            </w:r>
            <w:r w:rsidR="004A54E7" w:rsidRPr="00F26599">
              <w:rPr>
                <w:rFonts w:ascii="Arial" w:hAnsi="Arial" w:cs="Arial"/>
                <w:sz w:val="22"/>
                <w:szCs w:val="22"/>
                <w:lang w:val="en-GB"/>
              </w:rPr>
              <w:t>.</w:t>
            </w:r>
          </w:p>
        </w:tc>
        <w:tc>
          <w:tcPr>
            <w:tcW w:w="2340" w:type="dxa"/>
            <w:gridSpan w:val="4"/>
            <w:vAlign w:val="center"/>
          </w:tcPr>
          <w:p w14:paraId="647BBB61" w14:textId="77777777" w:rsidR="000C5547" w:rsidRPr="00C547A9" w:rsidRDefault="000C5547" w:rsidP="00D067B3">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gridSpan w:val="2"/>
            <w:vAlign w:val="center"/>
          </w:tcPr>
          <w:p w14:paraId="79D05A9E" w14:textId="77777777" w:rsidR="000C5547" w:rsidRPr="00C547A9" w:rsidRDefault="000C5547" w:rsidP="00D067B3">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9F34D8" w:rsidRPr="00C547A9" w14:paraId="02E39715" w14:textId="77777777" w:rsidTr="006D0E26">
        <w:tc>
          <w:tcPr>
            <w:tcW w:w="755" w:type="dxa"/>
          </w:tcPr>
          <w:p w14:paraId="3B0D79D2" w14:textId="77777777" w:rsidR="009F34D8" w:rsidRPr="00C547A9" w:rsidRDefault="009F34D8"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lastRenderedPageBreak/>
              <w:t>14</w:t>
            </w:r>
          </w:p>
        </w:tc>
        <w:tc>
          <w:tcPr>
            <w:tcW w:w="4902" w:type="dxa"/>
            <w:gridSpan w:val="2"/>
          </w:tcPr>
          <w:p w14:paraId="0F0752E5" w14:textId="77777777" w:rsidR="009F34D8" w:rsidRPr="00C547A9" w:rsidRDefault="009F34D8" w:rsidP="00F26599">
            <w:pPr>
              <w:tabs>
                <w:tab w:val="left" w:pos="-1440"/>
                <w:tab w:val="left" w:pos="-720"/>
              </w:tabs>
              <w:suppressAutoHyphens/>
              <w:rPr>
                <w:rFonts w:ascii="Arial" w:hAnsi="Arial" w:cs="Arial"/>
                <w:sz w:val="22"/>
                <w:szCs w:val="22"/>
                <w:u w:val="single"/>
                <w:lang w:val="en-GB"/>
              </w:rPr>
            </w:pPr>
            <w:r>
              <w:rPr>
                <w:rFonts w:ascii="Arial" w:hAnsi="Arial" w:cs="Arial"/>
                <w:sz w:val="22"/>
                <w:szCs w:val="22"/>
                <w:u w:val="single"/>
                <w:lang w:val="en-GB"/>
              </w:rPr>
              <w:t>Pole</w:t>
            </w:r>
            <w:r w:rsidRPr="00C547A9">
              <w:rPr>
                <w:rFonts w:ascii="Arial" w:hAnsi="Arial" w:cs="Arial"/>
                <w:sz w:val="22"/>
                <w:szCs w:val="22"/>
                <w:u w:val="single"/>
                <w:lang w:val="en-GB"/>
              </w:rPr>
              <w:t xml:space="preserve"> Vault </w:t>
            </w:r>
            <w:r>
              <w:rPr>
                <w:rFonts w:ascii="Arial" w:hAnsi="Arial" w:cs="Arial"/>
                <w:sz w:val="22"/>
                <w:szCs w:val="22"/>
                <w:u w:val="single"/>
                <w:lang w:val="en-GB"/>
              </w:rPr>
              <w:t xml:space="preserve">Foundations </w:t>
            </w:r>
            <w:r w:rsidRPr="00C547A9">
              <w:rPr>
                <w:rFonts w:ascii="Arial" w:hAnsi="Arial" w:cs="Arial"/>
                <w:sz w:val="22"/>
                <w:szCs w:val="22"/>
                <w:lang w:val="en-GB"/>
              </w:rPr>
              <w:t xml:space="preserve">including supply and installation of </w:t>
            </w:r>
            <w:r>
              <w:rPr>
                <w:rFonts w:ascii="Arial" w:hAnsi="Arial" w:cs="Arial"/>
                <w:sz w:val="22"/>
                <w:szCs w:val="22"/>
                <w:lang w:val="en-GB"/>
              </w:rPr>
              <w:t>two new concrete foundations the pole vault area landing area and all related work (complete)</w:t>
            </w:r>
            <w:r w:rsidRPr="00C547A9">
              <w:rPr>
                <w:rFonts w:ascii="Arial" w:hAnsi="Arial" w:cs="Arial"/>
                <w:sz w:val="22"/>
                <w:szCs w:val="22"/>
                <w:lang w:val="en-GB"/>
              </w:rPr>
              <w:t>.</w:t>
            </w:r>
          </w:p>
        </w:tc>
        <w:tc>
          <w:tcPr>
            <w:tcW w:w="2340" w:type="dxa"/>
            <w:gridSpan w:val="4"/>
            <w:vAlign w:val="center"/>
          </w:tcPr>
          <w:p w14:paraId="2703DA5C" w14:textId="77777777" w:rsidR="009F34D8" w:rsidRPr="00C547A9" w:rsidRDefault="009F34D8"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gridSpan w:val="2"/>
            <w:vAlign w:val="center"/>
          </w:tcPr>
          <w:p w14:paraId="59DCB39E" w14:textId="77777777" w:rsidR="009F34D8" w:rsidRPr="00C547A9" w:rsidRDefault="009F34D8"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9F34D8" w:rsidRPr="009F34D8" w14:paraId="6E8542DE" w14:textId="77777777" w:rsidTr="006D0E26">
        <w:tc>
          <w:tcPr>
            <w:tcW w:w="755" w:type="dxa"/>
          </w:tcPr>
          <w:p w14:paraId="7027BC92" w14:textId="384A0CDE" w:rsidR="009F34D8" w:rsidRPr="009F34D8" w:rsidRDefault="009F34D8" w:rsidP="00F26599">
            <w:pPr>
              <w:tabs>
                <w:tab w:val="left" w:pos="-1440"/>
                <w:tab w:val="left" w:pos="-720"/>
              </w:tabs>
              <w:suppressAutoHyphens/>
              <w:jc w:val="center"/>
              <w:rPr>
                <w:rFonts w:ascii="Arial" w:hAnsi="Arial" w:cs="Arial"/>
                <w:sz w:val="22"/>
                <w:szCs w:val="22"/>
                <w:lang w:val="en-GB"/>
              </w:rPr>
            </w:pPr>
            <w:r w:rsidRPr="009F34D8">
              <w:rPr>
                <w:rFonts w:ascii="Arial" w:hAnsi="Arial" w:cs="Arial"/>
                <w:sz w:val="22"/>
                <w:szCs w:val="22"/>
                <w:lang w:val="en-GB"/>
              </w:rPr>
              <w:t>15</w:t>
            </w:r>
          </w:p>
        </w:tc>
        <w:tc>
          <w:tcPr>
            <w:tcW w:w="4902" w:type="dxa"/>
            <w:gridSpan w:val="2"/>
          </w:tcPr>
          <w:p w14:paraId="3F7A12DF" w14:textId="2365D880" w:rsidR="009F34D8" w:rsidRPr="009F34D8" w:rsidRDefault="009F34D8" w:rsidP="00F26599">
            <w:pPr>
              <w:tabs>
                <w:tab w:val="left" w:pos="-1440"/>
                <w:tab w:val="left" w:pos="-720"/>
              </w:tabs>
              <w:suppressAutoHyphens/>
              <w:rPr>
                <w:rFonts w:ascii="Arial" w:hAnsi="Arial" w:cs="Arial"/>
                <w:sz w:val="22"/>
                <w:szCs w:val="22"/>
                <w:u w:val="single"/>
                <w:lang w:val="en-GB"/>
              </w:rPr>
            </w:pPr>
            <w:r w:rsidRPr="00F26599">
              <w:rPr>
                <w:rFonts w:ascii="Arial" w:hAnsi="Arial" w:cs="Arial"/>
                <w:spacing w:val="-3"/>
                <w:sz w:val="22"/>
                <w:szCs w:val="22"/>
                <w:u w:val="single"/>
                <w:lang w:val="en-GB"/>
              </w:rPr>
              <w:t>Field Regrading</w:t>
            </w:r>
            <w:r w:rsidRPr="00F26599">
              <w:rPr>
                <w:rFonts w:ascii="Arial" w:hAnsi="Arial" w:cs="Arial"/>
                <w:sz w:val="22"/>
                <w:szCs w:val="22"/>
                <w:lang w:val="en-GB"/>
              </w:rPr>
              <w:t xml:space="preserve"> </w:t>
            </w:r>
            <w:r w:rsidRPr="00F26599">
              <w:rPr>
                <w:rFonts w:ascii="Arial" w:hAnsi="Arial" w:cs="Arial"/>
                <w:spacing w:val="-3"/>
                <w:sz w:val="22"/>
                <w:szCs w:val="22"/>
                <w:lang w:val="en-GB"/>
              </w:rPr>
              <w:t>including removal/disposal of approx. 2.</w:t>
            </w:r>
            <w:r>
              <w:rPr>
                <w:rFonts w:ascii="Arial" w:hAnsi="Arial" w:cs="Arial"/>
                <w:spacing w:val="-3"/>
                <w:sz w:val="22"/>
                <w:szCs w:val="22"/>
                <w:lang w:val="en-GB"/>
              </w:rPr>
              <w:t>5</w:t>
            </w:r>
            <w:r w:rsidRPr="00F26599">
              <w:rPr>
                <w:rFonts w:ascii="Arial" w:hAnsi="Arial" w:cs="Arial"/>
                <w:spacing w:val="-3"/>
                <w:sz w:val="22"/>
                <w:szCs w:val="22"/>
                <w:lang w:val="en-GB"/>
              </w:rPr>
              <w:t xml:space="preserve"> m wide strip of grass field adjacent to track inside edge</w:t>
            </w:r>
            <w:r w:rsidR="00BC4707">
              <w:rPr>
                <w:rFonts w:ascii="Arial" w:hAnsi="Arial" w:cs="Arial"/>
                <w:spacing w:val="-3"/>
                <w:sz w:val="22"/>
                <w:szCs w:val="22"/>
                <w:lang w:val="en-GB"/>
              </w:rPr>
              <w:t xml:space="preserve"> and areas adjacent to the high jump fan and west </w:t>
            </w:r>
            <w:r>
              <w:rPr>
                <w:rFonts w:ascii="Arial" w:hAnsi="Arial" w:cs="Arial"/>
                <w:spacing w:val="-3"/>
                <w:sz w:val="22"/>
                <w:szCs w:val="22"/>
                <w:lang w:val="en-GB"/>
              </w:rPr>
              <w:t>jump</w:t>
            </w:r>
            <w:r w:rsidR="00BC4707">
              <w:rPr>
                <w:rFonts w:ascii="Arial" w:hAnsi="Arial" w:cs="Arial"/>
                <w:spacing w:val="-3"/>
                <w:sz w:val="22"/>
                <w:szCs w:val="22"/>
                <w:lang w:val="en-GB"/>
              </w:rPr>
              <w:t xml:space="preserve"> runways</w:t>
            </w:r>
            <w:r>
              <w:rPr>
                <w:rFonts w:ascii="Arial" w:hAnsi="Arial" w:cs="Arial"/>
                <w:spacing w:val="-3"/>
                <w:sz w:val="22"/>
                <w:szCs w:val="22"/>
                <w:lang w:val="en-GB"/>
              </w:rPr>
              <w:t xml:space="preserve">. Includes sod stripping/offsite disposal, reshaping, and supply and installation of sand-grown nursery sod, </w:t>
            </w:r>
            <w:r w:rsidR="00BC4707">
              <w:rPr>
                <w:rFonts w:ascii="Arial" w:hAnsi="Arial" w:cs="Arial"/>
                <w:spacing w:val="-3"/>
                <w:sz w:val="22"/>
                <w:szCs w:val="22"/>
                <w:lang w:val="en-GB"/>
              </w:rPr>
              <w:t xml:space="preserve">establishment of sod, </w:t>
            </w:r>
            <w:r w:rsidRPr="00F26599">
              <w:rPr>
                <w:rFonts w:ascii="Arial" w:hAnsi="Arial" w:cs="Arial"/>
                <w:spacing w:val="-3"/>
                <w:sz w:val="22"/>
                <w:szCs w:val="22"/>
                <w:lang w:val="en-GB"/>
              </w:rPr>
              <w:t>adjustment of irrigation heads and related work (complete)</w:t>
            </w:r>
            <w:r w:rsidR="00BC4707">
              <w:rPr>
                <w:rFonts w:ascii="Arial" w:hAnsi="Arial" w:cs="Arial"/>
                <w:spacing w:val="-3"/>
                <w:sz w:val="22"/>
                <w:szCs w:val="22"/>
                <w:lang w:val="en-GB"/>
              </w:rPr>
              <w:t>.</w:t>
            </w:r>
            <w:r>
              <w:rPr>
                <w:rFonts w:ascii="Arial" w:hAnsi="Arial" w:cs="Arial"/>
                <w:sz w:val="22"/>
                <w:szCs w:val="22"/>
                <w:lang w:val="en-GB"/>
              </w:rPr>
              <w:t xml:space="preserve"> Approx. 1,100 </w:t>
            </w:r>
            <w:proofErr w:type="spellStart"/>
            <w:r>
              <w:rPr>
                <w:rFonts w:ascii="Arial" w:hAnsi="Arial" w:cs="Arial"/>
                <w:sz w:val="22"/>
                <w:szCs w:val="22"/>
                <w:lang w:val="en-GB"/>
              </w:rPr>
              <w:t>sq.m</w:t>
            </w:r>
            <w:proofErr w:type="spellEnd"/>
            <w:r>
              <w:rPr>
                <w:rFonts w:ascii="Arial" w:hAnsi="Arial" w:cs="Arial"/>
                <w:sz w:val="22"/>
                <w:szCs w:val="22"/>
                <w:lang w:val="en-GB"/>
              </w:rPr>
              <w:t>.</w:t>
            </w:r>
          </w:p>
        </w:tc>
        <w:tc>
          <w:tcPr>
            <w:tcW w:w="2340" w:type="dxa"/>
            <w:gridSpan w:val="4"/>
            <w:vAlign w:val="center"/>
          </w:tcPr>
          <w:p w14:paraId="4932B9B9" w14:textId="77777777" w:rsidR="009F34D8" w:rsidRPr="009F34D8" w:rsidRDefault="009F34D8" w:rsidP="00F26599">
            <w:pPr>
              <w:tabs>
                <w:tab w:val="left" w:pos="-720"/>
              </w:tabs>
              <w:suppressAutoHyphens/>
              <w:jc w:val="center"/>
              <w:rPr>
                <w:rFonts w:ascii="Arial" w:hAnsi="Arial" w:cs="Arial"/>
                <w:spacing w:val="-3"/>
                <w:sz w:val="22"/>
                <w:szCs w:val="22"/>
                <w:lang w:val="en-GB"/>
              </w:rPr>
            </w:pPr>
            <w:r w:rsidRPr="009F34D8">
              <w:rPr>
                <w:rFonts w:ascii="Arial" w:hAnsi="Arial" w:cs="Arial"/>
                <w:sz w:val="22"/>
                <w:szCs w:val="22"/>
                <w:lang w:val="en-GB"/>
              </w:rPr>
              <w:t>LUMP SUM</w:t>
            </w:r>
          </w:p>
        </w:tc>
        <w:tc>
          <w:tcPr>
            <w:tcW w:w="1658" w:type="dxa"/>
            <w:gridSpan w:val="2"/>
            <w:vAlign w:val="center"/>
          </w:tcPr>
          <w:p w14:paraId="3A0BB756" w14:textId="77777777" w:rsidR="009F34D8" w:rsidRPr="009F34D8" w:rsidRDefault="009F34D8" w:rsidP="00F26599">
            <w:pPr>
              <w:tabs>
                <w:tab w:val="left" w:pos="-720"/>
              </w:tabs>
              <w:suppressAutoHyphens/>
              <w:rPr>
                <w:rFonts w:ascii="Arial" w:hAnsi="Arial" w:cs="Arial"/>
                <w:spacing w:val="-3"/>
                <w:sz w:val="22"/>
                <w:szCs w:val="22"/>
                <w:lang w:val="en-GB"/>
              </w:rPr>
            </w:pPr>
            <w:r w:rsidRPr="009F34D8">
              <w:rPr>
                <w:rFonts w:ascii="Arial" w:hAnsi="Arial" w:cs="Arial"/>
                <w:spacing w:val="-3"/>
                <w:sz w:val="22"/>
                <w:szCs w:val="22"/>
                <w:lang w:val="en-GB"/>
              </w:rPr>
              <w:t>$</w:t>
            </w:r>
          </w:p>
        </w:tc>
      </w:tr>
      <w:tr w:rsidR="00BC4707" w:rsidRPr="00BC4707" w14:paraId="67526A1A" w14:textId="77777777" w:rsidTr="006D0E26">
        <w:tc>
          <w:tcPr>
            <w:tcW w:w="755" w:type="dxa"/>
          </w:tcPr>
          <w:p w14:paraId="45570B61" w14:textId="61BC8C2B" w:rsidR="00BC4707" w:rsidRPr="00BC4707" w:rsidRDefault="00BC4707" w:rsidP="00F26599">
            <w:pPr>
              <w:tabs>
                <w:tab w:val="left" w:pos="-1440"/>
                <w:tab w:val="left" w:pos="-720"/>
              </w:tabs>
              <w:suppressAutoHyphens/>
              <w:jc w:val="center"/>
              <w:rPr>
                <w:rFonts w:ascii="Arial" w:hAnsi="Arial" w:cs="Arial"/>
                <w:sz w:val="22"/>
                <w:szCs w:val="22"/>
                <w:lang w:val="en-GB"/>
              </w:rPr>
            </w:pPr>
            <w:r w:rsidRPr="00BC4707">
              <w:rPr>
                <w:rFonts w:ascii="Arial" w:hAnsi="Arial" w:cs="Arial"/>
                <w:sz w:val="22"/>
                <w:szCs w:val="22"/>
                <w:lang w:val="en-GB"/>
              </w:rPr>
              <w:t>16</w:t>
            </w:r>
          </w:p>
        </w:tc>
        <w:tc>
          <w:tcPr>
            <w:tcW w:w="4902" w:type="dxa"/>
            <w:gridSpan w:val="2"/>
          </w:tcPr>
          <w:p w14:paraId="375C544B" w14:textId="3E72B487" w:rsidR="00BC4707" w:rsidRPr="00F26599" w:rsidRDefault="00BC4707" w:rsidP="00F26599">
            <w:pPr>
              <w:tabs>
                <w:tab w:val="left" w:pos="-1440"/>
                <w:tab w:val="left" w:pos="-720"/>
              </w:tabs>
              <w:suppressAutoHyphens/>
              <w:rPr>
                <w:rFonts w:ascii="Arial" w:hAnsi="Arial" w:cs="Arial"/>
                <w:sz w:val="22"/>
                <w:szCs w:val="22"/>
                <w:lang w:val="en-GB"/>
              </w:rPr>
            </w:pPr>
            <w:r w:rsidRPr="00F26599">
              <w:rPr>
                <w:rFonts w:ascii="Arial" w:hAnsi="Arial" w:cs="Arial"/>
                <w:sz w:val="22"/>
                <w:szCs w:val="22"/>
                <w:u w:val="single"/>
                <w:lang w:val="en-GB"/>
              </w:rPr>
              <w:t xml:space="preserve">Track Curb </w:t>
            </w:r>
            <w:r w:rsidRPr="00F26599">
              <w:rPr>
                <w:rFonts w:ascii="Arial" w:hAnsi="Arial" w:cs="Arial"/>
                <w:sz w:val="22"/>
                <w:szCs w:val="22"/>
                <w:lang w:val="en-GB"/>
              </w:rPr>
              <w:t>including supply and installation of new removable track curbing around the D areas and all related works (complete).</w:t>
            </w:r>
          </w:p>
        </w:tc>
        <w:tc>
          <w:tcPr>
            <w:tcW w:w="2340" w:type="dxa"/>
            <w:gridSpan w:val="4"/>
            <w:vAlign w:val="center"/>
          </w:tcPr>
          <w:p w14:paraId="6C1A8E32" w14:textId="77777777" w:rsidR="00BC4707" w:rsidRPr="00BC4707" w:rsidRDefault="00BC4707" w:rsidP="00F26599">
            <w:pPr>
              <w:tabs>
                <w:tab w:val="left" w:pos="-720"/>
              </w:tabs>
              <w:suppressAutoHyphens/>
              <w:jc w:val="center"/>
              <w:rPr>
                <w:rFonts w:ascii="Arial" w:hAnsi="Arial" w:cs="Arial"/>
                <w:spacing w:val="-3"/>
                <w:sz w:val="22"/>
                <w:szCs w:val="22"/>
                <w:lang w:val="en-GB"/>
              </w:rPr>
            </w:pPr>
            <w:r w:rsidRPr="00BC4707">
              <w:rPr>
                <w:rFonts w:ascii="Arial" w:hAnsi="Arial" w:cs="Arial"/>
                <w:sz w:val="22"/>
                <w:szCs w:val="22"/>
                <w:lang w:val="en-GB"/>
              </w:rPr>
              <w:t>LUMP SUM</w:t>
            </w:r>
          </w:p>
        </w:tc>
        <w:tc>
          <w:tcPr>
            <w:tcW w:w="1658" w:type="dxa"/>
            <w:gridSpan w:val="2"/>
            <w:vAlign w:val="center"/>
          </w:tcPr>
          <w:p w14:paraId="51CE02E8" w14:textId="77777777" w:rsidR="00BC4707" w:rsidRPr="00BC4707" w:rsidRDefault="00BC4707" w:rsidP="00F26599">
            <w:pPr>
              <w:tabs>
                <w:tab w:val="left" w:pos="-720"/>
              </w:tabs>
              <w:suppressAutoHyphens/>
              <w:rPr>
                <w:rFonts w:ascii="Arial" w:hAnsi="Arial" w:cs="Arial"/>
                <w:spacing w:val="-3"/>
                <w:sz w:val="22"/>
                <w:szCs w:val="22"/>
                <w:lang w:val="en-GB"/>
              </w:rPr>
            </w:pPr>
            <w:r w:rsidRPr="00BC4707">
              <w:rPr>
                <w:rFonts w:ascii="Arial" w:hAnsi="Arial" w:cs="Arial"/>
                <w:spacing w:val="-3"/>
                <w:sz w:val="22"/>
                <w:szCs w:val="22"/>
                <w:lang w:val="en-GB"/>
              </w:rPr>
              <w:t>$</w:t>
            </w:r>
          </w:p>
        </w:tc>
      </w:tr>
      <w:tr w:rsidR="00BC4707" w:rsidRPr="00BC4707" w14:paraId="37448F61" w14:textId="77777777" w:rsidTr="006D0E26">
        <w:tc>
          <w:tcPr>
            <w:tcW w:w="755" w:type="dxa"/>
          </w:tcPr>
          <w:p w14:paraId="09633CAE" w14:textId="3657811F" w:rsidR="00BC4707" w:rsidRPr="00BC4707" w:rsidRDefault="00BC4707" w:rsidP="00BC4707">
            <w:pPr>
              <w:tabs>
                <w:tab w:val="left" w:pos="-1440"/>
                <w:tab w:val="left" w:pos="-720"/>
              </w:tabs>
              <w:suppressAutoHyphens/>
              <w:jc w:val="center"/>
              <w:rPr>
                <w:rFonts w:ascii="Arial" w:hAnsi="Arial" w:cs="Arial"/>
                <w:sz w:val="22"/>
                <w:szCs w:val="22"/>
                <w:lang w:val="en-GB"/>
              </w:rPr>
            </w:pPr>
            <w:r w:rsidRPr="00BC4707">
              <w:rPr>
                <w:rFonts w:ascii="Arial" w:hAnsi="Arial" w:cs="Arial"/>
                <w:sz w:val="22"/>
                <w:szCs w:val="22"/>
                <w:lang w:val="en-GB"/>
              </w:rPr>
              <w:t>17</w:t>
            </w:r>
          </w:p>
        </w:tc>
        <w:tc>
          <w:tcPr>
            <w:tcW w:w="4902" w:type="dxa"/>
            <w:gridSpan w:val="2"/>
          </w:tcPr>
          <w:p w14:paraId="3F1BA6C5" w14:textId="548B2502" w:rsidR="00BC4707" w:rsidRPr="00BC4707" w:rsidRDefault="00BC4707" w:rsidP="00BC4707">
            <w:pPr>
              <w:tabs>
                <w:tab w:val="left" w:pos="-1440"/>
                <w:tab w:val="left" w:pos="-720"/>
              </w:tabs>
              <w:suppressAutoHyphens/>
              <w:rPr>
                <w:rFonts w:ascii="Arial" w:hAnsi="Arial" w:cs="Arial"/>
                <w:sz w:val="22"/>
                <w:szCs w:val="22"/>
                <w:u w:val="single"/>
                <w:lang w:val="en-GB"/>
              </w:rPr>
            </w:pPr>
            <w:r w:rsidRPr="00F26599">
              <w:rPr>
                <w:rFonts w:ascii="Arial" w:hAnsi="Arial" w:cs="Arial"/>
                <w:sz w:val="22"/>
                <w:szCs w:val="22"/>
                <w:u w:val="single"/>
                <w:lang w:val="en-GB"/>
              </w:rPr>
              <w:t xml:space="preserve">Track Markings </w:t>
            </w:r>
            <w:r w:rsidRPr="00F26599">
              <w:rPr>
                <w:rFonts w:ascii="Arial" w:hAnsi="Arial" w:cs="Arial"/>
                <w:sz w:val="22"/>
                <w:szCs w:val="22"/>
                <w:lang w:val="en-GB"/>
              </w:rPr>
              <w:t xml:space="preserve">including installation of a full set of </w:t>
            </w:r>
            <w:r w:rsidR="00323FC1">
              <w:rPr>
                <w:rFonts w:ascii="Arial" w:hAnsi="Arial" w:cs="Arial"/>
                <w:sz w:val="22"/>
                <w:szCs w:val="22"/>
                <w:lang w:val="en-GB"/>
              </w:rPr>
              <w:t>WA</w:t>
            </w:r>
            <w:r w:rsidRPr="00F26599">
              <w:rPr>
                <w:rFonts w:ascii="Arial" w:hAnsi="Arial" w:cs="Arial"/>
                <w:sz w:val="22"/>
                <w:szCs w:val="22"/>
                <w:lang w:val="en-GB"/>
              </w:rPr>
              <w:t xml:space="preserve"> standard and BC Athletics Junior Development track and event area lines and markings and all related works (complete).</w:t>
            </w:r>
          </w:p>
        </w:tc>
        <w:tc>
          <w:tcPr>
            <w:tcW w:w="2340" w:type="dxa"/>
            <w:gridSpan w:val="4"/>
            <w:vAlign w:val="center"/>
          </w:tcPr>
          <w:p w14:paraId="22D998F4" w14:textId="77777777" w:rsidR="00BC4707" w:rsidRPr="00BC4707" w:rsidRDefault="00BC4707" w:rsidP="00BC4707">
            <w:pPr>
              <w:tabs>
                <w:tab w:val="left" w:pos="-720"/>
              </w:tabs>
              <w:suppressAutoHyphens/>
              <w:jc w:val="center"/>
              <w:rPr>
                <w:rFonts w:ascii="Arial" w:hAnsi="Arial" w:cs="Arial"/>
                <w:spacing w:val="-3"/>
                <w:sz w:val="22"/>
                <w:szCs w:val="22"/>
                <w:lang w:val="en-GB"/>
              </w:rPr>
            </w:pPr>
            <w:r w:rsidRPr="00BC4707">
              <w:rPr>
                <w:rFonts w:ascii="Arial" w:hAnsi="Arial" w:cs="Arial"/>
                <w:sz w:val="22"/>
                <w:szCs w:val="22"/>
                <w:lang w:val="en-GB"/>
              </w:rPr>
              <w:t>LUMP SUM</w:t>
            </w:r>
          </w:p>
        </w:tc>
        <w:tc>
          <w:tcPr>
            <w:tcW w:w="1658" w:type="dxa"/>
            <w:gridSpan w:val="2"/>
            <w:vAlign w:val="center"/>
          </w:tcPr>
          <w:p w14:paraId="10CD83C3" w14:textId="77777777" w:rsidR="00BC4707" w:rsidRPr="00BC4707" w:rsidRDefault="00BC4707" w:rsidP="00BC4707">
            <w:pPr>
              <w:tabs>
                <w:tab w:val="left" w:pos="-720"/>
              </w:tabs>
              <w:suppressAutoHyphens/>
              <w:rPr>
                <w:rFonts w:ascii="Arial" w:hAnsi="Arial" w:cs="Arial"/>
                <w:spacing w:val="-3"/>
                <w:sz w:val="22"/>
                <w:szCs w:val="22"/>
                <w:lang w:val="en-GB"/>
              </w:rPr>
            </w:pPr>
            <w:r w:rsidRPr="00BC4707">
              <w:rPr>
                <w:rFonts w:ascii="Arial" w:hAnsi="Arial" w:cs="Arial"/>
                <w:spacing w:val="-3"/>
                <w:sz w:val="22"/>
                <w:szCs w:val="22"/>
                <w:lang w:val="en-GB"/>
              </w:rPr>
              <w:t>$</w:t>
            </w:r>
          </w:p>
        </w:tc>
      </w:tr>
      <w:tr w:rsidR="00BC4707" w:rsidRPr="00BC4707" w14:paraId="1F3F93E4" w14:textId="77777777" w:rsidTr="006D0E26">
        <w:tc>
          <w:tcPr>
            <w:tcW w:w="755" w:type="dxa"/>
          </w:tcPr>
          <w:p w14:paraId="0CD00F91" w14:textId="0BCCF36A" w:rsidR="00BC4707" w:rsidRPr="00BC4707" w:rsidRDefault="00BC4707" w:rsidP="00F26599">
            <w:pPr>
              <w:tabs>
                <w:tab w:val="left" w:pos="-1440"/>
                <w:tab w:val="left" w:pos="-720"/>
              </w:tabs>
              <w:suppressAutoHyphens/>
              <w:jc w:val="center"/>
              <w:rPr>
                <w:rFonts w:ascii="Arial" w:hAnsi="Arial" w:cs="Arial"/>
                <w:sz w:val="22"/>
                <w:szCs w:val="22"/>
                <w:lang w:val="en-GB"/>
              </w:rPr>
            </w:pPr>
            <w:r w:rsidRPr="00BC4707">
              <w:rPr>
                <w:rFonts w:ascii="Arial" w:hAnsi="Arial" w:cs="Arial"/>
                <w:sz w:val="22"/>
                <w:szCs w:val="22"/>
                <w:lang w:val="en-GB"/>
              </w:rPr>
              <w:t>18</w:t>
            </w:r>
          </w:p>
        </w:tc>
        <w:tc>
          <w:tcPr>
            <w:tcW w:w="4902" w:type="dxa"/>
            <w:gridSpan w:val="2"/>
          </w:tcPr>
          <w:p w14:paraId="24F1F0D0" w14:textId="425E30E3" w:rsidR="00BC4707" w:rsidRPr="00BC4707" w:rsidRDefault="00377BAA" w:rsidP="00F26599">
            <w:pPr>
              <w:tabs>
                <w:tab w:val="left" w:pos="-1440"/>
                <w:tab w:val="left" w:pos="-720"/>
              </w:tabs>
              <w:suppressAutoHyphens/>
              <w:rPr>
                <w:rFonts w:ascii="Arial" w:hAnsi="Arial" w:cs="Arial"/>
                <w:sz w:val="22"/>
                <w:szCs w:val="22"/>
                <w:u w:val="single"/>
                <w:lang w:val="en-GB"/>
              </w:rPr>
            </w:pPr>
            <w:r>
              <w:rPr>
                <w:rFonts w:ascii="Arial" w:hAnsi="Arial" w:cs="Arial"/>
                <w:sz w:val="22"/>
                <w:szCs w:val="22"/>
                <w:u w:val="single"/>
                <w:lang w:val="en-GB"/>
              </w:rPr>
              <w:t>Jump Pit Covers</w:t>
            </w:r>
            <w:r w:rsidR="00BC4707" w:rsidRPr="00F26599">
              <w:rPr>
                <w:rFonts w:ascii="Arial" w:hAnsi="Arial" w:cs="Arial"/>
                <w:sz w:val="22"/>
                <w:szCs w:val="22"/>
                <w:lang w:val="en-GB"/>
              </w:rPr>
              <w:t xml:space="preserve"> including </w:t>
            </w:r>
            <w:r>
              <w:rPr>
                <w:rFonts w:ascii="Arial" w:hAnsi="Arial" w:cs="Arial"/>
                <w:sz w:val="22"/>
                <w:szCs w:val="22"/>
                <w:lang w:val="en-GB"/>
              </w:rPr>
              <w:t xml:space="preserve">supply and installation of </w:t>
            </w:r>
            <w:r w:rsidR="003A051F">
              <w:rPr>
                <w:rFonts w:ascii="Arial" w:hAnsi="Arial" w:cs="Arial"/>
                <w:sz w:val="22"/>
                <w:szCs w:val="22"/>
                <w:lang w:val="en-GB"/>
              </w:rPr>
              <w:t xml:space="preserve">four vinyl covers for the jump runway landing </w:t>
            </w:r>
            <w:proofErr w:type="gramStart"/>
            <w:r w:rsidR="003A051F">
              <w:rPr>
                <w:rFonts w:ascii="Arial" w:hAnsi="Arial" w:cs="Arial"/>
                <w:sz w:val="22"/>
                <w:szCs w:val="22"/>
                <w:lang w:val="en-GB"/>
              </w:rPr>
              <w:t xml:space="preserve">pits  </w:t>
            </w:r>
            <w:r w:rsidR="00BC4707" w:rsidRPr="00F26599">
              <w:rPr>
                <w:rFonts w:ascii="Arial" w:hAnsi="Arial" w:cs="Arial"/>
                <w:sz w:val="22"/>
                <w:szCs w:val="22"/>
                <w:lang w:val="en-GB"/>
              </w:rPr>
              <w:t>(</w:t>
            </w:r>
            <w:proofErr w:type="gramEnd"/>
            <w:r w:rsidR="00BC4707" w:rsidRPr="00F26599">
              <w:rPr>
                <w:rFonts w:ascii="Arial" w:hAnsi="Arial" w:cs="Arial"/>
                <w:sz w:val="22"/>
                <w:szCs w:val="22"/>
                <w:lang w:val="en-GB"/>
              </w:rPr>
              <w:t>complete).</w:t>
            </w:r>
          </w:p>
        </w:tc>
        <w:tc>
          <w:tcPr>
            <w:tcW w:w="2340" w:type="dxa"/>
            <w:gridSpan w:val="4"/>
            <w:vAlign w:val="center"/>
          </w:tcPr>
          <w:p w14:paraId="70B02BCF" w14:textId="77777777" w:rsidR="00BC4707" w:rsidRPr="00BC4707" w:rsidRDefault="00BC4707" w:rsidP="00F26599">
            <w:pPr>
              <w:tabs>
                <w:tab w:val="left" w:pos="-720"/>
              </w:tabs>
              <w:suppressAutoHyphens/>
              <w:jc w:val="center"/>
              <w:rPr>
                <w:rFonts w:ascii="Arial" w:hAnsi="Arial" w:cs="Arial"/>
                <w:spacing w:val="-3"/>
                <w:sz w:val="22"/>
                <w:szCs w:val="22"/>
                <w:lang w:val="en-GB"/>
              </w:rPr>
            </w:pPr>
            <w:r w:rsidRPr="00BC4707">
              <w:rPr>
                <w:rFonts w:ascii="Arial" w:hAnsi="Arial" w:cs="Arial"/>
                <w:sz w:val="22"/>
                <w:szCs w:val="22"/>
                <w:lang w:val="en-GB"/>
              </w:rPr>
              <w:t>LUMP SUM</w:t>
            </w:r>
          </w:p>
        </w:tc>
        <w:tc>
          <w:tcPr>
            <w:tcW w:w="1658" w:type="dxa"/>
            <w:gridSpan w:val="2"/>
            <w:vAlign w:val="center"/>
          </w:tcPr>
          <w:p w14:paraId="318D92A5" w14:textId="77777777" w:rsidR="00BC4707" w:rsidRPr="00BC4707" w:rsidRDefault="00BC4707" w:rsidP="00F26599">
            <w:pPr>
              <w:tabs>
                <w:tab w:val="left" w:pos="-720"/>
              </w:tabs>
              <w:suppressAutoHyphens/>
              <w:rPr>
                <w:rFonts w:ascii="Arial" w:hAnsi="Arial" w:cs="Arial"/>
                <w:spacing w:val="-3"/>
                <w:sz w:val="22"/>
                <w:szCs w:val="22"/>
                <w:lang w:val="en-GB"/>
              </w:rPr>
            </w:pPr>
            <w:r w:rsidRPr="00BC4707">
              <w:rPr>
                <w:rFonts w:ascii="Arial" w:hAnsi="Arial" w:cs="Arial"/>
                <w:spacing w:val="-3"/>
                <w:sz w:val="22"/>
                <w:szCs w:val="22"/>
                <w:lang w:val="en-GB"/>
              </w:rPr>
              <w:t>$</w:t>
            </w:r>
          </w:p>
        </w:tc>
      </w:tr>
      <w:tr w:rsidR="00BC4707" w:rsidRPr="00BC4707" w14:paraId="34556783" w14:textId="77777777" w:rsidTr="006D0E26">
        <w:tc>
          <w:tcPr>
            <w:tcW w:w="755" w:type="dxa"/>
          </w:tcPr>
          <w:p w14:paraId="65196466" w14:textId="09F9A800" w:rsidR="00BC4707" w:rsidRPr="00BC4707" w:rsidRDefault="00BC4707" w:rsidP="00F26599">
            <w:pPr>
              <w:tabs>
                <w:tab w:val="left" w:pos="-1440"/>
                <w:tab w:val="left" w:pos="-720"/>
              </w:tabs>
              <w:suppressAutoHyphens/>
              <w:jc w:val="center"/>
              <w:rPr>
                <w:rFonts w:ascii="Arial" w:hAnsi="Arial" w:cs="Arial"/>
                <w:sz w:val="22"/>
                <w:szCs w:val="22"/>
                <w:lang w:val="en-GB"/>
              </w:rPr>
            </w:pPr>
            <w:r w:rsidRPr="00BC4707">
              <w:rPr>
                <w:rFonts w:ascii="Arial" w:hAnsi="Arial" w:cs="Arial"/>
                <w:sz w:val="22"/>
                <w:szCs w:val="22"/>
                <w:lang w:val="en-GB"/>
              </w:rPr>
              <w:t>1</w:t>
            </w:r>
            <w:r w:rsidR="003A051F">
              <w:rPr>
                <w:rFonts w:ascii="Arial" w:hAnsi="Arial" w:cs="Arial"/>
                <w:sz w:val="22"/>
                <w:szCs w:val="22"/>
                <w:lang w:val="en-GB"/>
              </w:rPr>
              <w:t>9</w:t>
            </w:r>
          </w:p>
        </w:tc>
        <w:tc>
          <w:tcPr>
            <w:tcW w:w="4902" w:type="dxa"/>
            <w:gridSpan w:val="2"/>
          </w:tcPr>
          <w:p w14:paraId="1A2D7D57" w14:textId="54F2D898" w:rsidR="00BC4707" w:rsidRPr="00BC4707" w:rsidRDefault="00BC4707" w:rsidP="00F26599">
            <w:pPr>
              <w:tabs>
                <w:tab w:val="left" w:pos="-1440"/>
                <w:tab w:val="left" w:pos="-720"/>
              </w:tabs>
              <w:suppressAutoHyphens/>
              <w:rPr>
                <w:rFonts w:ascii="Arial" w:hAnsi="Arial" w:cs="Arial"/>
                <w:sz w:val="22"/>
                <w:szCs w:val="22"/>
                <w:u w:val="single"/>
                <w:lang w:val="en-GB"/>
              </w:rPr>
            </w:pPr>
            <w:r w:rsidRPr="00F26599">
              <w:rPr>
                <w:rFonts w:ascii="Arial" w:hAnsi="Arial" w:cs="Arial"/>
                <w:sz w:val="22"/>
                <w:szCs w:val="22"/>
                <w:u w:val="single"/>
                <w:lang w:val="en-GB"/>
              </w:rPr>
              <w:t>Report of Measure</w:t>
            </w:r>
            <w:r w:rsidRPr="00F26599">
              <w:rPr>
                <w:rFonts w:ascii="Arial" w:hAnsi="Arial" w:cs="Arial"/>
                <w:sz w:val="22"/>
                <w:szCs w:val="22"/>
                <w:lang w:val="en-GB"/>
              </w:rPr>
              <w:t xml:space="preserve"> including completing an as-built survey and </w:t>
            </w:r>
            <w:r w:rsidR="00323FC1">
              <w:rPr>
                <w:rFonts w:ascii="Arial" w:hAnsi="Arial" w:cs="Arial"/>
                <w:sz w:val="22"/>
                <w:szCs w:val="22"/>
                <w:lang w:val="en-GB"/>
              </w:rPr>
              <w:t>WA</w:t>
            </w:r>
            <w:r w:rsidRPr="00F26599">
              <w:rPr>
                <w:rFonts w:ascii="Arial" w:hAnsi="Arial" w:cs="Arial"/>
                <w:sz w:val="22"/>
                <w:szCs w:val="22"/>
                <w:lang w:val="en-GB"/>
              </w:rPr>
              <w:t xml:space="preserve"> Report of Measure by a BC Land Surveyor (complete).</w:t>
            </w:r>
          </w:p>
        </w:tc>
        <w:tc>
          <w:tcPr>
            <w:tcW w:w="2340" w:type="dxa"/>
            <w:gridSpan w:val="4"/>
            <w:vAlign w:val="center"/>
          </w:tcPr>
          <w:p w14:paraId="5E2E35BD" w14:textId="77777777" w:rsidR="00BC4707" w:rsidRPr="00BC4707" w:rsidRDefault="00BC4707" w:rsidP="00F26599">
            <w:pPr>
              <w:tabs>
                <w:tab w:val="left" w:pos="-720"/>
              </w:tabs>
              <w:suppressAutoHyphens/>
              <w:jc w:val="center"/>
              <w:rPr>
                <w:rFonts w:ascii="Arial" w:hAnsi="Arial" w:cs="Arial"/>
                <w:spacing w:val="-3"/>
                <w:sz w:val="22"/>
                <w:szCs w:val="22"/>
                <w:lang w:val="en-GB"/>
              </w:rPr>
            </w:pPr>
            <w:r w:rsidRPr="00BC4707">
              <w:rPr>
                <w:rFonts w:ascii="Arial" w:hAnsi="Arial" w:cs="Arial"/>
                <w:sz w:val="22"/>
                <w:szCs w:val="22"/>
                <w:lang w:val="en-GB"/>
              </w:rPr>
              <w:t>LUMP SUM</w:t>
            </w:r>
          </w:p>
        </w:tc>
        <w:tc>
          <w:tcPr>
            <w:tcW w:w="1658" w:type="dxa"/>
            <w:gridSpan w:val="2"/>
            <w:vAlign w:val="center"/>
          </w:tcPr>
          <w:p w14:paraId="2DD08A46" w14:textId="77777777" w:rsidR="00BC4707" w:rsidRPr="00BC4707" w:rsidRDefault="00BC4707" w:rsidP="00F26599">
            <w:pPr>
              <w:tabs>
                <w:tab w:val="left" w:pos="-720"/>
              </w:tabs>
              <w:suppressAutoHyphens/>
              <w:rPr>
                <w:rFonts w:ascii="Arial" w:hAnsi="Arial" w:cs="Arial"/>
                <w:spacing w:val="-3"/>
                <w:sz w:val="22"/>
                <w:szCs w:val="22"/>
                <w:lang w:val="en-GB"/>
              </w:rPr>
            </w:pPr>
            <w:r w:rsidRPr="00BC4707">
              <w:rPr>
                <w:rFonts w:ascii="Arial" w:hAnsi="Arial" w:cs="Arial"/>
                <w:spacing w:val="-3"/>
                <w:sz w:val="22"/>
                <w:szCs w:val="22"/>
                <w:lang w:val="en-GB"/>
              </w:rPr>
              <w:t>$</w:t>
            </w:r>
          </w:p>
        </w:tc>
      </w:tr>
      <w:tr w:rsidR="003A051F" w:rsidRPr="00C547A9" w14:paraId="4BEEC510" w14:textId="77777777" w:rsidTr="006D0E26">
        <w:tc>
          <w:tcPr>
            <w:tcW w:w="755" w:type="dxa"/>
          </w:tcPr>
          <w:p w14:paraId="1F432D7D" w14:textId="77777777" w:rsidR="003A051F" w:rsidRPr="00C547A9" w:rsidRDefault="003A051F"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20</w:t>
            </w:r>
          </w:p>
        </w:tc>
        <w:tc>
          <w:tcPr>
            <w:tcW w:w="4902" w:type="dxa"/>
            <w:gridSpan w:val="2"/>
          </w:tcPr>
          <w:p w14:paraId="6F34D18D" w14:textId="77777777" w:rsidR="003A051F" w:rsidRPr="00C547A9" w:rsidRDefault="003A051F" w:rsidP="00F26599">
            <w:pPr>
              <w:tabs>
                <w:tab w:val="left" w:pos="-1440"/>
                <w:tab w:val="left" w:pos="-720"/>
              </w:tabs>
              <w:suppressAutoHyphens/>
              <w:rPr>
                <w:rFonts w:ascii="Arial" w:hAnsi="Arial" w:cs="Arial"/>
                <w:sz w:val="22"/>
                <w:szCs w:val="22"/>
                <w:u w:val="single"/>
                <w:lang w:val="en-GB"/>
              </w:rPr>
            </w:pPr>
            <w:r w:rsidRPr="00C547A9">
              <w:rPr>
                <w:rFonts w:ascii="Arial" w:hAnsi="Arial" w:cs="Arial"/>
                <w:sz w:val="22"/>
                <w:szCs w:val="22"/>
                <w:u w:val="single"/>
                <w:lang w:val="en-GB"/>
              </w:rPr>
              <w:t>Miscellaneous Work</w:t>
            </w:r>
            <w:r w:rsidRPr="00C547A9">
              <w:rPr>
                <w:rFonts w:ascii="Arial" w:hAnsi="Arial" w:cs="Arial"/>
                <w:sz w:val="22"/>
                <w:szCs w:val="22"/>
                <w:lang w:val="en-GB"/>
              </w:rPr>
              <w:t xml:space="preserve"> including all works described in the Plans and Specifications that are not included in any other payment item listed herein (complete).</w:t>
            </w:r>
          </w:p>
        </w:tc>
        <w:tc>
          <w:tcPr>
            <w:tcW w:w="2340" w:type="dxa"/>
            <w:gridSpan w:val="4"/>
            <w:vAlign w:val="center"/>
          </w:tcPr>
          <w:p w14:paraId="5857F074" w14:textId="77777777" w:rsidR="003A051F" w:rsidRPr="00C547A9" w:rsidRDefault="003A051F"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gridSpan w:val="2"/>
            <w:vAlign w:val="center"/>
          </w:tcPr>
          <w:p w14:paraId="40B07113" w14:textId="77777777" w:rsidR="003A051F" w:rsidRPr="00C547A9" w:rsidRDefault="003A051F"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3A051F" w:rsidRPr="00C547A9" w14:paraId="27A4D59B" w14:textId="77777777" w:rsidTr="006D0E26">
        <w:tblPrEx>
          <w:tblCellMar>
            <w:left w:w="108" w:type="dxa"/>
            <w:right w:w="108" w:type="dxa"/>
          </w:tblCellMar>
        </w:tblPrEx>
        <w:trPr>
          <w:gridAfter w:val="1"/>
          <w:wAfter w:w="38" w:type="dxa"/>
          <w:cantSplit/>
          <w:trHeight w:val="288"/>
        </w:trPr>
        <w:tc>
          <w:tcPr>
            <w:tcW w:w="4127" w:type="dxa"/>
            <w:gridSpan w:val="2"/>
            <w:vMerge w:val="restart"/>
            <w:vAlign w:val="center"/>
          </w:tcPr>
          <w:p w14:paraId="6E017BF1" w14:textId="7680197A" w:rsidR="003A051F" w:rsidRPr="00F26599" w:rsidRDefault="003A051F" w:rsidP="00F26599">
            <w:pPr>
              <w:spacing w:line="280" w:lineRule="atLeast"/>
              <w:ind w:left="709" w:hanging="709"/>
              <w:rPr>
                <w:rFonts w:ascii="Arial" w:hAnsi="Arial" w:cs="Arial"/>
                <w:b/>
                <w:sz w:val="22"/>
                <w:szCs w:val="22"/>
              </w:rPr>
            </w:pPr>
            <w:r w:rsidRPr="00F26599">
              <w:rPr>
                <w:rFonts w:ascii="Arial" w:hAnsi="Arial" w:cs="Arial"/>
                <w:b/>
                <w:sz w:val="22"/>
                <w:szCs w:val="22"/>
              </w:rPr>
              <w:t>BASIC WORK</w:t>
            </w:r>
            <w:r>
              <w:rPr>
                <w:rFonts w:ascii="Arial" w:hAnsi="Arial" w:cs="Arial"/>
                <w:b/>
                <w:sz w:val="22"/>
                <w:szCs w:val="22"/>
              </w:rPr>
              <w:t xml:space="preserve"> SUMMARY:</w:t>
            </w:r>
          </w:p>
        </w:tc>
        <w:tc>
          <w:tcPr>
            <w:tcW w:w="3386" w:type="dxa"/>
            <w:gridSpan w:val="4"/>
            <w:vAlign w:val="bottom"/>
          </w:tcPr>
          <w:p w14:paraId="49FCBD8B" w14:textId="2B5E4CF7" w:rsidR="003A051F" w:rsidRPr="00C547A9" w:rsidRDefault="003A051F" w:rsidP="00F26599">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104" w:type="dxa"/>
            <w:gridSpan w:val="2"/>
          </w:tcPr>
          <w:p w14:paraId="0000540B" w14:textId="77777777" w:rsidR="003A051F" w:rsidRPr="00C547A9" w:rsidRDefault="003A051F" w:rsidP="00F26599">
            <w:pPr>
              <w:spacing w:line="280" w:lineRule="atLeast"/>
              <w:ind w:left="709" w:hanging="709"/>
              <w:jc w:val="both"/>
              <w:rPr>
                <w:rFonts w:ascii="Arial" w:hAnsi="Arial" w:cs="Arial"/>
                <w:bCs/>
                <w:sz w:val="22"/>
                <w:szCs w:val="22"/>
              </w:rPr>
            </w:pPr>
          </w:p>
        </w:tc>
      </w:tr>
      <w:tr w:rsidR="003A051F" w:rsidRPr="00C547A9" w14:paraId="7ABBCCB3" w14:textId="77777777" w:rsidTr="006D0E26">
        <w:tblPrEx>
          <w:tblCellMar>
            <w:left w:w="108" w:type="dxa"/>
            <w:right w:w="108" w:type="dxa"/>
          </w:tblCellMar>
        </w:tblPrEx>
        <w:trPr>
          <w:gridAfter w:val="1"/>
          <w:wAfter w:w="38" w:type="dxa"/>
          <w:cantSplit/>
          <w:trHeight w:val="288"/>
        </w:trPr>
        <w:tc>
          <w:tcPr>
            <w:tcW w:w="4127" w:type="dxa"/>
            <w:gridSpan w:val="2"/>
            <w:vMerge/>
          </w:tcPr>
          <w:p w14:paraId="4D38DFEB" w14:textId="77777777" w:rsidR="003A051F" w:rsidRPr="00C547A9" w:rsidRDefault="003A051F" w:rsidP="00F26599">
            <w:pPr>
              <w:spacing w:line="280" w:lineRule="atLeast"/>
              <w:ind w:left="709" w:hanging="709"/>
              <w:jc w:val="both"/>
              <w:rPr>
                <w:rFonts w:ascii="Arial" w:hAnsi="Arial" w:cs="Arial"/>
                <w:bCs/>
                <w:sz w:val="22"/>
                <w:szCs w:val="22"/>
              </w:rPr>
            </w:pPr>
          </w:p>
        </w:tc>
        <w:tc>
          <w:tcPr>
            <w:tcW w:w="3386" w:type="dxa"/>
            <w:gridSpan w:val="4"/>
            <w:vAlign w:val="bottom"/>
          </w:tcPr>
          <w:p w14:paraId="19F3266C" w14:textId="77777777" w:rsidR="003A051F" w:rsidRPr="00C547A9" w:rsidRDefault="003A051F" w:rsidP="00F26599">
            <w:pPr>
              <w:spacing w:line="280" w:lineRule="atLeast"/>
              <w:ind w:left="709" w:hanging="709"/>
              <w:jc w:val="right"/>
              <w:rPr>
                <w:rFonts w:ascii="Arial" w:hAnsi="Arial" w:cs="Arial"/>
                <w:bCs/>
                <w:sz w:val="22"/>
                <w:szCs w:val="22"/>
              </w:rPr>
            </w:pPr>
            <w:r w:rsidRPr="00C547A9">
              <w:rPr>
                <w:rFonts w:ascii="Arial" w:hAnsi="Arial" w:cs="Arial"/>
                <w:bCs/>
                <w:sz w:val="22"/>
                <w:szCs w:val="22"/>
              </w:rPr>
              <w:t>GST (5%):</w:t>
            </w:r>
          </w:p>
        </w:tc>
        <w:tc>
          <w:tcPr>
            <w:tcW w:w="2104" w:type="dxa"/>
            <w:gridSpan w:val="2"/>
          </w:tcPr>
          <w:p w14:paraId="2015ADDD" w14:textId="77777777" w:rsidR="003A051F" w:rsidRPr="00C547A9" w:rsidRDefault="003A051F" w:rsidP="00F26599">
            <w:pPr>
              <w:spacing w:line="280" w:lineRule="atLeast"/>
              <w:ind w:left="709" w:hanging="709"/>
              <w:jc w:val="both"/>
              <w:rPr>
                <w:rFonts w:ascii="Arial" w:hAnsi="Arial" w:cs="Arial"/>
                <w:bCs/>
                <w:sz w:val="22"/>
                <w:szCs w:val="22"/>
              </w:rPr>
            </w:pPr>
            <w:r w:rsidRPr="00C547A9">
              <w:rPr>
                <w:rFonts w:ascii="Arial" w:hAnsi="Arial" w:cs="Arial"/>
                <w:bCs/>
                <w:sz w:val="22"/>
                <w:szCs w:val="22"/>
              </w:rPr>
              <w:t>$</w:t>
            </w:r>
          </w:p>
        </w:tc>
      </w:tr>
      <w:tr w:rsidR="003A051F" w:rsidRPr="00C547A9" w14:paraId="0002B0F2" w14:textId="77777777" w:rsidTr="006D0E26">
        <w:tblPrEx>
          <w:tblCellMar>
            <w:left w:w="108" w:type="dxa"/>
            <w:right w:w="108" w:type="dxa"/>
          </w:tblCellMar>
        </w:tblPrEx>
        <w:trPr>
          <w:gridAfter w:val="1"/>
          <w:wAfter w:w="38" w:type="dxa"/>
          <w:cantSplit/>
          <w:trHeight w:val="305"/>
        </w:trPr>
        <w:tc>
          <w:tcPr>
            <w:tcW w:w="4127" w:type="dxa"/>
            <w:gridSpan w:val="2"/>
            <w:vMerge/>
            <w:vAlign w:val="bottom"/>
          </w:tcPr>
          <w:p w14:paraId="11A8F1EE" w14:textId="77777777" w:rsidR="003A051F" w:rsidRPr="00C547A9" w:rsidRDefault="003A051F" w:rsidP="00F26599">
            <w:pPr>
              <w:spacing w:line="280" w:lineRule="atLeast"/>
              <w:ind w:left="709" w:hanging="709"/>
              <w:jc w:val="both"/>
              <w:rPr>
                <w:rFonts w:ascii="Arial" w:hAnsi="Arial" w:cs="Arial"/>
                <w:bCs/>
                <w:sz w:val="22"/>
                <w:szCs w:val="22"/>
              </w:rPr>
            </w:pPr>
          </w:p>
        </w:tc>
        <w:tc>
          <w:tcPr>
            <w:tcW w:w="3386" w:type="dxa"/>
            <w:gridSpan w:val="4"/>
            <w:vAlign w:val="bottom"/>
          </w:tcPr>
          <w:p w14:paraId="1955F787" w14:textId="696BE621" w:rsidR="003A051F" w:rsidRPr="00C547A9" w:rsidRDefault="003A051F" w:rsidP="00F26599">
            <w:pPr>
              <w:spacing w:line="280" w:lineRule="atLeast"/>
              <w:ind w:left="709" w:hanging="709"/>
              <w:jc w:val="right"/>
              <w:rPr>
                <w:rFonts w:ascii="Arial" w:hAnsi="Arial" w:cs="Arial"/>
                <w:b/>
                <w:bCs/>
                <w:sz w:val="22"/>
                <w:szCs w:val="22"/>
              </w:rPr>
            </w:pPr>
            <w:r w:rsidRPr="00C547A9">
              <w:rPr>
                <w:rFonts w:ascii="Arial" w:hAnsi="Arial" w:cs="Arial"/>
                <w:b/>
                <w:bCs/>
                <w:sz w:val="22"/>
                <w:szCs w:val="22"/>
              </w:rPr>
              <w:t xml:space="preserve">TOTAL </w:t>
            </w:r>
            <w:r>
              <w:rPr>
                <w:rFonts w:ascii="Arial" w:hAnsi="Arial" w:cs="Arial"/>
                <w:b/>
                <w:bCs/>
                <w:sz w:val="22"/>
                <w:szCs w:val="22"/>
              </w:rPr>
              <w:t>QUOTATION PRICE</w:t>
            </w:r>
            <w:r w:rsidRPr="00C547A9">
              <w:rPr>
                <w:rFonts w:ascii="Arial" w:hAnsi="Arial" w:cs="Arial"/>
                <w:b/>
                <w:bCs/>
                <w:sz w:val="22"/>
                <w:szCs w:val="22"/>
              </w:rPr>
              <w:t>:</w:t>
            </w:r>
          </w:p>
        </w:tc>
        <w:tc>
          <w:tcPr>
            <w:tcW w:w="2104" w:type="dxa"/>
            <w:gridSpan w:val="2"/>
          </w:tcPr>
          <w:p w14:paraId="1205B523" w14:textId="77777777" w:rsidR="003A051F" w:rsidRPr="00C547A9" w:rsidRDefault="003A051F" w:rsidP="00F26599">
            <w:pPr>
              <w:spacing w:line="280" w:lineRule="atLeast"/>
              <w:ind w:left="709" w:hanging="709"/>
              <w:jc w:val="both"/>
              <w:rPr>
                <w:rFonts w:ascii="Arial" w:hAnsi="Arial" w:cs="Arial"/>
                <w:b/>
                <w:bCs/>
                <w:sz w:val="22"/>
                <w:szCs w:val="22"/>
              </w:rPr>
            </w:pPr>
            <w:r w:rsidRPr="00C547A9">
              <w:rPr>
                <w:rFonts w:ascii="Arial" w:hAnsi="Arial" w:cs="Arial"/>
                <w:b/>
                <w:bCs/>
                <w:sz w:val="22"/>
                <w:szCs w:val="22"/>
              </w:rPr>
              <w:t>$</w:t>
            </w:r>
          </w:p>
        </w:tc>
      </w:tr>
    </w:tbl>
    <w:p w14:paraId="699398FF" w14:textId="77777777" w:rsidR="000C5547" w:rsidRPr="00F26599" w:rsidRDefault="000C5547" w:rsidP="000C5547">
      <w:pPr>
        <w:rPr>
          <w:rFonts w:ascii="Arial" w:hAnsi="Arial" w:cs="Arial"/>
          <w:sz w:val="22"/>
          <w:szCs w:val="22"/>
        </w:rPr>
      </w:pPr>
    </w:p>
    <w:p w14:paraId="10A24729" w14:textId="77777777" w:rsidR="006D0E26" w:rsidRDefault="006D0E26">
      <w:pPr>
        <w:rPr>
          <w:rFonts w:ascii="Arial" w:hAnsi="Arial" w:cs="Arial"/>
          <w:b/>
          <w:bCs/>
          <w:sz w:val="22"/>
          <w:szCs w:val="22"/>
          <w:u w:val="single"/>
        </w:rPr>
        <w:sectPr w:rsidR="006D0E26" w:rsidSect="005A0707">
          <w:footerReference w:type="default" r:id="rId16"/>
          <w:footerReference w:type="first" r:id="rId17"/>
          <w:pgSz w:w="12240" w:h="15840"/>
          <w:pgMar w:top="1440"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pPr>
    </w:p>
    <w:p w14:paraId="6A6343EE" w14:textId="51A2FD39" w:rsidR="00F1715F" w:rsidRPr="00492287" w:rsidRDefault="00DD2341" w:rsidP="00F1715F">
      <w:pPr>
        <w:spacing w:line="280" w:lineRule="atLeast"/>
        <w:ind w:left="709" w:hanging="709"/>
        <w:jc w:val="both"/>
        <w:rPr>
          <w:rFonts w:ascii="Arial" w:hAnsi="Arial" w:cs="Arial"/>
          <w:b/>
          <w:bCs/>
          <w:sz w:val="22"/>
          <w:szCs w:val="22"/>
          <w:u w:val="single"/>
        </w:rPr>
      </w:pPr>
      <w:r>
        <w:rPr>
          <w:rFonts w:ascii="Arial" w:hAnsi="Arial" w:cs="Arial"/>
          <w:b/>
          <w:bCs/>
          <w:sz w:val="22"/>
          <w:szCs w:val="22"/>
          <w:u w:val="single"/>
        </w:rPr>
        <w:lastRenderedPageBreak/>
        <w:t xml:space="preserve">List of </w:t>
      </w:r>
      <w:r w:rsidR="005975CD">
        <w:rPr>
          <w:rFonts w:ascii="Arial" w:hAnsi="Arial" w:cs="Arial"/>
          <w:b/>
          <w:bCs/>
          <w:sz w:val="22"/>
          <w:szCs w:val="22"/>
          <w:u w:val="single"/>
        </w:rPr>
        <w:t>Optional</w:t>
      </w:r>
      <w:r w:rsidR="004222F7">
        <w:rPr>
          <w:rFonts w:ascii="Arial" w:hAnsi="Arial" w:cs="Arial"/>
          <w:b/>
          <w:bCs/>
          <w:sz w:val="22"/>
          <w:szCs w:val="22"/>
          <w:u w:val="single"/>
        </w:rPr>
        <w:t xml:space="preserve"> </w:t>
      </w:r>
      <w:r w:rsidR="00F1715F" w:rsidRPr="00492287">
        <w:rPr>
          <w:rFonts w:ascii="Arial" w:hAnsi="Arial" w:cs="Arial"/>
          <w:b/>
          <w:bCs/>
          <w:sz w:val="22"/>
          <w:szCs w:val="22"/>
          <w:u w:val="single"/>
        </w:rPr>
        <w:t>Prices:</w:t>
      </w:r>
    </w:p>
    <w:p w14:paraId="7D31E257" w14:textId="77777777" w:rsidR="00F1715F" w:rsidRPr="003B10E1" w:rsidRDefault="00F1715F" w:rsidP="00F1715F">
      <w:pPr>
        <w:spacing w:line="280" w:lineRule="atLeast"/>
        <w:ind w:left="709" w:hanging="709"/>
        <w:jc w:val="both"/>
        <w:rPr>
          <w:rFonts w:ascii="Arial" w:hAnsi="Arial" w:cs="Arial"/>
          <w:bCs/>
          <w:sz w:val="22"/>
          <w:szCs w:val="22"/>
        </w:rPr>
      </w:pPr>
    </w:p>
    <w:p w14:paraId="7DC51E7C" w14:textId="4EE58C84" w:rsidR="00F1715F" w:rsidRDefault="00F1715F" w:rsidP="002039F2">
      <w:pPr>
        <w:ind w:left="709" w:hanging="709"/>
        <w:jc w:val="both"/>
        <w:rPr>
          <w:rFonts w:ascii="Arial" w:hAnsi="Arial" w:cs="Arial"/>
          <w:bCs/>
          <w:sz w:val="22"/>
          <w:szCs w:val="22"/>
        </w:rPr>
      </w:pPr>
      <w:r w:rsidRPr="003B10E1">
        <w:rPr>
          <w:rFonts w:ascii="Arial" w:hAnsi="Arial" w:cs="Arial"/>
          <w:bCs/>
          <w:sz w:val="22"/>
          <w:szCs w:val="22"/>
        </w:rPr>
        <w:t>9.</w:t>
      </w:r>
      <w:r w:rsidRPr="003B10E1">
        <w:rPr>
          <w:rFonts w:ascii="Arial" w:hAnsi="Arial" w:cs="Arial"/>
          <w:bCs/>
          <w:sz w:val="22"/>
          <w:szCs w:val="22"/>
        </w:rPr>
        <w:tab/>
        <w:t xml:space="preserve">The following is a list of </w:t>
      </w:r>
      <w:r w:rsidR="005975CD">
        <w:rPr>
          <w:rFonts w:ascii="Arial" w:hAnsi="Arial" w:cs="Arial"/>
          <w:bCs/>
          <w:sz w:val="22"/>
          <w:szCs w:val="22"/>
        </w:rPr>
        <w:t>Optional</w:t>
      </w:r>
      <w:r w:rsidR="00DD2341">
        <w:rPr>
          <w:rFonts w:ascii="Arial" w:hAnsi="Arial" w:cs="Arial"/>
          <w:bCs/>
          <w:sz w:val="22"/>
          <w:szCs w:val="22"/>
        </w:rPr>
        <w:t xml:space="preserve"> </w:t>
      </w:r>
      <w:r w:rsidRPr="003B10E1">
        <w:rPr>
          <w:rFonts w:ascii="Arial" w:hAnsi="Arial" w:cs="Arial"/>
          <w:bCs/>
          <w:sz w:val="22"/>
          <w:szCs w:val="22"/>
        </w:rPr>
        <w:t xml:space="preserve">Price(s) </w:t>
      </w:r>
      <w:r w:rsidR="004222F7">
        <w:rPr>
          <w:rFonts w:ascii="Arial" w:hAnsi="Arial" w:cs="Arial"/>
          <w:bCs/>
          <w:sz w:val="22"/>
          <w:szCs w:val="22"/>
        </w:rPr>
        <w:t xml:space="preserve">to the Work </w:t>
      </w:r>
      <w:r w:rsidRPr="003B10E1">
        <w:rPr>
          <w:rFonts w:ascii="Arial" w:hAnsi="Arial" w:cs="Arial"/>
          <w:bCs/>
          <w:sz w:val="22"/>
          <w:szCs w:val="22"/>
        </w:rPr>
        <w:t>and forms part of this RFQ, upon the acceptance of any</w:t>
      </w:r>
      <w:r w:rsidR="003E2103">
        <w:rPr>
          <w:rFonts w:ascii="Arial" w:hAnsi="Arial" w:cs="Arial"/>
          <w:bCs/>
          <w:sz w:val="22"/>
          <w:szCs w:val="22"/>
        </w:rPr>
        <w:t xml:space="preserve">, </w:t>
      </w:r>
      <w:r w:rsidRPr="003B10E1">
        <w:rPr>
          <w:rFonts w:ascii="Arial" w:hAnsi="Arial" w:cs="Arial"/>
          <w:bCs/>
          <w:sz w:val="22"/>
          <w:szCs w:val="22"/>
        </w:rPr>
        <w:t xml:space="preserve">all </w:t>
      </w:r>
      <w:r w:rsidR="003E2103">
        <w:rPr>
          <w:rFonts w:ascii="Arial" w:hAnsi="Arial" w:cs="Arial"/>
          <w:bCs/>
          <w:sz w:val="22"/>
          <w:szCs w:val="22"/>
        </w:rPr>
        <w:t xml:space="preserve">or none </w:t>
      </w:r>
      <w:r w:rsidRPr="003B10E1">
        <w:rPr>
          <w:rFonts w:ascii="Arial" w:hAnsi="Arial" w:cs="Arial"/>
          <w:bCs/>
          <w:sz w:val="22"/>
          <w:szCs w:val="22"/>
        </w:rPr>
        <w:t xml:space="preserve">of the </w:t>
      </w:r>
      <w:r w:rsidR="005975CD">
        <w:rPr>
          <w:rFonts w:ascii="Arial" w:hAnsi="Arial" w:cs="Arial"/>
          <w:bCs/>
          <w:sz w:val="22"/>
          <w:szCs w:val="22"/>
        </w:rPr>
        <w:t>Optional</w:t>
      </w:r>
      <w:r w:rsidR="004222F7">
        <w:rPr>
          <w:rFonts w:ascii="Arial" w:hAnsi="Arial" w:cs="Arial"/>
          <w:bCs/>
          <w:sz w:val="22"/>
          <w:szCs w:val="22"/>
        </w:rPr>
        <w:t xml:space="preserve"> </w:t>
      </w:r>
      <w:r w:rsidRPr="003B10E1">
        <w:rPr>
          <w:rFonts w:ascii="Arial" w:hAnsi="Arial" w:cs="Arial"/>
          <w:bCs/>
          <w:sz w:val="22"/>
          <w:szCs w:val="22"/>
        </w:rPr>
        <w:t xml:space="preserve">Price(s).  The </w:t>
      </w:r>
      <w:r w:rsidR="005975CD">
        <w:rPr>
          <w:rFonts w:ascii="Arial" w:hAnsi="Arial" w:cs="Arial"/>
          <w:bCs/>
          <w:sz w:val="22"/>
          <w:szCs w:val="22"/>
        </w:rPr>
        <w:t>Optional</w:t>
      </w:r>
      <w:r w:rsidR="004222F7">
        <w:rPr>
          <w:rFonts w:ascii="Arial" w:hAnsi="Arial" w:cs="Arial"/>
          <w:bCs/>
          <w:sz w:val="22"/>
          <w:szCs w:val="22"/>
        </w:rPr>
        <w:t xml:space="preserve"> </w:t>
      </w:r>
      <w:r w:rsidRPr="003B10E1">
        <w:rPr>
          <w:rFonts w:ascii="Arial" w:hAnsi="Arial" w:cs="Arial"/>
          <w:bCs/>
          <w:sz w:val="22"/>
          <w:szCs w:val="22"/>
        </w:rPr>
        <w:t>Prices are an addition or a deduction to the Total Quotation Price and do not include GST.  DO NOT state a revised Total Quotation Price.</w:t>
      </w:r>
    </w:p>
    <w:p w14:paraId="333AEAD7" w14:textId="77777777" w:rsidR="003E2103" w:rsidRDefault="003E2103" w:rsidP="002039F2">
      <w:pPr>
        <w:ind w:left="709" w:hanging="709"/>
        <w:jc w:val="both"/>
        <w:rPr>
          <w:rFonts w:ascii="Arial" w:hAnsi="Arial" w:cs="Arial"/>
          <w:bCs/>
          <w:sz w:val="22"/>
          <w:szCs w:val="22"/>
        </w:rPr>
      </w:pPr>
    </w:p>
    <w:tbl>
      <w:tblPr>
        <w:tblW w:w="962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4902"/>
        <w:gridCol w:w="720"/>
        <w:gridCol w:w="758"/>
        <w:gridCol w:w="862"/>
        <w:gridCol w:w="1658"/>
      </w:tblGrid>
      <w:tr w:rsidR="003E2103" w:rsidRPr="00C547A9" w14:paraId="4A7F992F" w14:textId="77777777" w:rsidTr="006D0E26">
        <w:trPr>
          <w:tblHeader/>
        </w:trPr>
        <w:tc>
          <w:tcPr>
            <w:tcW w:w="9620" w:type="dxa"/>
            <w:gridSpan w:val="6"/>
            <w:vAlign w:val="center"/>
          </w:tcPr>
          <w:p w14:paraId="2818624B" w14:textId="20EDFE3A" w:rsidR="003E2103" w:rsidRPr="00C547A9" w:rsidRDefault="003E2103" w:rsidP="00F26599">
            <w:pPr>
              <w:jc w:val="center"/>
              <w:rPr>
                <w:rFonts w:ascii="Arial" w:hAnsi="Arial" w:cs="Arial"/>
                <w:b/>
                <w:spacing w:val="-3"/>
                <w:sz w:val="22"/>
                <w:szCs w:val="22"/>
                <w:lang w:val="en-GB"/>
              </w:rPr>
            </w:pPr>
            <w:r w:rsidRPr="00C547A9">
              <w:rPr>
                <w:rFonts w:ascii="Arial" w:hAnsi="Arial" w:cs="Arial"/>
                <w:b/>
                <w:spacing w:val="-3"/>
                <w:sz w:val="22"/>
                <w:szCs w:val="22"/>
                <w:lang w:val="en-GB"/>
              </w:rPr>
              <w:t xml:space="preserve">SECTION </w:t>
            </w:r>
            <w:r>
              <w:rPr>
                <w:rFonts w:ascii="Arial" w:hAnsi="Arial" w:cs="Arial"/>
                <w:b/>
                <w:spacing w:val="-3"/>
                <w:sz w:val="22"/>
                <w:szCs w:val="22"/>
                <w:lang w:val="en-GB"/>
              </w:rPr>
              <w:t>B</w:t>
            </w:r>
            <w:r w:rsidRPr="00C547A9">
              <w:rPr>
                <w:rFonts w:ascii="Arial" w:hAnsi="Arial" w:cs="Arial"/>
                <w:b/>
                <w:spacing w:val="-3"/>
                <w:sz w:val="22"/>
                <w:szCs w:val="22"/>
                <w:lang w:val="en-GB"/>
              </w:rPr>
              <w:t xml:space="preserve"> – </w:t>
            </w:r>
            <w:r>
              <w:rPr>
                <w:rFonts w:ascii="Arial" w:hAnsi="Arial" w:cs="Arial"/>
                <w:b/>
                <w:spacing w:val="-3"/>
                <w:sz w:val="22"/>
                <w:szCs w:val="22"/>
                <w:lang w:val="en-GB"/>
              </w:rPr>
              <w:t>OPTIONAL</w:t>
            </w:r>
            <w:r w:rsidRPr="00C547A9">
              <w:rPr>
                <w:rFonts w:ascii="Arial" w:hAnsi="Arial" w:cs="Arial"/>
                <w:b/>
                <w:spacing w:val="-3"/>
                <w:sz w:val="22"/>
                <w:szCs w:val="22"/>
                <w:lang w:val="en-GB"/>
              </w:rPr>
              <w:t xml:space="preserve"> WORK</w:t>
            </w:r>
          </w:p>
        </w:tc>
      </w:tr>
      <w:tr w:rsidR="003A051F" w:rsidRPr="00C547A9" w14:paraId="0A697EBE" w14:textId="77777777" w:rsidTr="006D0E26">
        <w:trPr>
          <w:tblHeader/>
        </w:trPr>
        <w:tc>
          <w:tcPr>
            <w:tcW w:w="720" w:type="dxa"/>
            <w:vAlign w:val="center"/>
          </w:tcPr>
          <w:p w14:paraId="1CB5ABA3" w14:textId="77777777" w:rsidR="003A051F" w:rsidRPr="00C547A9" w:rsidRDefault="003A051F" w:rsidP="00F26599">
            <w:pPr>
              <w:jc w:val="center"/>
              <w:rPr>
                <w:rFonts w:ascii="Arial" w:hAnsi="Arial" w:cs="Arial"/>
                <w:b/>
                <w:spacing w:val="-3"/>
                <w:sz w:val="22"/>
                <w:szCs w:val="22"/>
                <w:lang w:val="en-GB"/>
              </w:rPr>
            </w:pPr>
            <w:r w:rsidRPr="00C547A9">
              <w:rPr>
                <w:rFonts w:ascii="Arial" w:hAnsi="Arial" w:cs="Arial"/>
                <w:b/>
                <w:spacing w:val="-3"/>
                <w:sz w:val="22"/>
                <w:szCs w:val="22"/>
                <w:lang w:val="en-GB"/>
              </w:rPr>
              <w:t>ITEM</w:t>
            </w:r>
          </w:p>
        </w:tc>
        <w:tc>
          <w:tcPr>
            <w:tcW w:w="4902" w:type="dxa"/>
            <w:vAlign w:val="center"/>
          </w:tcPr>
          <w:p w14:paraId="00865A72" w14:textId="77777777" w:rsidR="003A051F" w:rsidRPr="00C547A9" w:rsidRDefault="003A051F" w:rsidP="00F26599">
            <w:pPr>
              <w:rPr>
                <w:rFonts w:ascii="Arial" w:hAnsi="Arial" w:cs="Arial"/>
                <w:b/>
                <w:spacing w:val="-3"/>
                <w:sz w:val="22"/>
                <w:szCs w:val="22"/>
                <w:lang w:val="en-GB"/>
              </w:rPr>
            </w:pPr>
            <w:r w:rsidRPr="00C547A9">
              <w:rPr>
                <w:rFonts w:ascii="Arial" w:hAnsi="Arial" w:cs="Arial"/>
                <w:b/>
                <w:spacing w:val="-3"/>
                <w:sz w:val="22"/>
                <w:szCs w:val="22"/>
                <w:lang w:val="en-GB"/>
              </w:rPr>
              <w:t>DESCRIPTION</w:t>
            </w:r>
          </w:p>
        </w:tc>
        <w:tc>
          <w:tcPr>
            <w:tcW w:w="720" w:type="dxa"/>
            <w:vAlign w:val="center"/>
          </w:tcPr>
          <w:p w14:paraId="3D486CCE" w14:textId="77777777" w:rsidR="003A051F" w:rsidRPr="00C547A9" w:rsidRDefault="003A051F" w:rsidP="00F26599">
            <w:pPr>
              <w:jc w:val="center"/>
              <w:rPr>
                <w:rFonts w:ascii="Arial" w:hAnsi="Arial" w:cs="Arial"/>
                <w:b/>
                <w:spacing w:val="-3"/>
                <w:sz w:val="22"/>
                <w:szCs w:val="22"/>
                <w:lang w:val="en-GB"/>
              </w:rPr>
            </w:pPr>
            <w:r w:rsidRPr="00C547A9">
              <w:rPr>
                <w:rFonts w:ascii="Arial" w:hAnsi="Arial" w:cs="Arial"/>
                <w:b/>
                <w:spacing w:val="-3"/>
                <w:sz w:val="22"/>
                <w:szCs w:val="22"/>
                <w:lang w:val="en-GB"/>
              </w:rPr>
              <w:t xml:space="preserve">UNIT </w:t>
            </w:r>
          </w:p>
        </w:tc>
        <w:tc>
          <w:tcPr>
            <w:tcW w:w="758" w:type="dxa"/>
            <w:vAlign w:val="center"/>
          </w:tcPr>
          <w:p w14:paraId="1E82E6D1" w14:textId="77777777" w:rsidR="003A051F" w:rsidRPr="00C547A9" w:rsidRDefault="003A051F" w:rsidP="00F26599">
            <w:pPr>
              <w:jc w:val="center"/>
              <w:rPr>
                <w:rFonts w:ascii="Arial" w:hAnsi="Arial" w:cs="Arial"/>
                <w:b/>
                <w:spacing w:val="-3"/>
                <w:sz w:val="22"/>
                <w:szCs w:val="22"/>
                <w:lang w:val="en-GB"/>
              </w:rPr>
            </w:pPr>
            <w:r>
              <w:rPr>
                <w:rFonts w:ascii="Arial" w:hAnsi="Arial" w:cs="Arial"/>
                <w:b/>
                <w:spacing w:val="-3"/>
                <w:sz w:val="22"/>
                <w:szCs w:val="22"/>
                <w:lang w:val="en-GB"/>
              </w:rPr>
              <w:t>EST QTY</w:t>
            </w:r>
          </w:p>
        </w:tc>
        <w:tc>
          <w:tcPr>
            <w:tcW w:w="862" w:type="dxa"/>
            <w:vAlign w:val="center"/>
          </w:tcPr>
          <w:p w14:paraId="1EDDA5E9" w14:textId="77777777" w:rsidR="003A051F" w:rsidRPr="00C547A9" w:rsidRDefault="003A051F" w:rsidP="00F26599">
            <w:pPr>
              <w:jc w:val="center"/>
              <w:rPr>
                <w:rFonts w:ascii="Arial" w:hAnsi="Arial" w:cs="Arial"/>
                <w:b/>
                <w:spacing w:val="-3"/>
                <w:sz w:val="22"/>
                <w:szCs w:val="22"/>
                <w:lang w:val="en-GB"/>
              </w:rPr>
            </w:pPr>
            <w:r w:rsidRPr="00C547A9">
              <w:rPr>
                <w:rFonts w:ascii="Arial" w:hAnsi="Arial" w:cs="Arial"/>
                <w:b/>
                <w:spacing w:val="-3"/>
                <w:sz w:val="22"/>
                <w:szCs w:val="22"/>
                <w:lang w:val="en-GB"/>
              </w:rPr>
              <w:t>UNIT PRICE</w:t>
            </w:r>
          </w:p>
        </w:tc>
        <w:tc>
          <w:tcPr>
            <w:tcW w:w="1658" w:type="dxa"/>
            <w:vAlign w:val="center"/>
          </w:tcPr>
          <w:p w14:paraId="3832A826" w14:textId="77777777" w:rsidR="003A051F" w:rsidRPr="00C547A9" w:rsidRDefault="003A051F" w:rsidP="00F26599">
            <w:pPr>
              <w:jc w:val="center"/>
              <w:rPr>
                <w:rFonts w:ascii="Arial" w:hAnsi="Arial" w:cs="Arial"/>
                <w:b/>
                <w:spacing w:val="-3"/>
                <w:sz w:val="22"/>
                <w:szCs w:val="22"/>
                <w:lang w:val="en-GB"/>
              </w:rPr>
            </w:pPr>
            <w:r w:rsidRPr="00C547A9">
              <w:rPr>
                <w:rFonts w:ascii="Arial" w:hAnsi="Arial" w:cs="Arial"/>
                <w:b/>
                <w:spacing w:val="-3"/>
                <w:sz w:val="22"/>
                <w:szCs w:val="22"/>
                <w:lang w:val="en-GB"/>
              </w:rPr>
              <w:t>TOTAL PRICE</w:t>
            </w:r>
          </w:p>
        </w:tc>
      </w:tr>
      <w:tr w:rsidR="003A051F" w:rsidRPr="00C547A9" w14:paraId="6139E5DC" w14:textId="77777777" w:rsidTr="006D0E26">
        <w:tc>
          <w:tcPr>
            <w:tcW w:w="720" w:type="dxa"/>
          </w:tcPr>
          <w:p w14:paraId="0C2FF6B3" w14:textId="117BF4B7" w:rsidR="003A051F" w:rsidRPr="00C547A9" w:rsidRDefault="003E2103"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B-1</w:t>
            </w:r>
          </w:p>
        </w:tc>
        <w:tc>
          <w:tcPr>
            <w:tcW w:w="4902" w:type="dxa"/>
          </w:tcPr>
          <w:p w14:paraId="2717E2EE" w14:textId="6A94743A" w:rsidR="003A051F" w:rsidRPr="00C547A9" w:rsidRDefault="003E2103" w:rsidP="00F26599">
            <w:pPr>
              <w:tabs>
                <w:tab w:val="left" w:pos="-1440"/>
                <w:tab w:val="left" w:pos="-720"/>
              </w:tabs>
              <w:suppressAutoHyphens/>
              <w:rPr>
                <w:rFonts w:ascii="Arial" w:hAnsi="Arial" w:cs="Arial"/>
                <w:sz w:val="22"/>
                <w:szCs w:val="22"/>
                <w:lang w:val="en-GB"/>
              </w:rPr>
            </w:pPr>
            <w:r>
              <w:rPr>
                <w:rFonts w:ascii="Arial" w:hAnsi="Arial" w:cs="Arial"/>
                <w:sz w:val="22"/>
                <w:szCs w:val="22"/>
                <w:u w:val="single"/>
                <w:lang w:val="en-GB"/>
              </w:rPr>
              <w:t>Optional Area A</w:t>
            </w:r>
            <w:r w:rsidR="003A051F" w:rsidRPr="00C547A9">
              <w:rPr>
                <w:rFonts w:ascii="Arial" w:hAnsi="Arial" w:cs="Arial"/>
                <w:sz w:val="22"/>
                <w:szCs w:val="22"/>
                <w:u w:val="single"/>
                <w:lang w:val="en-GB"/>
              </w:rPr>
              <w:t xml:space="preserve"> </w:t>
            </w:r>
            <w:r w:rsidR="003A051F" w:rsidRPr="00C547A9">
              <w:rPr>
                <w:rFonts w:ascii="Arial" w:hAnsi="Arial" w:cs="Arial"/>
                <w:sz w:val="22"/>
                <w:szCs w:val="22"/>
                <w:lang w:val="en-GB"/>
              </w:rPr>
              <w:t xml:space="preserve">including supply and installation of new urethane </w:t>
            </w:r>
            <w:proofErr w:type="gramStart"/>
            <w:r w:rsidR="003A051F">
              <w:rPr>
                <w:rFonts w:ascii="Arial" w:hAnsi="Arial" w:cs="Arial"/>
                <w:sz w:val="22"/>
                <w:szCs w:val="22"/>
                <w:lang w:val="en-GB"/>
              </w:rPr>
              <w:t>top coat</w:t>
            </w:r>
            <w:proofErr w:type="gramEnd"/>
            <w:r w:rsidR="003A051F">
              <w:rPr>
                <w:rFonts w:ascii="Arial" w:hAnsi="Arial" w:cs="Arial"/>
                <w:sz w:val="22"/>
                <w:szCs w:val="22"/>
                <w:lang w:val="en-GB"/>
              </w:rPr>
              <w:t xml:space="preserve"> (~</w:t>
            </w:r>
            <w:r w:rsidR="00F26599">
              <w:rPr>
                <w:rFonts w:ascii="Arial" w:hAnsi="Arial" w:cs="Arial"/>
                <w:sz w:val="22"/>
                <w:szCs w:val="22"/>
                <w:lang w:val="en-GB"/>
              </w:rPr>
              <w:t>5</w:t>
            </w:r>
            <w:r w:rsidR="003A051F">
              <w:rPr>
                <w:rFonts w:ascii="Arial" w:hAnsi="Arial" w:cs="Arial"/>
                <w:sz w:val="22"/>
                <w:szCs w:val="22"/>
                <w:lang w:val="en-GB"/>
              </w:rPr>
              <w:t xml:space="preserve"> mm</w:t>
            </w:r>
            <w:r>
              <w:rPr>
                <w:rFonts w:ascii="Arial" w:hAnsi="Arial" w:cs="Arial"/>
                <w:sz w:val="22"/>
                <w:szCs w:val="22"/>
                <w:lang w:val="en-GB"/>
              </w:rPr>
              <w:t>)</w:t>
            </w:r>
            <w:r w:rsidR="007261A4">
              <w:rPr>
                <w:rFonts w:ascii="Arial" w:hAnsi="Arial" w:cs="Arial"/>
                <w:sz w:val="22"/>
                <w:szCs w:val="22"/>
                <w:lang w:val="en-GB"/>
              </w:rPr>
              <w:t xml:space="preserve"> (complete)</w:t>
            </w:r>
            <w:r>
              <w:rPr>
                <w:rFonts w:ascii="Arial" w:hAnsi="Arial" w:cs="Arial"/>
                <w:sz w:val="22"/>
                <w:szCs w:val="22"/>
                <w:lang w:val="en-GB"/>
              </w:rPr>
              <w:t>.</w:t>
            </w:r>
            <w:r w:rsidR="003A051F">
              <w:rPr>
                <w:rFonts w:ascii="Arial" w:hAnsi="Arial" w:cs="Arial"/>
                <w:sz w:val="22"/>
                <w:szCs w:val="22"/>
                <w:lang w:val="en-GB"/>
              </w:rPr>
              <w:t xml:space="preserve"> Approx. </w:t>
            </w:r>
            <w:r>
              <w:rPr>
                <w:rFonts w:ascii="Arial" w:hAnsi="Arial" w:cs="Arial"/>
                <w:sz w:val="22"/>
                <w:szCs w:val="22"/>
                <w:lang w:val="en-GB"/>
              </w:rPr>
              <w:t>19</w:t>
            </w:r>
            <w:r w:rsidR="003A051F">
              <w:rPr>
                <w:rFonts w:ascii="Arial" w:hAnsi="Arial" w:cs="Arial"/>
                <w:sz w:val="22"/>
                <w:szCs w:val="22"/>
                <w:lang w:val="en-GB"/>
              </w:rPr>
              <w:t xml:space="preserve">5 </w:t>
            </w:r>
            <w:proofErr w:type="spellStart"/>
            <w:r w:rsidR="003A051F">
              <w:rPr>
                <w:rFonts w:ascii="Arial" w:hAnsi="Arial" w:cs="Arial"/>
                <w:sz w:val="22"/>
                <w:szCs w:val="22"/>
                <w:lang w:val="en-GB"/>
              </w:rPr>
              <w:t>sq.m</w:t>
            </w:r>
            <w:proofErr w:type="spellEnd"/>
            <w:r w:rsidR="003A051F">
              <w:rPr>
                <w:rFonts w:ascii="Arial" w:hAnsi="Arial" w:cs="Arial"/>
                <w:sz w:val="22"/>
                <w:szCs w:val="22"/>
                <w:lang w:val="en-GB"/>
              </w:rPr>
              <w:t xml:space="preserve">. </w:t>
            </w:r>
          </w:p>
        </w:tc>
        <w:tc>
          <w:tcPr>
            <w:tcW w:w="2340" w:type="dxa"/>
            <w:gridSpan w:val="3"/>
            <w:vAlign w:val="center"/>
          </w:tcPr>
          <w:p w14:paraId="5A699D40" w14:textId="77777777" w:rsidR="003A051F" w:rsidRPr="00C547A9" w:rsidRDefault="003A051F"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vAlign w:val="center"/>
          </w:tcPr>
          <w:p w14:paraId="20C28375" w14:textId="77777777" w:rsidR="003A051F" w:rsidRPr="00C547A9" w:rsidRDefault="003A051F"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3E2103" w:rsidRPr="00C547A9" w14:paraId="107B4DC1" w14:textId="77777777" w:rsidTr="006D0E26">
        <w:tc>
          <w:tcPr>
            <w:tcW w:w="720" w:type="dxa"/>
          </w:tcPr>
          <w:p w14:paraId="5E7A52DF" w14:textId="11F7D0DE" w:rsidR="003E2103" w:rsidRPr="00C547A9" w:rsidRDefault="003E2103"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B-2</w:t>
            </w:r>
          </w:p>
        </w:tc>
        <w:tc>
          <w:tcPr>
            <w:tcW w:w="4902" w:type="dxa"/>
          </w:tcPr>
          <w:p w14:paraId="15CA0BDB" w14:textId="438C5B52" w:rsidR="003E2103" w:rsidRPr="00C547A9" w:rsidRDefault="007261A4" w:rsidP="00F26599">
            <w:pPr>
              <w:tabs>
                <w:tab w:val="left" w:pos="-1440"/>
                <w:tab w:val="left" w:pos="-720"/>
              </w:tabs>
              <w:suppressAutoHyphens/>
              <w:rPr>
                <w:rFonts w:ascii="Arial" w:hAnsi="Arial" w:cs="Arial"/>
                <w:sz w:val="22"/>
                <w:szCs w:val="22"/>
                <w:lang w:val="en-GB"/>
              </w:rPr>
            </w:pPr>
            <w:r>
              <w:rPr>
                <w:rFonts w:ascii="Arial" w:hAnsi="Arial" w:cs="Arial"/>
                <w:sz w:val="22"/>
                <w:szCs w:val="22"/>
                <w:u w:val="single"/>
                <w:lang w:val="en-GB"/>
              </w:rPr>
              <w:t xml:space="preserve">Optional Area B </w:t>
            </w:r>
            <w:r w:rsidR="003E2103" w:rsidRPr="00C547A9">
              <w:rPr>
                <w:rFonts w:ascii="Arial" w:hAnsi="Arial" w:cs="Arial"/>
                <w:sz w:val="22"/>
                <w:szCs w:val="22"/>
                <w:lang w:val="en-GB"/>
              </w:rPr>
              <w:t>including</w:t>
            </w:r>
            <w:r>
              <w:rPr>
                <w:rFonts w:ascii="Arial" w:hAnsi="Arial" w:cs="Arial"/>
                <w:sz w:val="22"/>
                <w:szCs w:val="22"/>
                <w:lang w:val="en-GB"/>
              </w:rPr>
              <w:t xml:space="preserve"> reconstruction and expansion of the southerly landing pit</w:t>
            </w:r>
            <w:r w:rsidR="003E2103" w:rsidRPr="00C547A9">
              <w:rPr>
                <w:rFonts w:ascii="Arial" w:hAnsi="Arial" w:cs="Arial"/>
                <w:sz w:val="22"/>
                <w:szCs w:val="22"/>
                <w:lang w:val="en-GB"/>
              </w:rPr>
              <w:t xml:space="preserve"> </w:t>
            </w:r>
            <w:r>
              <w:rPr>
                <w:rFonts w:ascii="Arial" w:hAnsi="Arial" w:cs="Arial"/>
                <w:sz w:val="22"/>
                <w:szCs w:val="22"/>
                <w:lang w:val="en-GB"/>
              </w:rPr>
              <w:t xml:space="preserve">to 3.5 m wide by 9.0 m long including edger, new sand, </w:t>
            </w:r>
            <w:proofErr w:type="gramStart"/>
            <w:r>
              <w:rPr>
                <w:rFonts w:ascii="Arial" w:hAnsi="Arial" w:cs="Arial"/>
                <w:sz w:val="22"/>
                <w:szCs w:val="22"/>
                <w:lang w:val="en-GB"/>
              </w:rPr>
              <w:t>drainage</w:t>
            </w:r>
            <w:proofErr w:type="gramEnd"/>
            <w:r>
              <w:rPr>
                <w:rFonts w:ascii="Arial" w:hAnsi="Arial" w:cs="Arial"/>
                <w:sz w:val="22"/>
                <w:szCs w:val="22"/>
                <w:lang w:val="en-GB"/>
              </w:rPr>
              <w:t xml:space="preserve"> and related work (complete)</w:t>
            </w:r>
            <w:r w:rsidR="003E2103">
              <w:rPr>
                <w:rFonts w:ascii="Arial" w:hAnsi="Arial" w:cs="Arial"/>
                <w:sz w:val="22"/>
                <w:szCs w:val="22"/>
                <w:lang w:val="en-GB"/>
              </w:rPr>
              <w:t xml:space="preserve">. </w:t>
            </w:r>
          </w:p>
        </w:tc>
        <w:tc>
          <w:tcPr>
            <w:tcW w:w="2340" w:type="dxa"/>
            <w:gridSpan w:val="3"/>
            <w:vAlign w:val="center"/>
          </w:tcPr>
          <w:p w14:paraId="0335980B" w14:textId="77777777" w:rsidR="003E2103" w:rsidRPr="00C547A9" w:rsidRDefault="003E2103"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vAlign w:val="center"/>
          </w:tcPr>
          <w:p w14:paraId="3A169C69" w14:textId="77777777" w:rsidR="003E2103" w:rsidRPr="00C547A9" w:rsidRDefault="003E2103"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3A051F" w:rsidRPr="00C547A9" w14:paraId="3D1877CD" w14:textId="77777777" w:rsidTr="006D0E26">
        <w:tc>
          <w:tcPr>
            <w:tcW w:w="720" w:type="dxa"/>
          </w:tcPr>
          <w:p w14:paraId="05341845" w14:textId="4E28F03D" w:rsidR="003A051F" w:rsidRPr="00C547A9" w:rsidRDefault="007261A4"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B-3</w:t>
            </w:r>
          </w:p>
        </w:tc>
        <w:tc>
          <w:tcPr>
            <w:tcW w:w="4902" w:type="dxa"/>
          </w:tcPr>
          <w:p w14:paraId="3A93BF65" w14:textId="32ED7F3F" w:rsidR="003A051F" w:rsidRPr="00C547A9" w:rsidRDefault="007261A4" w:rsidP="00F26599">
            <w:pPr>
              <w:tabs>
                <w:tab w:val="left" w:pos="-1440"/>
                <w:tab w:val="left" w:pos="-720"/>
              </w:tabs>
              <w:suppressAutoHyphens/>
              <w:rPr>
                <w:rFonts w:ascii="Arial" w:hAnsi="Arial" w:cs="Arial"/>
                <w:sz w:val="22"/>
                <w:szCs w:val="22"/>
                <w:u w:val="single"/>
                <w:lang w:val="en-GB"/>
              </w:rPr>
            </w:pPr>
            <w:r>
              <w:rPr>
                <w:rFonts w:ascii="Arial" w:hAnsi="Arial" w:cs="Arial"/>
                <w:sz w:val="22"/>
                <w:szCs w:val="22"/>
                <w:u w:val="single"/>
                <w:lang w:val="en-GB"/>
              </w:rPr>
              <w:t>Optional Area C - Jump Pit Covers</w:t>
            </w:r>
            <w:r w:rsidRPr="00C547A9">
              <w:rPr>
                <w:rFonts w:ascii="Arial" w:hAnsi="Arial" w:cs="Arial"/>
                <w:sz w:val="22"/>
                <w:szCs w:val="22"/>
                <w:lang w:val="en-GB"/>
              </w:rPr>
              <w:t xml:space="preserve"> including </w:t>
            </w:r>
            <w:r>
              <w:rPr>
                <w:rFonts w:ascii="Arial" w:hAnsi="Arial" w:cs="Arial"/>
                <w:sz w:val="22"/>
                <w:szCs w:val="22"/>
                <w:lang w:val="en-GB"/>
              </w:rPr>
              <w:t xml:space="preserve">supply and installation of four vinyl covers for the jump runway landing </w:t>
            </w:r>
            <w:proofErr w:type="gramStart"/>
            <w:r>
              <w:rPr>
                <w:rFonts w:ascii="Arial" w:hAnsi="Arial" w:cs="Arial"/>
                <w:sz w:val="22"/>
                <w:szCs w:val="22"/>
                <w:lang w:val="en-GB"/>
              </w:rPr>
              <w:t xml:space="preserve">pits  </w:t>
            </w:r>
            <w:r w:rsidRPr="00C547A9">
              <w:rPr>
                <w:rFonts w:ascii="Arial" w:hAnsi="Arial" w:cs="Arial"/>
                <w:sz w:val="22"/>
                <w:szCs w:val="22"/>
                <w:lang w:val="en-GB"/>
              </w:rPr>
              <w:t>(</w:t>
            </w:r>
            <w:proofErr w:type="gramEnd"/>
            <w:r w:rsidRPr="00C547A9">
              <w:rPr>
                <w:rFonts w:ascii="Arial" w:hAnsi="Arial" w:cs="Arial"/>
                <w:sz w:val="22"/>
                <w:szCs w:val="22"/>
                <w:lang w:val="en-GB"/>
              </w:rPr>
              <w:t>complete).</w:t>
            </w:r>
          </w:p>
        </w:tc>
        <w:tc>
          <w:tcPr>
            <w:tcW w:w="2340" w:type="dxa"/>
            <w:gridSpan w:val="3"/>
            <w:vAlign w:val="center"/>
          </w:tcPr>
          <w:p w14:paraId="51226599" w14:textId="77777777" w:rsidR="003A051F" w:rsidRPr="00C547A9" w:rsidRDefault="003A051F"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vAlign w:val="center"/>
          </w:tcPr>
          <w:p w14:paraId="2FA08B9B" w14:textId="77777777" w:rsidR="003A051F" w:rsidRPr="00C547A9" w:rsidRDefault="003A051F"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7261A4" w:rsidRPr="00C547A9" w14:paraId="2949462C" w14:textId="77777777" w:rsidTr="006D0E26">
        <w:tc>
          <w:tcPr>
            <w:tcW w:w="720" w:type="dxa"/>
          </w:tcPr>
          <w:p w14:paraId="62B5A0CF" w14:textId="139083B5" w:rsidR="007261A4" w:rsidRPr="00C547A9" w:rsidRDefault="007261A4"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B-4</w:t>
            </w:r>
          </w:p>
        </w:tc>
        <w:tc>
          <w:tcPr>
            <w:tcW w:w="4902" w:type="dxa"/>
          </w:tcPr>
          <w:p w14:paraId="6CE72241" w14:textId="796A41CE" w:rsidR="007261A4" w:rsidRPr="00C547A9" w:rsidRDefault="007261A4" w:rsidP="00F26599">
            <w:pPr>
              <w:tabs>
                <w:tab w:val="left" w:pos="-1440"/>
                <w:tab w:val="left" w:pos="-720"/>
              </w:tabs>
              <w:suppressAutoHyphens/>
              <w:rPr>
                <w:rFonts w:ascii="Arial" w:hAnsi="Arial" w:cs="Arial"/>
                <w:sz w:val="22"/>
                <w:szCs w:val="22"/>
                <w:u w:val="single"/>
                <w:lang w:val="en-GB"/>
              </w:rPr>
            </w:pPr>
            <w:r>
              <w:rPr>
                <w:rFonts w:ascii="Arial" w:hAnsi="Arial" w:cs="Arial"/>
                <w:sz w:val="22"/>
                <w:szCs w:val="22"/>
                <w:u w:val="single"/>
                <w:lang w:val="en-GB"/>
              </w:rPr>
              <w:t>Optional Area D – Shot Put Drainage</w:t>
            </w:r>
            <w:r w:rsidRPr="00C547A9">
              <w:rPr>
                <w:rFonts w:ascii="Arial" w:hAnsi="Arial" w:cs="Arial"/>
                <w:sz w:val="22"/>
                <w:szCs w:val="22"/>
                <w:lang w:val="en-GB"/>
              </w:rPr>
              <w:t xml:space="preserve"> including </w:t>
            </w:r>
            <w:r>
              <w:rPr>
                <w:rFonts w:ascii="Arial" w:hAnsi="Arial" w:cs="Arial"/>
                <w:sz w:val="22"/>
                <w:szCs w:val="22"/>
                <w:lang w:val="en-GB"/>
              </w:rPr>
              <w:t xml:space="preserve">installation of drainage at the shot put landing area  including upstream and downstream lawn drains, storm connection, perforated pipe system, and restoration of landing surface where disturbed. </w:t>
            </w:r>
            <w:r w:rsidRPr="00C547A9">
              <w:rPr>
                <w:rFonts w:ascii="Arial" w:hAnsi="Arial" w:cs="Arial"/>
                <w:sz w:val="22"/>
                <w:szCs w:val="22"/>
                <w:lang w:val="en-GB"/>
              </w:rPr>
              <w:t>(complete).</w:t>
            </w:r>
          </w:p>
        </w:tc>
        <w:tc>
          <w:tcPr>
            <w:tcW w:w="2340" w:type="dxa"/>
            <w:gridSpan w:val="3"/>
            <w:vAlign w:val="center"/>
          </w:tcPr>
          <w:p w14:paraId="7A19F785" w14:textId="77777777" w:rsidR="007261A4" w:rsidRPr="00C547A9" w:rsidRDefault="007261A4"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vAlign w:val="center"/>
          </w:tcPr>
          <w:p w14:paraId="51399656" w14:textId="77777777" w:rsidR="007261A4" w:rsidRPr="00C547A9" w:rsidRDefault="007261A4"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7261A4" w:rsidRPr="00C547A9" w14:paraId="24362B7E" w14:textId="77777777" w:rsidTr="006D0E26">
        <w:tc>
          <w:tcPr>
            <w:tcW w:w="720" w:type="dxa"/>
          </w:tcPr>
          <w:p w14:paraId="7B15D328" w14:textId="74951857" w:rsidR="007261A4" w:rsidRPr="00C547A9" w:rsidRDefault="007261A4"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B-</w:t>
            </w:r>
            <w:r w:rsidR="001E0FE6">
              <w:rPr>
                <w:rFonts w:ascii="Arial" w:hAnsi="Arial" w:cs="Arial"/>
                <w:sz w:val="22"/>
                <w:szCs w:val="22"/>
                <w:lang w:val="en-GB"/>
              </w:rPr>
              <w:t>5</w:t>
            </w:r>
          </w:p>
        </w:tc>
        <w:tc>
          <w:tcPr>
            <w:tcW w:w="4902" w:type="dxa"/>
          </w:tcPr>
          <w:p w14:paraId="0F52A92F" w14:textId="4B12B4BF" w:rsidR="007261A4" w:rsidRPr="00C547A9" w:rsidRDefault="007261A4" w:rsidP="00F26599">
            <w:pPr>
              <w:tabs>
                <w:tab w:val="left" w:pos="-1440"/>
                <w:tab w:val="left" w:pos="-720"/>
              </w:tabs>
              <w:suppressAutoHyphens/>
              <w:rPr>
                <w:rFonts w:ascii="Arial" w:hAnsi="Arial" w:cs="Arial"/>
                <w:sz w:val="22"/>
                <w:szCs w:val="22"/>
                <w:u w:val="single"/>
                <w:lang w:val="en-GB"/>
              </w:rPr>
            </w:pPr>
            <w:r>
              <w:rPr>
                <w:rFonts w:ascii="Arial" w:hAnsi="Arial" w:cs="Arial"/>
                <w:sz w:val="22"/>
                <w:szCs w:val="22"/>
                <w:u w:val="single"/>
                <w:lang w:val="en-GB"/>
              </w:rPr>
              <w:t xml:space="preserve">Optional Area </w:t>
            </w:r>
            <w:r w:rsidR="001E0FE6">
              <w:rPr>
                <w:rFonts w:ascii="Arial" w:hAnsi="Arial" w:cs="Arial"/>
                <w:sz w:val="22"/>
                <w:szCs w:val="22"/>
                <w:u w:val="single"/>
                <w:lang w:val="en-GB"/>
              </w:rPr>
              <w:t>E</w:t>
            </w:r>
            <w:r>
              <w:rPr>
                <w:rFonts w:ascii="Arial" w:hAnsi="Arial" w:cs="Arial"/>
                <w:sz w:val="22"/>
                <w:szCs w:val="22"/>
                <w:u w:val="single"/>
                <w:lang w:val="en-GB"/>
              </w:rPr>
              <w:t xml:space="preserve"> </w:t>
            </w:r>
            <w:r w:rsidRPr="00C547A9">
              <w:rPr>
                <w:rFonts w:ascii="Arial" w:hAnsi="Arial" w:cs="Arial"/>
                <w:sz w:val="22"/>
                <w:szCs w:val="22"/>
                <w:lang w:val="en-GB"/>
              </w:rPr>
              <w:t xml:space="preserve">including </w:t>
            </w:r>
            <w:r w:rsidR="001E0FE6">
              <w:rPr>
                <w:rFonts w:ascii="Arial" w:hAnsi="Arial" w:cs="Arial"/>
                <w:sz w:val="22"/>
                <w:szCs w:val="22"/>
                <w:lang w:val="en-GB"/>
              </w:rPr>
              <w:t xml:space="preserve">excavation of grass and unsuitable material, stripping to approved subgrade (approx. 650 mm deep) with offsite disposal, </w:t>
            </w:r>
            <w:r w:rsidR="001E0FE6" w:rsidRPr="00C547A9">
              <w:rPr>
                <w:rFonts w:ascii="Arial" w:hAnsi="Arial" w:cs="Arial"/>
                <w:sz w:val="22"/>
                <w:szCs w:val="22"/>
                <w:lang w:val="en-GB"/>
              </w:rPr>
              <w:t xml:space="preserve">supply and installation of a minimum </w:t>
            </w:r>
            <w:r w:rsidR="001E0FE6">
              <w:rPr>
                <w:rFonts w:ascii="Arial" w:hAnsi="Arial" w:cs="Arial"/>
                <w:sz w:val="22"/>
                <w:szCs w:val="22"/>
                <w:lang w:val="en-GB"/>
              </w:rPr>
              <w:t>100</w:t>
            </w:r>
            <w:r w:rsidR="001E0FE6" w:rsidRPr="00C547A9">
              <w:rPr>
                <w:rFonts w:ascii="Arial" w:hAnsi="Arial" w:cs="Arial"/>
                <w:sz w:val="22"/>
                <w:szCs w:val="22"/>
                <w:lang w:val="en-GB"/>
              </w:rPr>
              <w:t xml:space="preserve"> mm of </w:t>
            </w:r>
            <w:r w:rsidR="001E0FE6">
              <w:rPr>
                <w:rFonts w:ascii="Arial" w:hAnsi="Arial" w:cs="Arial"/>
                <w:sz w:val="22"/>
                <w:szCs w:val="22"/>
                <w:lang w:val="en-GB"/>
              </w:rPr>
              <w:t xml:space="preserve">base gravel, 200 mm of 75 mm minus subbase, 300 mm of Pit Run, installation of drainage as shown within the area, placement of 85 mm thickness of asphalt (2 lifts), </w:t>
            </w:r>
            <w:r w:rsidR="001E0FE6" w:rsidRPr="00C547A9">
              <w:rPr>
                <w:rFonts w:ascii="Arial" w:hAnsi="Arial" w:cs="Arial"/>
                <w:sz w:val="22"/>
                <w:szCs w:val="22"/>
                <w:lang w:val="en-GB"/>
              </w:rPr>
              <w:t xml:space="preserve">supply and installation of new urethane </w:t>
            </w:r>
            <w:proofErr w:type="gramStart"/>
            <w:r w:rsidR="001E0FE6">
              <w:rPr>
                <w:rFonts w:ascii="Arial" w:hAnsi="Arial" w:cs="Arial"/>
                <w:sz w:val="22"/>
                <w:szCs w:val="22"/>
                <w:lang w:val="en-GB"/>
              </w:rPr>
              <w:t>top coat</w:t>
            </w:r>
            <w:proofErr w:type="gramEnd"/>
            <w:r w:rsidR="001E0FE6">
              <w:rPr>
                <w:rFonts w:ascii="Arial" w:hAnsi="Arial" w:cs="Arial"/>
                <w:sz w:val="22"/>
                <w:szCs w:val="22"/>
                <w:lang w:val="en-GB"/>
              </w:rPr>
              <w:t xml:space="preserve"> (~</w:t>
            </w:r>
            <w:r w:rsidR="00F26599">
              <w:rPr>
                <w:rFonts w:ascii="Arial" w:hAnsi="Arial" w:cs="Arial"/>
                <w:sz w:val="22"/>
                <w:szCs w:val="22"/>
                <w:lang w:val="en-GB"/>
              </w:rPr>
              <w:t>5</w:t>
            </w:r>
            <w:r w:rsidR="001E0FE6">
              <w:rPr>
                <w:rFonts w:ascii="Arial" w:hAnsi="Arial" w:cs="Arial"/>
                <w:sz w:val="22"/>
                <w:szCs w:val="22"/>
                <w:lang w:val="en-GB"/>
              </w:rPr>
              <w:t xml:space="preserve"> mm) </w:t>
            </w:r>
            <w:r w:rsidR="001E0FE6" w:rsidRPr="00C547A9">
              <w:rPr>
                <w:rFonts w:ascii="Arial" w:hAnsi="Arial" w:cs="Arial"/>
                <w:sz w:val="22"/>
                <w:szCs w:val="22"/>
                <w:lang w:val="en-GB"/>
              </w:rPr>
              <w:t>and all related work (complete).</w:t>
            </w:r>
            <w:r w:rsidR="001E0FE6">
              <w:rPr>
                <w:rFonts w:ascii="Arial" w:hAnsi="Arial" w:cs="Arial"/>
                <w:sz w:val="22"/>
                <w:szCs w:val="22"/>
                <w:lang w:val="en-GB"/>
              </w:rPr>
              <w:t xml:space="preserve"> Approx. 200 sq. metres.</w:t>
            </w:r>
          </w:p>
        </w:tc>
        <w:tc>
          <w:tcPr>
            <w:tcW w:w="2340" w:type="dxa"/>
            <w:gridSpan w:val="3"/>
            <w:vAlign w:val="center"/>
          </w:tcPr>
          <w:p w14:paraId="71312918" w14:textId="77777777" w:rsidR="007261A4" w:rsidRPr="00C547A9" w:rsidRDefault="007261A4"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vAlign w:val="center"/>
          </w:tcPr>
          <w:p w14:paraId="06026054" w14:textId="77777777" w:rsidR="007261A4" w:rsidRPr="00C547A9" w:rsidRDefault="007261A4"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1E0FE6" w:rsidRPr="00C547A9" w14:paraId="1ADF6189" w14:textId="77777777" w:rsidTr="006D0E26">
        <w:tc>
          <w:tcPr>
            <w:tcW w:w="720" w:type="dxa"/>
          </w:tcPr>
          <w:p w14:paraId="012EF989" w14:textId="18AAD1DD" w:rsidR="001E0FE6" w:rsidRPr="00C547A9" w:rsidRDefault="001E0FE6"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B-6</w:t>
            </w:r>
          </w:p>
        </w:tc>
        <w:tc>
          <w:tcPr>
            <w:tcW w:w="4902" w:type="dxa"/>
          </w:tcPr>
          <w:p w14:paraId="0227B8F1" w14:textId="4A3673B7" w:rsidR="001E0FE6" w:rsidRPr="00C547A9" w:rsidRDefault="001E0FE6" w:rsidP="00F26599">
            <w:pPr>
              <w:tabs>
                <w:tab w:val="left" w:pos="-1440"/>
                <w:tab w:val="left" w:pos="-720"/>
              </w:tabs>
              <w:suppressAutoHyphens/>
              <w:rPr>
                <w:rFonts w:ascii="Arial" w:hAnsi="Arial" w:cs="Arial"/>
                <w:sz w:val="22"/>
                <w:szCs w:val="22"/>
                <w:u w:val="single"/>
                <w:lang w:val="en-GB"/>
              </w:rPr>
            </w:pPr>
            <w:r>
              <w:rPr>
                <w:rFonts w:ascii="Arial" w:hAnsi="Arial" w:cs="Arial"/>
                <w:sz w:val="22"/>
                <w:szCs w:val="22"/>
                <w:u w:val="single"/>
                <w:lang w:val="en-GB"/>
              </w:rPr>
              <w:t xml:space="preserve">Optional Area F </w:t>
            </w:r>
            <w:r w:rsidRPr="00C547A9">
              <w:rPr>
                <w:rFonts w:ascii="Arial" w:hAnsi="Arial" w:cs="Arial"/>
                <w:sz w:val="22"/>
                <w:szCs w:val="22"/>
                <w:lang w:val="en-GB"/>
              </w:rPr>
              <w:t xml:space="preserve">including </w:t>
            </w:r>
            <w:r>
              <w:rPr>
                <w:rFonts w:ascii="Arial" w:hAnsi="Arial" w:cs="Arial"/>
                <w:sz w:val="22"/>
                <w:szCs w:val="22"/>
                <w:lang w:val="en-GB"/>
              </w:rPr>
              <w:t xml:space="preserve">excavation of grass and unsuitable material, stripping to approved subgrade (approx. 650 mm deep) with offsite disposal, </w:t>
            </w:r>
            <w:r w:rsidRPr="00C547A9">
              <w:rPr>
                <w:rFonts w:ascii="Arial" w:hAnsi="Arial" w:cs="Arial"/>
                <w:sz w:val="22"/>
                <w:szCs w:val="22"/>
                <w:lang w:val="en-GB"/>
              </w:rPr>
              <w:t xml:space="preserve">supply and installation of a minimum </w:t>
            </w:r>
            <w:r>
              <w:rPr>
                <w:rFonts w:ascii="Arial" w:hAnsi="Arial" w:cs="Arial"/>
                <w:sz w:val="22"/>
                <w:szCs w:val="22"/>
                <w:lang w:val="en-GB"/>
              </w:rPr>
              <w:t>100</w:t>
            </w:r>
            <w:r w:rsidRPr="00C547A9">
              <w:rPr>
                <w:rFonts w:ascii="Arial" w:hAnsi="Arial" w:cs="Arial"/>
                <w:sz w:val="22"/>
                <w:szCs w:val="22"/>
                <w:lang w:val="en-GB"/>
              </w:rPr>
              <w:t xml:space="preserve"> mm of </w:t>
            </w:r>
            <w:r>
              <w:rPr>
                <w:rFonts w:ascii="Arial" w:hAnsi="Arial" w:cs="Arial"/>
                <w:sz w:val="22"/>
                <w:szCs w:val="22"/>
                <w:lang w:val="en-GB"/>
              </w:rPr>
              <w:t xml:space="preserve">base gravel, 200 mm of 75 mm minus subbase, 300 mm of Pit Run, installation of drainage as shown within the area, placement of 85 mm thickness of asphalt (2 lifts), </w:t>
            </w:r>
            <w:r w:rsidRPr="00C547A9">
              <w:rPr>
                <w:rFonts w:ascii="Arial" w:hAnsi="Arial" w:cs="Arial"/>
                <w:sz w:val="22"/>
                <w:szCs w:val="22"/>
                <w:lang w:val="en-GB"/>
              </w:rPr>
              <w:t xml:space="preserve">supply and installation of new urethane </w:t>
            </w:r>
            <w:proofErr w:type="gramStart"/>
            <w:r>
              <w:rPr>
                <w:rFonts w:ascii="Arial" w:hAnsi="Arial" w:cs="Arial"/>
                <w:sz w:val="22"/>
                <w:szCs w:val="22"/>
                <w:lang w:val="en-GB"/>
              </w:rPr>
              <w:t>top coat</w:t>
            </w:r>
            <w:proofErr w:type="gramEnd"/>
            <w:r>
              <w:rPr>
                <w:rFonts w:ascii="Arial" w:hAnsi="Arial" w:cs="Arial"/>
                <w:sz w:val="22"/>
                <w:szCs w:val="22"/>
                <w:lang w:val="en-GB"/>
              </w:rPr>
              <w:t xml:space="preserve"> (~</w:t>
            </w:r>
            <w:r w:rsidR="00F26599">
              <w:rPr>
                <w:rFonts w:ascii="Arial" w:hAnsi="Arial" w:cs="Arial"/>
                <w:sz w:val="22"/>
                <w:szCs w:val="22"/>
                <w:lang w:val="en-GB"/>
              </w:rPr>
              <w:t>5</w:t>
            </w:r>
            <w:r>
              <w:rPr>
                <w:rFonts w:ascii="Arial" w:hAnsi="Arial" w:cs="Arial"/>
                <w:sz w:val="22"/>
                <w:szCs w:val="22"/>
                <w:lang w:val="en-GB"/>
              </w:rPr>
              <w:t xml:space="preserve"> mm) </w:t>
            </w:r>
            <w:r w:rsidRPr="00C547A9">
              <w:rPr>
                <w:rFonts w:ascii="Arial" w:hAnsi="Arial" w:cs="Arial"/>
                <w:sz w:val="22"/>
                <w:szCs w:val="22"/>
                <w:lang w:val="en-GB"/>
              </w:rPr>
              <w:t>and all related work (complete).</w:t>
            </w:r>
            <w:r>
              <w:rPr>
                <w:rFonts w:ascii="Arial" w:hAnsi="Arial" w:cs="Arial"/>
                <w:sz w:val="22"/>
                <w:szCs w:val="22"/>
                <w:lang w:val="en-GB"/>
              </w:rPr>
              <w:t xml:space="preserve"> Approx. 160 sq. metres.</w:t>
            </w:r>
          </w:p>
        </w:tc>
        <w:tc>
          <w:tcPr>
            <w:tcW w:w="2340" w:type="dxa"/>
            <w:gridSpan w:val="3"/>
            <w:vAlign w:val="center"/>
          </w:tcPr>
          <w:p w14:paraId="48EEA38F" w14:textId="77777777" w:rsidR="001E0FE6" w:rsidRPr="00C547A9" w:rsidRDefault="001E0FE6"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vAlign w:val="center"/>
          </w:tcPr>
          <w:p w14:paraId="06057829" w14:textId="77777777" w:rsidR="001E0FE6" w:rsidRPr="00C547A9" w:rsidRDefault="001E0FE6"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bl>
    <w:p w14:paraId="0F781962" w14:textId="77777777" w:rsidR="006D0E26" w:rsidRDefault="006D0E26" w:rsidP="00F26599">
      <w:pPr>
        <w:jc w:val="center"/>
        <w:sectPr w:rsidR="006D0E26" w:rsidSect="005A0707">
          <w:footerReference w:type="first" r:id="rId18"/>
          <w:pgSz w:w="12240" w:h="15840"/>
          <w:pgMar w:top="1440"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pPr>
    </w:p>
    <w:tbl>
      <w:tblPr>
        <w:tblW w:w="965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55"/>
        <w:gridCol w:w="3732"/>
        <w:gridCol w:w="1170"/>
        <w:gridCol w:w="720"/>
        <w:gridCol w:w="758"/>
        <w:gridCol w:w="378"/>
        <w:gridCol w:w="484"/>
        <w:gridCol w:w="1620"/>
        <w:gridCol w:w="38"/>
      </w:tblGrid>
      <w:tr w:rsidR="00323FC1" w:rsidRPr="00C547A9" w14:paraId="64EEE00B" w14:textId="77777777" w:rsidTr="006D0E26">
        <w:trPr>
          <w:tblHeader/>
        </w:trPr>
        <w:tc>
          <w:tcPr>
            <w:tcW w:w="755" w:type="dxa"/>
            <w:vAlign w:val="center"/>
          </w:tcPr>
          <w:p w14:paraId="4EB8B612" w14:textId="1061B562" w:rsidR="00323FC1" w:rsidRPr="00C547A9" w:rsidRDefault="00323FC1" w:rsidP="00F26599">
            <w:pPr>
              <w:jc w:val="center"/>
              <w:rPr>
                <w:rFonts w:ascii="Arial" w:hAnsi="Arial" w:cs="Arial"/>
                <w:b/>
                <w:spacing w:val="-3"/>
                <w:sz w:val="22"/>
                <w:szCs w:val="22"/>
                <w:lang w:val="en-GB"/>
              </w:rPr>
            </w:pPr>
            <w:r>
              <w:lastRenderedPageBreak/>
              <w:br w:type="page"/>
            </w:r>
            <w:r w:rsidRPr="00C547A9">
              <w:rPr>
                <w:rFonts w:ascii="Arial" w:hAnsi="Arial" w:cs="Arial"/>
                <w:b/>
                <w:spacing w:val="-3"/>
                <w:sz w:val="22"/>
                <w:szCs w:val="22"/>
                <w:lang w:val="en-GB"/>
              </w:rPr>
              <w:t>ITEM</w:t>
            </w:r>
          </w:p>
        </w:tc>
        <w:tc>
          <w:tcPr>
            <w:tcW w:w="4902" w:type="dxa"/>
            <w:gridSpan w:val="2"/>
            <w:vAlign w:val="center"/>
          </w:tcPr>
          <w:p w14:paraId="1F2DC2CF" w14:textId="77777777" w:rsidR="00323FC1" w:rsidRPr="00C547A9" w:rsidRDefault="00323FC1" w:rsidP="00F26599">
            <w:pPr>
              <w:rPr>
                <w:rFonts w:ascii="Arial" w:hAnsi="Arial" w:cs="Arial"/>
                <w:b/>
                <w:spacing w:val="-3"/>
                <w:sz w:val="22"/>
                <w:szCs w:val="22"/>
                <w:lang w:val="en-GB"/>
              </w:rPr>
            </w:pPr>
            <w:r w:rsidRPr="00C547A9">
              <w:rPr>
                <w:rFonts w:ascii="Arial" w:hAnsi="Arial" w:cs="Arial"/>
                <w:b/>
                <w:spacing w:val="-3"/>
                <w:sz w:val="22"/>
                <w:szCs w:val="22"/>
                <w:lang w:val="en-GB"/>
              </w:rPr>
              <w:t>DESCRIPTION</w:t>
            </w:r>
          </w:p>
        </w:tc>
        <w:tc>
          <w:tcPr>
            <w:tcW w:w="720" w:type="dxa"/>
            <w:vAlign w:val="center"/>
          </w:tcPr>
          <w:p w14:paraId="399732C0" w14:textId="77777777" w:rsidR="00323FC1" w:rsidRPr="00C547A9" w:rsidRDefault="00323FC1" w:rsidP="00F26599">
            <w:pPr>
              <w:jc w:val="center"/>
              <w:rPr>
                <w:rFonts w:ascii="Arial" w:hAnsi="Arial" w:cs="Arial"/>
                <w:b/>
                <w:spacing w:val="-3"/>
                <w:sz w:val="22"/>
                <w:szCs w:val="22"/>
                <w:lang w:val="en-GB"/>
              </w:rPr>
            </w:pPr>
            <w:r w:rsidRPr="00C547A9">
              <w:rPr>
                <w:rFonts w:ascii="Arial" w:hAnsi="Arial" w:cs="Arial"/>
                <w:b/>
                <w:spacing w:val="-3"/>
                <w:sz w:val="22"/>
                <w:szCs w:val="22"/>
                <w:lang w:val="en-GB"/>
              </w:rPr>
              <w:t xml:space="preserve">UNIT </w:t>
            </w:r>
          </w:p>
        </w:tc>
        <w:tc>
          <w:tcPr>
            <w:tcW w:w="758" w:type="dxa"/>
            <w:vAlign w:val="center"/>
          </w:tcPr>
          <w:p w14:paraId="7882C863" w14:textId="77777777" w:rsidR="00323FC1" w:rsidRPr="00C547A9" w:rsidRDefault="00323FC1" w:rsidP="00F26599">
            <w:pPr>
              <w:jc w:val="center"/>
              <w:rPr>
                <w:rFonts w:ascii="Arial" w:hAnsi="Arial" w:cs="Arial"/>
                <w:b/>
                <w:spacing w:val="-3"/>
                <w:sz w:val="22"/>
                <w:szCs w:val="22"/>
                <w:lang w:val="en-GB"/>
              </w:rPr>
            </w:pPr>
            <w:r>
              <w:rPr>
                <w:rFonts w:ascii="Arial" w:hAnsi="Arial" w:cs="Arial"/>
                <w:b/>
                <w:spacing w:val="-3"/>
                <w:sz w:val="22"/>
                <w:szCs w:val="22"/>
                <w:lang w:val="en-GB"/>
              </w:rPr>
              <w:t>EST QTY</w:t>
            </w:r>
          </w:p>
        </w:tc>
        <w:tc>
          <w:tcPr>
            <w:tcW w:w="862" w:type="dxa"/>
            <w:gridSpan w:val="2"/>
            <w:vAlign w:val="center"/>
          </w:tcPr>
          <w:p w14:paraId="4C4E7999" w14:textId="77777777" w:rsidR="00323FC1" w:rsidRPr="00C547A9" w:rsidRDefault="00323FC1" w:rsidP="00F26599">
            <w:pPr>
              <w:jc w:val="center"/>
              <w:rPr>
                <w:rFonts w:ascii="Arial" w:hAnsi="Arial" w:cs="Arial"/>
                <w:b/>
                <w:spacing w:val="-3"/>
                <w:sz w:val="22"/>
                <w:szCs w:val="22"/>
                <w:lang w:val="en-GB"/>
              </w:rPr>
            </w:pPr>
            <w:r w:rsidRPr="00C547A9">
              <w:rPr>
                <w:rFonts w:ascii="Arial" w:hAnsi="Arial" w:cs="Arial"/>
                <w:b/>
                <w:spacing w:val="-3"/>
                <w:sz w:val="22"/>
                <w:szCs w:val="22"/>
                <w:lang w:val="en-GB"/>
              </w:rPr>
              <w:t>UNIT PRICE</w:t>
            </w:r>
          </w:p>
        </w:tc>
        <w:tc>
          <w:tcPr>
            <w:tcW w:w="1658" w:type="dxa"/>
            <w:gridSpan w:val="2"/>
            <w:vAlign w:val="center"/>
          </w:tcPr>
          <w:p w14:paraId="799BB154" w14:textId="77777777" w:rsidR="00323FC1" w:rsidRPr="00C547A9" w:rsidRDefault="00323FC1" w:rsidP="00F26599">
            <w:pPr>
              <w:jc w:val="center"/>
              <w:rPr>
                <w:rFonts w:ascii="Arial" w:hAnsi="Arial" w:cs="Arial"/>
                <w:b/>
                <w:spacing w:val="-3"/>
                <w:sz w:val="22"/>
                <w:szCs w:val="22"/>
                <w:lang w:val="en-GB"/>
              </w:rPr>
            </w:pPr>
            <w:r w:rsidRPr="00C547A9">
              <w:rPr>
                <w:rFonts w:ascii="Arial" w:hAnsi="Arial" w:cs="Arial"/>
                <w:b/>
                <w:spacing w:val="-3"/>
                <w:sz w:val="22"/>
                <w:szCs w:val="22"/>
                <w:lang w:val="en-GB"/>
              </w:rPr>
              <w:t>TOTAL PRICE</w:t>
            </w:r>
          </w:p>
        </w:tc>
      </w:tr>
      <w:tr w:rsidR="007261A4" w:rsidRPr="00C547A9" w14:paraId="5AF89748" w14:textId="77777777" w:rsidTr="006D0E26">
        <w:tc>
          <w:tcPr>
            <w:tcW w:w="755" w:type="dxa"/>
          </w:tcPr>
          <w:p w14:paraId="4D2F445C" w14:textId="036C1FCE" w:rsidR="007261A4" w:rsidRPr="00C547A9" w:rsidRDefault="007261A4"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B-</w:t>
            </w:r>
            <w:r w:rsidR="001E0FE6">
              <w:rPr>
                <w:rFonts w:ascii="Arial" w:hAnsi="Arial" w:cs="Arial"/>
                <w:sz w:val="22"/>
                <w:szCs w:val="22"/>
                <w:lang w:val="en-GB"/>
              </w:rPr>
              <w:t>7</w:t>
            </w:r>
          </w:p>
        </w:tc>
        <w:tc>
          <w:tcPr>
            <w:tcW w:w="4902" w:type="dxa"/>
            <w:gridSpan w:val="2"/>
          </w:tcPr>
          <w:p w14:paraId="295E511E" w14:textId="21E0A940" w:rsidR="007261A4" w:rsidRPr="00C547A9" w:rsidRDefault="001E0FE6" w:rsidP="00F26599">
            <w:pPr>
              <w:tabs>
                <w:tab w:val="left" w:pos="-1440"/>
                <w:tab w:val="left" w:pos="-720"/>
              </w:tabs>
              <w:suppressAutoHyphens/>
              <w:rPr>
                <w:rFonts w:ascii="Arial" w:hAnsi="Arial" w:cs="Arial"/>
                <w:sz w:val="22"/>
                <w:szCs w:val="22"/>
                <w:u w:val="single"/>
                <w:lang w:val="en-GB"/>
              </w:rPr>
            </w:pPr>
            <w:r>
              <w:rPr>
                <w:rFonts w:ascii="Arial" w:hAnsi="Arial" w:cs="Arial"/>
                <w:sz w:val="22"/>
                <w:szCs w:val="22"/>
                <w:u w:val="single"/>
                <w:lang w:val="en-GB"/>
              </w:rPr>
              <w:t>Upgrade to Blue Track Surfacing – Basic Areas</w:t>
            </w:r>
            <w:r>
              <w:rPr>
                <w:rFonts w:ascii="Arial" w:hAnsi="Arial" w:cs="Arial"/>
                <w:sz w:val="22"/>
                <w:szCs w:val="22"/>
                <w:lang w:val="en-GB"/>
              </w:rPr>
              <w:t xml:space="preserve">.  </w:t>
            </w:r>
            <w:proofErr w:type="gramStart"/>
            <w:r>
              <w:rPr>
                <w:rFonts w:ascii="Arial" w:hAnsi="Arial" w:cs="Arial"/>
                <w:sz w:val="22"/>
                <w:szCs w:val="22"/>
                <w:lang w:val="en-GB"/>
              </w:rPr>
              <w:t>This items</w:t>
            </w:r>
            <w:proofErr w:type="gramEnd"/>
            <w:r>
              <w:rPr>
                <w:rFonts w:ascii="Arial" w:hAnsi="Arial" w:cs="Arial"/>
                <w:sz w:val="22"/>
                <w:szCs w:val="22"/>
                <w:lang w:val="en-GB"/>
              </w:rPr>
              <w:t xml:space="preserve"> includes the additional cost of upgrading from the standard track colour to a blue track colour in all areas where surfacing is proposed under Basic Work (</w:t>
            </w:r>
            <w:proofErr w:type="spellStart"/>
            <w:r>
              <w:rPr>
                <w:rFonts w:ascii="Arial" w:hAnsi="Arial" w:cs="Arial"/>
                <w:sz w:val="22"/>
                <w:szCs w:val="22"/>
                <w:lang w:val="en-GB"/>
              </w:rPr>
              <w:t>ie</w:t>
            </w:r>
            <w:proofErr w:type="spellEnd"/>
            <w:r>
              <w:rPr>
                <w:rFonts w:ascii="Arial" w:hAnsi="Arial" w:cs="Arial"/>
                <w:sz w:val="22"/>
                <w:szCs w:val="22"/>
                <w:lang w:val="en-GB"/>
              </w:rPr>
              <w:t>. Main Track, High Jump, Jump Runway areas, Hammer).</w:t>
            </w:r>
            <w:r w:rsidR="007261A4">
              <w:rPr>
                <w:rFonts w:ascii="Arial" w:hAnsi="Arial" w:cs="Arial"/>
                <w:sz w:val="22"/>
                <w:szCs w:val="22"/>
                <w:lang w:val="en-GB"/>
              </w:rPr>
              <w:t xml:space="preserve">  </w:t>
            </w:r>
            <w:r w:rsidR="007261A4" w:rsidRPr="00C547A9">
              <w:rPr>
                <w:rFonts w:ascii="Arial" w:hAnsi="Arial" w:cs="Arial"/>
                <w:sz w:val="22"/>
                <w:szCs w:val="22"/>
                <w:lang w:val="en-GB"/>
              </w:rPr>
              <w:t>(complete).</w:t>
            </w:r>
          </w:p>
        </w:tc>
        <w:tc>
          <w:tcPr>
            <w:tcW w:w="2340" w:type="dxa"/>
            <w:gridSpan w:val="4"/>
            <w:vAlign w:val="center"/>
          </w:tcPr>
          <w:p w14:paraId="225AC19E" w14:textId="77777777" w:rsidR="007261A4" w:rsidRPr="00C547A9" w:rsidRDefault="007261A4"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gridSpan w:val="2"/>
            <w:vAlign w:val="center"/>
          </w:tcPr>
          <w:p w14:paraId="0EC29C73" w14:textId="77777777" w:rsidR="007261A4" w:rsidRPr="00C547A9" w:rsidRDefault="007261A4"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161942" w:rsidRPr="00C547A9" w14:paraId="5B935272" w14:textId="77777777" w:rsidTr="006D0E26">
        <w:tc>
          <w:tcPr>
            <w:tcW w:w="755" w:type="dxa"/>
          </w:tcPr>
          <w:p w14:paraId="28445AC3" w14:textId="226FF73E" w:rsidR="00161942" w:rsidRPr="00C547A9" w:rsidRDefault="00161942"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B-8</w:t>
            </w:r>
          </w:p>
        </w:tc>
        <w:tc>
          <w:tcPr>
            <w:tcW w:w="4902" w:type="dxa"/>
            <w:gridSpan w:val="2"/>
          </w:tcPr>
          <w:p w14:paraId="615ABE88" w14:textId="583BA88B" w:rsidR="00161942" w:rsidRPr="00C547A9" w:rsidRDefault="00161942" w:rsidP="00F26599">
            <w:pPr>
              <w:tabs>
                <w:tab w:val="left" w:pos="-1440"/>
                <w:tab w:val="left" w:pos="-720"/>
              </w:tabs>
              <w:suppressAutoHyphens/>
              <w:rPr>
                <w:rFonts w:ascii="Arial" w:hAnsi="Arial" w:cs="Arial"/>
                <w:sz w:val="22"/>
                <w:szCs w:val="22"/>
                <w:u w:val="single"/>
                <w:lang w:val="en-GB"/>
              </w:rPr>
            </w:pPr>
            <w:r>
              <w:rPr>
                <w:rFonts w:ascii="Arial" w:hAnsi="Arial" w:cs="Arial"/>
                <w:sz w:val="22"/>
                <w:szCs w:val="22"/>
                <w:u w:val="single"/>
                <w:lang w:val="en-GB"/>
              </w:rPr>
              <w:t>Upgrade to Blue Track Surfacing – Optional Areas A, E &amp; F</w:t>
            </w:r>
            <w:r>
              <w:rPr>
                <w:rFonts w:ascii="Arial" w:hAnsi="Arial" w:cs="Arial"/>
                <w:sz w:val="22"/>
                <w:szCs w:val="22"/>
                <w:lang w:val="en-GB"/>
              </w:rPr>
              <w:t xml:space="preserve">.  This items includes the additional cost of upgrading from the standard track colour to a blue track colour in all areas where surfacing is </w:t>
            </w:r>
            <w:proofErr w:type="gramStart"/>
            <w:r>
              <w:rPr>
                <w:rFonts w:ascii="Arial" w:hAnsi="Arial" w:cs="Arial"/>
                <w:sz w:val="22"/>
                <w:szCs w:val="22"/>
                <w:lang w:val="en-GB"/>
              </w:rPr>
              <w:t>proposed  under</w:t>
            </w:r>
            <w:proofErr w:type="gramEnd"/>
            <w:r>
              <w:rPr>
                <w:rFonts w:ascii="Arial" w:hAnsi="Arial" w:cs="Arial"/>
                <w:sz w:val="22"/>
                <w:szCs w:val="22"/>
                <w:lang w:val="en-GB"/>
              </w:rPr>
              <w:t xml:space="preserve"> Optional Work (</w:t>
            </w:r>
            <w:proofErr w:type="spellStart"/>
            <w:r>
              <w:rPr>
                <w:rFonts w:ascii="Arial" w:hAnsi="Arial" w:cs="Arial"/>
                <w:sz w:val="22"/>
                <w:szCs w:val="22"/>
                <w:lang w:val="en-GB"/>
              </w:rPr>
              <w:t>ie</w:t>
            </w:r>
            <w:proofErr w:type="spellEnd"/>
            <w:r>
              <w:rPr>
                <w:rFonts w:ascii="Arial" w:hAnsi="Arial" w:cs="Arial"/>
                <w:sz w:val="22"/>
                <w:szCs w:val="22"/>
                <w:lang w:val="en-GB"/>
              </w:rPr>
              <w:t xml:space="preserve">. Areas A, E &amp; F).  </w:t>
            </w:r>
            <w:r w:rsidRPr="00C547A9">
              <w:rPr>
                <w:rFonts w:ascii="Arial" w:hAnsi="Arial" w:cs="Arial"/>
                <w:sz w:val="22"/>
                <w:szCs w:val="22"/>
                <w:lang w:val="en-GB"/>
              </w:rPr>
              <w:t>(complete).</w:t>
            </w:r>
          </w:p>
        </w:tc>
        <w:tc>
          <w:tcPr>
            <w:tcW w:w="2340" w:type="dxa"/>
            <w:gridSpan w:val="4"/>
            <w:vAlign w:val="center"/>
          </w:tcPr>
          <w:p w14:paraId="714C637C" w14:textId="77777777" w:rsidR="00161942" w:rsidRPr="00C547A9" w:rsidRDefault="00161942"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gridSpan w:val="2"/>
            <w:vAlign w:val="center"/>
          </w:tcPr>
          <w:p w14:paraId="1A918476" w14:textId="77777777" w:rsidR="00161942" w:rsidRPr="00C547A9" w:rsidRDefault="00161942"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161942" w:rsidRPr="00C547A9" w14:paraId="76AD810B" w14:textId="77777777" w:rsidTr="006D0E26">
        <w:tc>
          <w:tcPr>
            <w:tcW w:w="755" w:type="dxa"/>
          </w:tcPr>
          <w:p w14:paraId="63DF3A14" w14:textId="1E743074" w:rsidR="00161942" w:rsidRPr="00C547A9" w:rsidRDefault="00161942" w:rsidP="00F26599">
            <w:pPr>
              <w:tabs>
                <w:tab w:val="left" w:pos="-1440"/>
                <w:tab w:val="left" w:pos="-720"/>
              </w:tabs>
              <w:suppressAutoHyphens/>
              <w:jc w:val="center"/>
              <w:rPr>
                <w:rFonts w:ascii="Arial" w:hAnsi="Arial" w:cs="Arial"/>
                <w:sz w:val="22"/>
                <w:szCs w:val="22"/>
                <w:lang w:val="en-GB"/>
              </w:rPr>
            </w:pPr>
            <w:r>
              <w:rPr>
                <w:rFonts w:ascii="Arial" w:hAnsi="Arial" w:cs="Arial"/>
                <w:sz w:val="22"/>
                <w:szCs w:val="22"/>
                <w:lang w:val="en-GB"/>
              </w:rPr>
              <w:t>B-9</w:t>
            </w:r>
          </w:p>
        </w:tc>
        <w:tc>
          <w:tcPr>
            <w:tcW w:w="4902" w:type="dxa"/>
            <w:gridSpan w:val="2"/>
          </w:tcPr>
          <w:p w14:paraId="05C3F91F" w14:textId="176BE945" w:rsidR="00161942" w:rsidRPr="00C547A9" w:rsidRDefault="00161942" w:rsidP="00F26599">
            <w:pPr>
              <w:tabs>
                <w:tab w:val="left" w:pos="-1440"/>
                <w:tab w:val="left" w:pos="-720"/>
              </w:tabs>
              <w:suppressAutoHyphens/>
              <w:rPr>
                <w:rFonts w:ascii="Arial" w:hAnsi="Arial" w:cs="Arial"/>
                <w:sz w:val="22"/>
                <w:szCs w:val="22"/>
                <w:u w:val="single"/>
                <w:lang w:val="en-GB"/>
              </w:rPr>
            </w:pPr>
            <w:r>
              <w:rPr>
                <w:rFonts w:ascii="Arial" w:hAnsi="Arial" w:cs="Arial"/>
                <w:sz w:val="22"/>
                <w:szCs w:val="22"/>
                <w:u w:val="single"/>
                <w:lang w:val="en-GB"/>
              </w:rPr>
              <w:t xml:space="preserve">Upgrade to Grey Track Surfacing in Relay </w:t>
            </w:r>
            <w:proofErr w:type="gramStart"/>
            <w:r>
              <w:rPr>
                <w:rFonts w:ascii="Arial" w:hAnsi="Arial" w:cs="Arial"/>
                <w:sz w:val="22"/>
                <w:szCs w:val="22"/>
                <w:u w:val="single"/>
                <w:lang w:val="en-GB"/>
              </w:rPr>
              <w:t>Zones</w:t>
            </w:r>
            <w:r w:rsidRPr="00F26599">
              <w:rPr>
                <w:rFonts w:ascii="Arial" w:hAnsi="Arial" w:cs="Arial"/>
                <w:sz w:val="22"/>
                <w:szCs w:val="22"/>
                <w:lang w:val="en-GB"/>
              </w:rPr>
              <w:t xml:space="preserve">  </w:t>
            </w:r>
            <w:r>
              <w:rPr>
                <w:rFonts w:ascii="Arial" w:hAnsi="Arial" w:cs="Arial"/>
                <w:sz w:val="22"/>
                <w:szCs w:val="22"/>
                <w:lang w:val="en-GB"/>
              </w:rPr>
              <w:t>This</w:t>
            </w:r>
            <w:proofErr w:type="gramEnd"/>
            <w:r>
              <w:rPr>
                <w:rFonts w:ascii="Arial" w:hAnsi="Arial" w:cs="Arial"/>
                <w:sz w:val="22"/>
                <w:szCs w:val="22"/>
                <w:lang w:val="en-GB"/>
              </w:rPr>
              <w:t xml:space="preserve"> items includes the additional cost of upgrading from the standard track colour to a grey track colour in the three relay exchange zones.  Approx. 900 </w:t>
            </w:r>
            <w:proofErr w:type="spellStart"/>
            <w:r>
              <w:rPr>
                <w:rFonts w:ascii="Arial" w:hAnsi="Arial" w:cs="Arial"/>
                <w:sz w:val="22"/>
                <w:szCs w:val="22"/>
                <w:lang w:val="en-GB"/>
              </w:rPr>
              <w:t>sq</w:t>
            </w:r>
            <w:proofErr w:type="spellEnd"/>
            <w:r>
              <w:rPr>
                <w:rFonts w:ascii="Arial" w:hAnsi="Arial" w:cs="Arial"/>
                <w:sz w:val="22"/>
                <w:szCs w:val="22"/>
                <w:lang w:val="en-GB"/>
              </w:rPr>
              <w:t xml:space="preserve">, metres. </w:t>
            </w:r>
            <w:r w:rsidRPr="00C547A9">
              <w:rPr>
                <w:rFonts w:ascii="Arial" w:hAnsi="Arial" w:cs="Arial"/>
                <w:sz w:val="22"/>
                <w:szCs w:val="22"/>
                <w:lang w:val="en-GB"/>
              </w:rPr>
              <w:t>(complete).</w:t>
            </w:r>
          </w:p>
        </w:tc>
        <w:tc>
          <w:tcPr>
            <w:tcW w:w="2340" w:type="dxa"/>
            <w:gridSpan w:val="4"/>
            <w:vAlign w:val="center"/>
          </w:tcPr>
          <w:p w14:paraId="4A38C44C" w14:textId="77777777" w:rsidR="00161942" w:rsidRPr="00C547A9" w:rsidRDefault="00161942" w:rsidP="00F26599">
            <w:pPr>
              <w:tabs>
                <w:tab w:val="left" w:pos="-720"/>
              </w:tabs>
              <w:suppressAutoHyphens/>
              <w:jc w:val="center"/>
              <w:rPr>
                <w:rFonts w:ascii="Arial" w:hAnsi="Arial" w:cs="Arial"/>
                <w:spacing w:val="-3"/>
                <w:sz w:val="22"/>
                <w:szCs w:val="22"/>
                <w:lang w:val="en-GB"/>
              </w:rPr>
            </w:pPr>
            <w:r w:rsidRPr="00C547A9">
              <w:rPr>
                <w:rFonts w:ascii="Arial" w:hAnsi="Arial" w:cs="Arial"/>
                <w:sz w:val="22"/>
                <w:szCs w:val="22"/>
                <w:lang w:val="en-GB"/>
              </w:rPr>
              <w:t>LUMP SUM</w:t>
            </w:r>
          </w:p>
        </w:tc>
        <w:tc>
          <w:tcPr>
            <w:tcW w:w="1658" w:type="dxa"/>
            <w:gridSpan w:val="2"/>
            <w:vAlign w:val="center"/>
          </w:tcPr>
          <w:p w14:paraId="7ECF6DA0" w14:textId="77777777" w:rsidR="00161942" w:rsidRPr="00C547A9" w:rsidRDefault="00161942" w:rsidP="00F26599">
            <w:pPr>
              <w:tabs>
                <w:tab w:val="left" w:pos="-720"/>
              </w:tabs>
              <w:suppressAutoHyphens/>
              <w:rPr>
                <w:rFonts w:ascii="Arial" w:hAnsi="Arial" w:cs="Arial"/>
                <w:spacing w:val="-3"/>
                <w:sz w:val="22"/>
                <w:szCs w:val="22"/>
                <w:lang w:val="en-GB"/>
              </w:rPr>
            </w:pPr>
            <w:r w:rsidRPr="00C547A9">
              <w:rPr>
                <w:rFonts w:ascii="Arial" w:hAnsi="Arial" w:cs="Arial"/>
                <w:spacing w:val="-3"/>
                <w:sz w:val="22"/>
                <w:szCs w:val="22"/>
                <w:lang w:val="en-GB"/>
              </w:rPr>
              <w:t>$</w:t>
            </w:r>
          </w:p>
        </w:tc>
      </w:tr>
      <w:tr w:rsidR="003A051F" w:rsidRPr="00C547A9" w14:paraId="2855DA82" w14:textId="77777777" w:rsidTr="006D0E26">
        <w:tblPrEx>
          <w:tblCellMar>
            <w:left w:w="108" w:type="dxa"/>
            <w:right w:w="108" w:type="dxa"/>
          </w:tblCellMar>
        </w:tblPrEx>
        <w:trPr>
          <w:gridAfter w:val="1"/>
          <w:wAfter w:w="38" w:type="dxa"/>
          <w:cantSplit/>
          <w:trHeight w:val="288"/>
        </w:trPr>
        <w:tc>
          <w:tcPr>
            <w:tcW w:w="4487" w:type="dxa"/>
            <w:gridSpan w:val="2"/>
            <w:vMerge w:val="restart"/>
            <w:vAlign w:val="center"/>
          </w:tcPr>
          <w:p w14:paraId="591F2622" w14:textId="389231B4" w:rsidR="003A051F" w:rsidRPr="00C547A9" w:rsidRDefault="00161942" w:rsidP="00F26599">
            <w:pPr>
              <w:spacing w:line="280" w:lineRule="atLeast"/>
              <w:ind w:left="709" w:hanging="709"/>
              <w:rPr>
                <w:rFonts w:ascii="Arial" w:hAnsi="Arial" w:cs="Arial"/>
                <w:b/>
                <w:sz w:val="22"/>
                <w:szCs w:val="22"/>
              </w:rPr>
            </w:pPr>
            <w:r>
              <w:rPr>
                <w:rFonts w:ascii="Arial" w:hAnsi="Arial" w:cs="Arial"/>
                <w:b/>
                <w:sz w:val="22"/>
                <w:szCs w:val="22"/>
              </w:rPr>
              <w:t>OPTIONAL</w:t>
            </w:r>
            <w:r w:rsidR="003A051F" w:rsidRPr="00C547A9">
              <w:rPr>
                <w:rFonts w:ascii="Arial" w:hAnsi="Arial" w:cs="Arial"/>
                <w:b/>
                <w:sz w:val="22"/>
                <w:szCs w:val="22"/>
              </w:rPr>
              <w:t xml:space="preserve"> WORK</w:t>
            </w:r>
            <w:r w:rsidR="003A051F">
              <w:rPr>
                <w:rFonts w:ascii="Arial" w:hAnsi="Arial" w:cs="Arial"/>
                <w:b/>
                <w:sz w:val="22"/>
                <w:szCs w:val="22"/>
              </w:rPr>
              <w:t xml:space="preserve"> SUMMARY:</w:t>
            </w:r>
          </w:p>
        </w:tc>
        <w:tc>
          <w:tcPr>
            <w:tcW w:w="3026" w:type="dxa"/>
            <w:gridSpan w:val="4"/>
            <w:vAlign w:val="bottom"/>
          </w:tcPr>
          <w:p w14:paraId="1B06C6F0" w14:textId="77777777" w:rsidR="003A051F" w:rsidRPr="00C547A9" w:rsidRDefault="003A051F" w:rsidP="00F26599">
            <w:pPr>
              <w:spacing w:line="280" w:lineRule="atLeast"/>
              <w:ind w:left="709" w:hanging="709"/>
              <w:jc w:val="right"/>
              <w:rPr>
                <w:rFonts w:ascii="Arial" w:hAnsi="Arial" w:cs="Arial"/>
                <w:bCs/>
                <w:sz w:val="22"/>
                <w:szCs w:val="22"/>
              </w:rPr>
            </w:pPr>
            <w:r>
              <w:rPr>
                <w:rFonts w:ascii="Arial" w:hAnsi="Arial" w:cs="Arial"/>
                <w:bCs/>
                <w:sz w:val="22"/>
                <w:szCs w:val="22"/>
              </w:rPr>
              <w:t>SUBTOTAL:</w:t>
            </w:r>
          </w:p>
        </w:tc>
        <w:tc>
          <w:tcPr>
            <w:tcW w:w="2104" w:type="dxa"/>
            <w:gridSpan w:val="2"/>
          </w:tcPr>
          <w:p w14:paraId="6E0A9DD5" w14:textId="77777777" w:rsidR="003A051F" w:rsidRPr="00C547A9" w:rsidRDefault="003A051F" w:rsidP="00F26599">
            <w:pPr>
              <w:spacing w:line="280" w:lineRule="atLeast"/>
              <w:ind w:left="709" w:hanging="709"/>
              <w:jc w:val="both"/>
              <w:rPr>
                <w:rFonts w:ascii="Arial" w:hAnsi="Arial" w:cs="Arial"/>
                <w:bCs/>
                <w:sz w:val="22"/>
                <w:szCs w:val="22"/>
              </w:rPr>
            </w:pPr>
          </w:p>
        </w:tc>
      </w:tr>
      <w:tr w:rsidR="003A051F" w:rsidRPr="00C547A9" w14:paraId="79B086BF" w14:textId="77777777" w:rsidTr="006D0E26">
        <w:tblPrEx>
          <w:tblCellMar>
            <w:left w:w="108" w:type="dxa"/>
            <w:right w:w="108" w:type="dxa"/>
          </w:tblCellMar>
        </w:tblPrEx>
        <w:trPr>
          <w:gridAfter w:val="1"/>
          <w:wAfter w:w="38" w:type="dxa"/>
          <w:cantSplit/>
          <w:trHeight w:val="288"/>
        </w:trPr>
        <w:tc>
          <w:tcPr>
            <w:tcW w:w="4487" w:type="dxa"/>
            <w:gridSpan w:val="2"/>
            <w:vMerge/>
          </w:tcPr>
          <w:p w14:paraId="00AC76E3" w14:textId="77777777" w:rsidR="003A051F" w:rsidRPr="00C547A9" w:rsidRDefault="003A051F" w:rsidP="00F26599">
            <w:pPr>
              <w:spacing w:line="280" w:lineRule="atLeast"/>
              <w:ind w:left="709" w:hanging="709"/>
              <w:jc w:val="both"/>
              <w:rPr>
                <w:rFonts w:ascii="Arial" w:hAnsi="Arial" w:cs="Arial"/>
                <w:bCs/>
                <w:sz w:val="22"/>
                <w:szCs w:val="22"/>
              </w:rPr>
            </w:pPr>
          </w:p>
        </w:tc>
        <w:tc>
          <w:tcPr>
            <w:tcW w:w="3026" w:type="dxa"/>
            <w:gridSpan w:val="4"/>
            <w:vAlign w:val="bottom"/>
          </w:tcPr>
          <w:p w14:paraId="735984C7" w14:textId="77777777" w:rsidR="003A051F" w:rsidRPr="00C547A9" w:rsidRDefault="003A051F" w:rsidP="00F26599">
            <w:pPr>
              <w:spacing w:line="280" w:lineRule="atLeast"/>
              <w:ind w:left="709" w:hanging="709"/>
              <w:jc w:val="right"/>
              <w:rPr>
                <w:rFonts w:ascii="Arial" w:hAnsi="Arial" w:cs="Arial"/>
                <w:bCs/>
                <w:sz w:val="22"/>
                <w:szCs w:val="22"/>
              </w:rPr>
            </w:pPr>
            <w:r w:rsidRPr="00C547A9">
              <w:rPr>
                <w:rFonts w:ascii="Arial" w:hAnsi="Arial" w:cs="Arial"/>
                <w:bCs/>
                <w:sz w:val="22"/>
                <w:szCs w:val="22"/>
              </w:rPr>
              <w:t>GST (5%):</w:t>
            </w:r>
          </w:p>
        </w:tc>
        <w:tc>
          <w:tcPr>
            <w:tcW w:w="2104" w:type="dxa"/>
            <w:gridSpan w:val="2"/>
          </w:tcPr>
          <w:p w14:paraId="4C47CDD7" w14:textId="77777777" w:rsidR="003A051F" w:rsidRPr="00C547A9" w:rsidRDefault="003A051F" w:rsidP="00F26599">
            <w:pPr>
              <w:spacing w:line="280" w:lineRule="atLeast"/>
              <w:ind w:left="709" w:hanging="709"/>
              <w:jc w:val="both"/>
              <w:rPr>
                <w:rFonts w:ascii="Arial" w:hAnsi="Arial" w:cs="Arial"/>
                <w:bCs/>
                <w:sz w:val="22"/>
                <w:szCs w:val="22"/>
              </w:rPr>
            </w:pPr>
            <w:r w:rsidRPr="00C547A9">
              <w:rPr>
                <w:rFonts w:ascii="Arial" w:hAnsi="Arial" w:cs="Arial"/>
                <w:bCs/>
                <w:sz w:val="22"/>
                <w:szCs w:val="22"/>
              </w:rPr>
              <w:t>$</w:t>
            </w:r>
          </w:p>
        </w:tc>
      </w:tr>
      <w:tr w:rsidR="003A051F" w:rsidRPr="00C547A9" w14:paraId="71FAD388" w14:textId="77777777" w:rsidTr="006D0E26">
        <w:tblPrEx>
          <w:tblCellMar>
            <w:left w:w="108" w:type="dxa"/>
            <w:right w:w="108" w:type="dxa"/>
          </w:tblCellMar>
        </w:tblPrEx>
        <w:trPr>
          <w:gridAfter w:val="1"/>
          <w:wAfter w:w="38" w:type="dxa"/>
          <w:cantSplit/>
          <w:trHeight w:val="305"/>
        </w:trPr>
        <w:tc>
          <w:tcPr>
            <w:tcW w:w="4487" w:type="dxa"/>
            <w:gridSpan w:val="2"/>
            <w:vMerge/>
            <w:vAlign w:val="bottom"/>
          </w:tcPr>
          <w:p w14:paraId="042E3ED5" w14:textId="77777777" w:rsidR="003A051F" w:rsidRPr="00C547A9" w:rsidRDefault="003A051F" w:rsidP="00F26599">
            <w:pPr>
              <w:spacing w:line="280" w:lineRule="atLeast"/>
              <w:ind w:left="709" w:hanging="709"/>
              <w:jc w:val="both"/>
              <w:rPr>
                <w:rFonts w:ascii="Arial" w:hAnsi="Arial" w:cs="Arial"/>
                <w:bCs/>
                <w:sz w:val="22"/>
                <w:szCs w:val="22"/>
              </w:rPr>
            </w:pPr>
          </w:p>
        </w:tc>
        <w:tc>
          <w:tcPr>
            <w:tcW w:w="3026" w:type="dxa"/>
            <w:gridSpan w:val="4"/>
            <w:vAlign w:val="bottom"/>
          </w:tcPr>
          <w:p w14:paraId="7D2D2527" w14:textId="4D1A106D" w:rsidR="003A051F" w:rsidRPr="00C547A9" w:rsidRDefault="003A051F" w:rsidP="00F26599">
            <w:pPr>
              <w:spacing w:line="280" w:lineRule="atLeast"/>
              <w:ind w:left="709" w:hanging="709"/>
              <w:jc w:val="right"/>
              <w:rPr>
                <w:rFonts w:ascii="Arial" w:hAnsi="Arial" w:cs="Arial"/>
                <w:b/>
                <w:bCs/>
                <w:sz w:val="22"/>
                <w:szCs w:val="22"/>
              </w:rPr>
            </w:pPr>
            <w:r w:rsidRPr="00C547A9">
              <w:rPr>
                <w:rFonts w:ascii="Arial" w:hAnsi="Arial" w:cs="Arial"/>
                <w:b/>
                <w:bCs/>
                <w:sz w:val="22"/>
                <w:szCs w:val="22"/>
              </w:rPr>
              <w:t xml:space="preserve">TOTAL </w:t>
            </w:r>
            <w:r w:rsidR="00161942">
              <w:rPr>
                <w:rFonts w:ascii="Arial" w:hAnsi="Arial" w:cs="Arial"/>
                <w:b/>
                <w:bCs/>
                <w:sz w:val="22"/>
                <w:szCs w:val="22"/>
              </w:rPr>
              <w:t>OPTIONAL</w:t>
            </w:r>
            <w:r>
              <w:rPr>
                <w:rFonts w:ascii="Arial" w:hAnsi="Arial" w:cs="Arial"/>
                <w:b/>
                <w:bCs/>
                <w:sz w:val="22"/>
                <w:szCs w:val="22"/>
              </w:rPr>
              <w:t xml:space="preserve"> WORK</w:t>
            </w:r>
            <w:r w:rsidRPr="00C547A9">
              <w:rPr>
                <w:rFonts w:ascii="Arial" w:hAnsi="Arial" w:cs="Arial"/>
                <w:b/>
                <w:bCs/>
                <w:sz w:val="22"/>
                <w:szCs w:val="22"/>
              </w:rPr>
              <w:t>:</w:t>
            </w:r>
          </w:p>
        </w:tc>
        <w:tc>
          <w:tcPr>
            <w:tcW w:w="2104" w:type="dxa"/>
            <w:gridSpan w:val="2"/>
          </w:tcPr>
          <w:p w14:paraId="47F736B7" w14:textId="77777777" w:rsidR="003A051F" w:rsidRPr="00C547A9" w:rsidRDefault="003A051F" w:rsidP="00F26599">
            <w:pPr>
              <w:spacing w:line="280" w:lineRule="atLeast"/>
              <w:ind w:left="709" w:hanging="709"/>
              <w:jc w:val="both"/>
              <w:rPr>
                <w:rFonts w:ascii="Arial" w:hAnsi="Arial" w:cs="Arial"/>
                <w:b/>
                <w:bCs/>
                <w:sz w:val="22"/>
                <w:szCs w:val="22"/>
              </w:rPr>
            </w:pPr>
            <w:r w:rsidRPr="00C547A9">
              <w:rPr>
                <w:rFonts w:ascii="Arial" w:hAnsi="Arial" w:cs="Arial"/>
                <w:b/>
                <w:bCs/>
                <w:sz w:val="22"/>
                <w:szCs w:val="22"/>
              </w:rPr>
              <w:t>$</w:t>
            </w:r>
          </w:p>
        </w:tc>
      </w:tr>
    </w:tbl>
    <w:p w14:paraId="0E2F770E" w14:textId="77777777" w:rsidR="00F1715F" w:rsidRPr="003B10E1" w:rsidRDefault="00F1715F" w:rsidP="00F1715F">
      <w:pPr>
        <w:spacing w:line="280" w:lineRule="atLeast"/>
        <w:ind w:left="709" w:hanging="709"/>
        <w:jc w:val="both"/>
        <w:rPr>
          <w:rFonts w:ascii="Arial" w:hAnsi="Arial" w:cs="Arial"/>
          <w:bCs/>
          <w:sz w:val="22"/>
          <w:szCs w:val="22"/>
        </w:rPr>
      </w:pPr>
    </w:p>
    <w:p w14:paraId="61F7F930" w14:textId="77777777" w:rsidR="0017250B" w:rsidRDefault="0017250B" w:rsidP="00F1715F">
      <w:pPr>
        <w:spacing w:line="280" w:lineRule="atLeast"/>
        <w:ind w:left="709" w:hanging="709"/>
        <w:jc w:val="both"/>
        <w:rPr>
          <w:rFonts w:ascii="Arial" w:hAnsi="Arial" w:cs="Arial"/>
          <w:b/>
          <w:bCs/>
          <w:sz w:val="22"/>
          <w:szCs w:val="22"/>
          <w:u w:val="single"/>
        </w:rPr>
      </w:pPr>
    </w:p>
    <w:p w14:paraId="011F9D21" w14:textId="77777777" w:rsidR="00F1715F" w:rsidRPr="00BD50EA" w:rsidRDefault="00F1715F" w:rsidP="00F1715F">
      <w:pPr>
        <w:spacing w:line="280" w:lineRule="atLeast"/>
        <w:ind w:left="709" w:hanging="709"/>
        <w:jc w:val="both"/>
        <w:rPr>
          <w:rFonts w:ascii="Arial" w:hAnsi="Arial" w:cs="Arial"/>
          <w:bCs/>
          <w:sz w:val="22"/>
          <w:szCs w:val="22"/>
        </w:rPr>
      </w:pPr>
      <w:r w:rsidRPr="00BD50EA">
        <w:rPr>
          <w:rFonts w:ascii="Arial" w:hAnsi="Arial" w:cs="Arial"/>
          <w:b/>
          <w:bCs/>
          <w:sz w:val="22"/>
          <w:szCs w:val="22"/>
          <w:u w:val="single"/>
        </w:rPr>
        <w:t>List of Separate Prices</w:t>
      </w:r>
      <w:r w:rsidRPr="00BD50EA">
        <w:rPr>
          <w:rFonts w:ascii="Arial" w:hAnsi="Arial" w:cs="Arial"/>
          <w:bCs/>
          <w:sz w:val="22"/>
          <w:szCs w:val="22"/>
        </w:rPr>
        <w:t>:</w:t>
      </w:r>
    </w:p>
    <w:p w14:paraId="34DBA3AD" w14:textId="77777777" w:rsidR="00F1715F" w:rsidRPr="00BD50EA" w:rsidRDefault="00F1715F" w:rsidP="00F1715F">
      <w:pPr>
        <w:spacing w:line="280" w:lineRule="atLeast"/>
        <w:ind w:left="709" w:hanging="709"/>
        <w:jc w:val="both"/>
        <w:rPr>
          <w:rFonts w:ascii="Arial" w:hAnsi="Arial" w:cs="Arial"/>
          <w:bCs/>
          <w:sz w:val="22"/>
          <w:szCs w:val="22"/>
        </w:rPr>
      </w:pPr>
    </w:p>
    <w:p w14:paraId="6922EF86" w14:textId="77777777" w:rsidR="00F1715F" w:rsidRPr="00BD50EA" w:rsidRDefault="00F1715F" w:rsidP="002039F2">
      <w:pPr>
        <w:ind w:left="709" w:hanging="709"/>
        <w:jc w:val="both"/>
        <w:rPr>
          <w:rFonts w:ascii="Arial" w:hAnsi="Arial" w:cs="Arial"/>
          <w:bCs/>
          <w:sz w:val="22"/>
          <w:szCs w:val="22"/>
        </w:rPr>
      </w:pPr>
      <w:r w:rsidRPr="00BD50EA">
        <w:rPr>
          <w:rFonts w:ascii="Arial" w:hAnsi="Arial" w:cs="Arial"/>
          <w:bCs/>
          <w:sz w:val="22"/>
          <w:szCs w:val="22"/>
        </w:rPr>
        <w:t>10.</w:t>
      </w:r>
      <w:r w:rsidRPr="00BD50EA">
        <w:rPr>
          <w:rFonts w:ascii="Arial" w:hAnsi="Arial" w:cs="Arial"/>
          <w:bCs/>
          <w:sz w:val="22"/>
          <w:szCs w:val="22"/>
        </w:rPr>
        <w:tab/>
        <w:t>The following is a list of Separate Price(s)</w:t>
      </w:r>
      <w:r w:rsidR="004222F7" w:rsidRPr="00BD50EA">
        <w:rPr>
          <w:rFonts w:ascii="Arial" w:hAnsi="Arial" w:cs="Arial"/>
          <w:bCs/>
          <w:sz w:val="22"/>
          <w:szCs w:val="22"/>
        </w:rPr>
        <w:t xml:space="preserve"> to the Work</w:t>
      </w:r>
      <w:r w:rsidRPr="00BD50EA">
        <w:rPr>
          <w:rFonts w:ascii="Arial" w:hAnsi="Arial" w:cs="Arial"/>
          <w:bCs/>
          <w:sz w:val="22"/>
          <w:szCs w:val="22"/>
        </w:rPr>
        <w:t xml:space="preserve"> and forms part of this RFQ, upon the acceptance of any or </w:t>
      </w:r>
      <w:proofErr w:type="gramStart"/>
      <w:r w:rsidRPr="00BD50EA">
        <w:rPr>
          <w:rFonts w:ascii="Arial" w:hAnsi="Arial" w:cs="Arial"/>
          <w:bCs/>
          <w:sz w:val="22"/>
          <w:szCs w:val="22"/>
        </w:rPr>
        <w:t>all of</w:t>
      </w:r>
      <w:proofErr w:type="gramEnd"/>
      <w:r w:rsidRPr="00BD50EA">
        <w:rPr>
          <w:rFonts w:ascii="Arial" w:hAnsi="Arial" w:cs="Arial"/>
          <w:bCs/>
          <w:sz w:val="22"/>
          <w:szCs w:val="22"/>
        </w:rPr>
        <w:t xml:space="preserve"> the Separate Price(s).  The Separate Prices are an addition or a deduction to the Total Quotation Price and do not include GST.  DO NOT state a revised Total Quotation Price.</w:t>
      </w:r>
    </w:p>
    <w:p w14:paraId="7C4BDE8D" w14:textId="77777777" w:rsidR="00F1715F" w:rsidRPr="00BD50EA" w:rsidRDefault="00F1715F" w:rsidP="00F1715F">
      <w:pPr>
        <w:spacing w:line="280" w:lineRule="atLeast"/>
        <w:ind w:left="709" w:hanging="709"/>
        <w:jc w:val="both"/>
        <w:rPr>
          <w:rFonts w:ascii="Arial" w:hAnsi="Arial" w:cs="Arial"/>
          <w:bCs/>
          <w:sz w:val="22"/>
          <w:szCs w:val="22"/>
        </w:rPr>
      </w:pPr>
    </w:p>
    <w:p w14:paraId="05A5BAEA" w14:textId="77777777" w:rsidR="00F1715F" w:rsidRPr="00BD50EA" w:rsidRDefault="00F1715F" w:rsidP="00F1715F">
      <w:pPr>
        <w:spacing w:line="280" w:lineRule="atLeast"/>
        <w:ind w:left="709" w:hanging="709"/>
        <w:jc w:val="both"/>
        <w:rPr>
          <w:rFonts w:ascii="Arial" w:hAnsi="Arial" w:cs="Arial"/>
          <w:bCs/>
          <w:sz w:val="22"/>
          <w:szCs w:val="22"/>
        </w:rPr>
      </w:pPr>
      <w:r w:rsidRPr="00BD50EA">
        <w:rPr>
          <w:rFonts w:ascii="Arial" w:hAnsi="Arial" w:cs="Arial"/>
          <w:bCs/>
          <w:sz w:val="22"/>
          <w:szCs w:val="22"/>
        </w:rPr>
        <w:tab/>
        <w:t>Description of Separate Price Items</w:t>
      </w:r>
      <w:r w:rsidRPr="00BD50EA">
        <w:rPr>
          <w:rFonts w:ascii="Arial" w:hAnsi="Arial" w:cs="Arial"/>
          <w:bCs/>
          <w:sz w:val="22"/>
          <w:szCs w:val="22"/>
        </w:rPr>
        <w:tab/>
      </w:r>
      <w:r w:rsidRPr="00BD50EA">
        <w:rPr>
          <w:rFonts w:ascii="Arial" w:hAnsi="Arial" w:cs="Arial"/>
          <w:bCs/>
          <w:sz w:val="22"/>
          <w:szCs w:val="22"/>
        </w:rPr>
        <w:tab/>
        <w:t>Addition</w:t>
      </w:r>
      <w:r w:rsidRPr="00BD50EA">
        <w:rPr>
          <w:rFonts w:ascii="Arial" w:hAnsi="Arial" w:cs="Arial"/>
          <w:bCs/>
          <w:sz w:val="22"/>
          <w:szCs w:val="22"/>
        </w:rPr>
        <w:tab/>
      </w:r>
      <w:r w:rsidRPr="00BD50EA">
        <w:rPr>
          <w:rFonts w:ascii="Arial" w:hAnsi="Arial" w:cs="Arial"/>
          <w:bCs/>
          <w:sz w:val="22"/>
          <w:szCs w:val="22"/>
        </w:rPr>
        <w:tab/>
        <w:t>Deduction</w:t>
      </w:r>
    </w:p>
    <w:p w14:paraId="420067DE" w14:textId="77777777" w:rsidR="00F1715F" w:rsidRPr="00BD50EA" w:rsidRDefault="00F1715F" w:rsidP="00F1715F">
      <w:pPr>
        <w:spacing w:line="280" w:lineRule="atLeast"/>
        <w:ind w:left="709" w:hanging="709"/>
        <w:jc w:val="both"/>
        <w:rPr>
          <w:rFonts w:ascii="Arial" w:hAnsi="Arial" w:cs="Arial"/>
          <w:bCs/>
          <w:sz w:val="22"/>
          <w:szCs w:val="22"/>
        </w:rPr>
      </w:pPr>
    </w:p>
    <w:p w14:paraId="249D86B8" w14:textId="77777777" w:rsidR="005B431F" w:rsidRPr="00BD50EA" w:rsidRDefault="005B431F" w:rsidP="005B431F">
      <w:pPr>
        <w:spacing w:line="280" w:lineRule="atLeast"/>
        <w:ind w:left="709" w:hanging="709"/>
        <w:jc w:val="both"/>
        <w:rPr>
          <w:rFonts w:ascii="Arial" w:hAnsi="Arial" w:cs="Arial"/>
          <w:bCs/>
          <w:sz w:val="22"/>
          <w:szCs w:val="22"/>
        </w:rPr>
      </w:pPr>
      <w:r w:rsidRPr="00BD50EA">
        <w:rPr>
          <w:rFonts w:ascii="Arial" w:hAnsi="Arial" w:cs="Arial"/>
          <w:bCs/>
          <w:sz w:val="22"/>
          <w:szCs w:val="22"/>
        </w:rPr>
        <w:tab/>
        <w:t>SP-1. Performance Bond at 50% of total contract value:</w:t>
      </w:r>
      <w:r w:rsidRPr="00BD50EA">
        <w:rPr>
          <w:rFonts w:ascii="Arial" w:hAnsi="Arial" w:cs="Arial"/>
          <w:bCs/>
          <w:sz w:val="22"/>
          <w:szCs w:val="22"/>
        </w:rPr>
        <w:tab/>
      </w:r>
    </w:p>
    <w:p w14:paraId="4A45F6DE" w14:textId="77777777" w:rsidR="005B431F" w:rsidRPr="00BD50EA" w:rsidRDefault="005B431F" w:rsidP="005B431F">
      <w:pPr>
        <w:spacing w:line="280" w:lineRule="atLeast"/>
        <w:ind w:left="709" w:hanging="709"/>
        <w:jc w:val="both"/>
        <w:rPr>
          <w:rFonts w:ascii="Arial" w:hAnsi="Arial" w:cs="Arial"/>
          <w:bCs/>
          <w:sz w:val="22"/>
          <w:szCs w:val="22"/>
        </w:rPr>
      </w:pPr>
      <w:r w:rsidRPr="00BD50EA">
        <w:rPr>
          <w:rFonts w:ascii="Arial" w:hAnsi="Arial" w:cs="Arial"/>
          <w:bCs/>
          <w:sz w:val="22"/>
          <w:szCs w:val="22"/>
        </w:rPr>
        <w:tab/>
      </w:r>
      <w:r w:rsidR="00953821" w:rsidRPr="00BD50EA">
        <w:rPr>
          <w:rFonts w:ascii="Arial" w:hAnsi="Arial" w:cs="Arial"/>
          <w:bCs/>
          <w:sz w:val="22"/>
          <w:szCs w:val="22"/>
        </w:rPr>
        <w:t>CCDC 221 (latest Preferred)</w:t>
      </w:r>
      <w:r w:rsidRPr="00BD50EA">
        <w:rPr>
          <w:rFonts w:ascii="Arial" w:hAnsi="Arial" w:cs="Arial"/>
          <w:bCs/>
          <w:sz w:val="22"/>
          <w:szCs w:val="22"/>
        </w:rPr>
        <w:tab/>
      </w:r>
      <w:r w:rsidRPr="00BD50EA">
        <w:rPr>
          <w:rFonts w:ascii="Arial" w:hAnsi="Arial" w:cs="Arial"/>
          <w:bCs/>
          <w:sz w:val="22"/>
          <w:szCs w:val="22"/>
        </w:rPr>
        <w:tab/>
      </w:r>
      <w:r w:rsidRPr="00BD50EA">
        <w:rPr>
          <w:rFonts w:ascii="Arial" w:hAnsi="Arial" w:cs="Arial"/>
          <w:bCs/>
          <w:sz w:val="22"/>
          <w:szCs w:val="22"/>
        </w:rPr>
        <w:tab/>
        <w:t>$[</w:t>
      </w:r>
      <w:r w:rsidRPr="00BD50EA">
        <w:rPr>
          <w:rFonts w:ascii="Arial" w:hAnsi="Arial" w:cs="Arial"/>
          <w:bCs/>
          <w:sz w:val="22"/>
          <w:szCs w:val="22"/>
        </w:rPr>
        <w:tab/>
      </w:r>
      <w:r w:rsidRPr="00BD50EA">
        <w:rPr>
          <w:rFonts w:ascii="Arial" w:hAnsi="Arial" w:cs="Arial"/>
          <w:bCs/>
          <w:sz w:val="22"/>
          <w:szCs w:val="22"/>
        </w:rPr>
        <w:tab/>
        <w:t>]</w:t>
      </w:r>
      <w:r w:rsidRPr="00BD50EA">
        <w:rPr>
          <w:rFonts w:ascii="Arial" w:hAnsi="Arial" w:cs="Arial"/>
          <w:bCs/>
          <w:sz w:val="22"/>
          <w:szCs w:val="22"/>
        </w:rPr>
        <w:tab/>
        <w:t>$[</w:t>
      </w:r>
      <w:r w:rsidRPr="00BD50EA">
        <w:rPr>
          <w:rFonts w:ascii="Arial" w:hAnsi="Arial" w:cs="Arial"/>
          <w:bCs/>
          <w:sz w:val="22"/>
          <w:szCs w:val="22"/>
        </w:rPr>
        <w:tab/>
      </w:r>
      <w:r w:rsidRPr="00BD50EA">
        <w:rPr>
          <w:rFonts w:ascii="Arial" w:hAnsi="Arial" w:cs="Arial"/>
          <w:bCs/>
          <w:sz w:val="22"/>
          <w:szCs w:val="22"/>
        </w:rPr>
        <w:tab/>
        <w:t>]</w:t>
      </w:r>
    </w:p>
    <w:p w14:paraId="791C7B10" w14:textId="77777777" w:rsidR="00953821" w:rsidRPr="00BD50EA" w:rsidRDefault="005B431F" w:rsidP="005B431F">
      <w:pPr>
        <w:spacing w:line="280" w:lineRule="atLeast"/>
        <w:ind w:left="709" w:hanging="709"/>
        <w:jc w:val="both"/>
        <w:rPr>
          <w:rFonts w:ascii="Arial" w:hAnsi="Arial" w:cs="Arial"/>
          <w:bCs/>
          <w:sz w:val="22"/>
          <w:szCs w:val="22"/>
        </w:rPr>
      </w:pPr>
      <w:r w:rsidRPr="00BD50EA">
        <w:rPr>
          <w:rFonts w:ascii="Arial" w:hAnsi="Arial" w:cs="Arial"/>
          <w:bCs/>
          <w:sz w:val="22"/>
          <w:szCs w:val="22"/>
        </w:rPr>
        <w:tab/>
      </w:r>
    </w:p>
    <w:p w14:paraId="54A9FB8A" w14:textId="77777777" w:rsidR="005B431F" w:rsidRPr="00BD50EA" w:rsidRDefault="00953821" w:rsidP="005B431F">
      <w:pPr>
        <w:spacing w:line="280" w:lineRule="atLeast"/>
        <w:ind w:left="709" w:hanging="709"/>
        <w:jc w:val="both"/>
        <w:rPr>
          <w:rFonts w:ascii="Arial" w:hAnsi="Arial" w:cs="Arial"/>
          <w:bCs/>
          <w:sz w:val="22"/>
          <w:szCs w:val="22"/>
        </w:rPr>
      </w:pPr>
      <w:r w:rsidRPr="00BD50EA">
        <w:rPr>
          <w:rFonts w:ascii="Arial" w:hAnsi="Arial" w:cs="Arial"/>
          <w:bCs/>
          <w:sz w:val="22"/>
          <w:szCs w:val="22"/>
        </w:rPr>
        <w:tab/>
      </w:r>
      <w:r w:rsidR="005B431F" w:rsidRPr="00BD50EA">
        <w:rPr>
          <w:rFonts w:ascii="Arial" w:hAnsi="Arial" w:cs="Arial"/>
          <w:bCs/>
          <w:sz w:val="22"/>
          <w:szCs w:val="22"/>
        </w:rPr>
        <w:t>SP-2. Labour and Material Payment Bond at 50% of total contract value:</w:t>
      </w:r>
      <w:r w:rsidR="005B431F" w:rsidRPr="00BD50EA">
        <w:rPr>
          <w:rFonts w:ascii="Arial" w:hAnsi="Arial" w:cs="Arial"/>
          <w:bCs/>
          <w:sz w:val="22"/>
          <w:szCs w:val="22"/>
        </w:rPr>
        <w:tab/>
      </w:r>
    </w:p>
    <w:p w14:paraId="1823B82C" w14:textId="77777777" w:rsidR="005B431F" w:rsidRPr="00BD50EA" w:rsidRDefault="005B431F" w:rsidP="005B431F">
      <w:pPr>
        <w:spacing w:line="280" w:lineRule="atLeast"/>
        <w:ind w:left="709" w:hanging="709"/>
        <w:jc w:val="both"/>
        <w:rPr>
          <w:rFonts w:ascii="Arial" w:hAnsi="Arial" w:cs="Arial"/>
          <w:bCs/>
          <w:sz w:val="22"/>
          <w:szCs w:val="22"/>
        </w:rPr>
      </w:pPr>
      <w:r w:rsidRPr="00BD50EA">
        <w:rPr>
          <w:rFonts w:ascii="Arial" w:hAnsi="Arial" w:cs="Arial"/>
          <w:bCs/>
          <w:sz w:val="22"/>
          <w:szCs w:val="22"/>
        </w:rPr>
        <w:tab/>
      </w:r>
      <w:r w:rsidRPr="00BD50EA">
        <w:rPr>
          <w:rFonts w:ascii="Arial" w:hAnsi="Arial" w:cs="Arial"/>
          <w:bCs/>
          <w:sz w:val="22"/>
          <w:szCs w:val="22"/>
        </w:rPr>
        <w:tab/>
      </w:r>
      <w:r w:rsidR="00953821" w:rsidRPr="00BD50EA">
        <w:rPr>
          <w:rFonts w:ascii="Arial" w:hAnsi="Arial" w:cs="Arial"/>
          <w:bCs/>
          <w:sz w:val="22"/>
          <w:szCs w:val="22"/>
        </w:rPr>
        <w:t>CCDC</w:t>
      </w:r>
      <w:r w:rsidR="00953821" w:rsidRPr="00BD50EA">
        <w:rPr>
          <w:rFonts w:ascii="Arial" w:hAnsi="Arial" w:cs="Arial"/>
          <w:bCs/>
          <w:sz w:val="22"/>
          <w:szCs w:val="22"/>
        </w:rPr>
        <w:tab/>
        <w:t>222 (latest Preferred)</w:t>
      </w:r>
      <w:r w:rsidR="00953821" w:rsidRPr="00BD50EA">
        <w:rPr>
          <w:rFonts w:ascii="Arial" w:hAnsi="Arial" w:cs="Arial"/>
          <w:bCs/>
          <w:sz w:val="22"/>
          <w:szCs w:val="22"/>
        </w:rPr>
        <w:tab/>
      </w:r>
      <w:r w:rsidR="00953821" w:rsidRPr="00BD50EA">
        <w:rPr>
          <w:rFonts w:ascii="Arial" w:hAnsi="Arial" w:cs="Arial"/>
          <w:bCs/>
          <w:sz w:val="22"/>
          <w:szCs w:val="22"/>
        </w:rPr>
        <w:tab/>
      </w:r>
      <w:r w:rsidR="00953821" w:rsidRPr="00BD50EA">
        <w:rPr>
          <w:rFonts w:ascii="Arial" w:hAnsi="Arial" w:cs="Arial"/>
          <w:bCs/>
          <w:sz w:val="22"/>
          <w:szCs w:val="22"/>
        </w:rPr>
        <w:tab/>
      </w:r>
      <w:r w:rsidRPr="00BD50EA">
        <w:rPr>
          <w:rFonts w:ascii="Arial" w:hAnsi="Arial" w:cs="Arial"/>
          <w:bCs/>
          <w:sz w:val="22"/>
          <w:szCs w:val="22"/>
        </w:rPr>
        <w:t>$[</w:t>
      </w:r>
      <w:r w:rsidRPr="00BD50EA">
        <w:rPr>
          <w:rFonts w:ascii="Arial" w:hAnsi="Arial" w:cs="Arial"/>
          <w:bCs/>
          <w:sz w:val="22"/>
          <w:szCs w:val="22"/>
        </w:rPr>
        <w:tab/>
      </w:r>
      <w:r w:rsidRPr="00BD50EA">
        <w:rPr>
          <w:rFonts w:ascii="Arial" w:hAnsi="Arial" w:cs="Arial"/>
          <w:bCs/>
          <w:sz w:val="22"/>
          <w:szCs w:val="22"/>
        </w:rPr>
        <w:tab/>
        <w:t>]</w:t>
      </w:r>
      <w:r w:rsidRPr="00BD50EA">
        <w:rPr>
          <w:rFonts w:ascii="Arial" w:hAnsi="Arial" w:cs="Arial"/>
          <w:bCs/>
          <w:sz w:val="22"/>
          <w:szCs w:val="22"/>
        </w:rPr>
        <w:tab/>
        <w:t>$[</w:t>
      </w:r>
      <w:r w:rsidRPr="00BD50EA">
        <w:rPr>
          <w:rFonts w:ascii="Arial" w:hAnsi="Arial" w:cs="Arial"/>
          <w:bCs/>
          <w:sz w:val="22"/>
          <w:szCs w:val="22"/>
        </w:rPr>
        <w:tab/>
      </w:r>
      <w:r w:rsidRPr="00BD50EA">
        <w:rPr>
          <w:rFonts w:ascii="Arial" w:hAnsi="Arial" w:cs="Arial"/>
          <w:bCs/>
          <w:sz w:val="22"/>
          <w:szCs w:val="22"/>
        </w:rPr>
        <w:tab/>
        <w:t>]</w:t>
      </w:r>
    </w:p>
    <w:p w14:paraId="2D5D3E10" w14:textId="77777777" w:rsidR="00F1715F" w:rsidRPr="003B10E1" w:rsidRDefault="00F1715F" w:rsidP="00F1715F">
      <w:pPr>
        <w:spacing w:line="280" w:lineRule="atLeast"/>
        <w:ind w:left="709" w:hanging="709"/>
        <w:jc w:val="both"/>
        <w:rPr>
          <w:rFonts w:ascii="Arial" w:hAnsi="Arial" w:cs="Arial"/>
          <w:bCs/>
          <w:sz w:val="22"/>
          <w:szCs w:val="22"/>
        </w:rPr>
      </w:pPr>
    </w:p>
    <w:p w14:paraId="2674EB40" w14:textId="77777777" w:rsidR="006D0E26" w:rsidRDefault="006D0E26" w:rsidP="006D0E26">
      <w:pPr>
        <w:rPr>
          <w:rFonts w:ascii="Arial" w:hAnsi="Arial" w:cs="Arial"/>
          <w:b/>
          <w:bCs/>
          <w:sz w:val="22"/>
          <w:szCs w:val="22"/>
          <w:u w:val="single"/>
        </w:rPr>
        <w:sectPr w:rsidR="006D0E26" w:rsidSect="005A0707">
          <w:footerReference w:type="first" r:id="rId19"/>
          <w:pgSz w:w="12240" w:h="15840"/>
          <w:pgMar w:top="1440"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pPr>
    </w:p>
    <w:p w14:paraId="6D22A9A0" w14:textId="4C885D6D" w:rsidR="00F1715F" w:rsidRPr="00027469" w:rsidRDefault="00F1715F" w:rsidP="006D0E26">
      <w:pPr>
        <w:rPr>
          <w:rFonts w:ascii="Arial" w:hAnsi="Arial" w:cs="Arial"/>
          <w:b/>
          <w:bCs/>
          <w:sz w:val="22"/>
          <w:szCs w:val="22"/>
        </w:rPr>
      </w:pPr>
      <w:r w:rsidRPr="00027469">
        <w:rPr>
          <w:rFonts w:ascii="Arial" w:hAnsi="Arial" w:cs="Arial"/>
          <w:b/>
          <w:bCs/>
          <w:sz w:val="22"/>
          <w:szCs w:val="22"/>
          <w:u w:val="single"/>
        </w:rPr>
        <w:lastRenderedPageBreak/>
        <w:t xml:space="preserve">Force Account </w:t>
      </w:r>
      <w:proofErr w:type="spellStart"/>
      <w:r w:rsidRPr="00027469">
        <w:rPr>
          <w:rFonts w:ascii="Arial" w:hAnsi="Arial" w:cs="Arial"/>
          <w:b/>
          <w:bCs/>
          <w:sz w:val="22"/>
          <w:szCs w:val="22"/>
          <w:u w:val="single"/>
        </w:rPr>
        <w:t>Labour</w:t>
      </w:r>
      <w:proofErr w:type="spellEnd"/>
      <w:r w:rsidRPr="00027469">
        <w:rPr>
          <w:rFonts w:ascii="Arial" w:hAnsi="Arial" w:cs="Arial"/>
          <w:b/>
          <w:bCs/>
          <w:sz w:val="22"/>
          <w:szCs w:val="22"/>
          <w:u w:val="single"/>
        </w:rPr>
        <w:t xml:space="preserve"> and Equipment Rates</w:t>
      </w:r>
      <w:r w:rsidRPr="00027469">
        <w:rPr>
          <w:rFonts w:ascii="Arial" w:hAnsi="Arial" w:cs="Arial"/>
          <w:b/>
          <w:bCs/>
          <w:sz w:val="22"/>
          <w:szCs w:val="22"/>
        </w:rPr>
        <w:t xml:space="preserve">:  </w:t>
      </w:r>
    </w:p>
    <w:p w14:paraId="65D259B5" w14:textId="77777777" w:rsidR="00F1715F" w:rsidRPr="003B10E1" w:rsidRDefault="00F1715F" w:rsidP="00F1715F">
      <w:pPr>
        <w:spacing w:line="280" w:lineRule="atLeast"/>
        <w:ind w:left="709" w:hanging="709"/>
        <w:jc w:val="both"/>
        <w:rPr>
          <w:rFonts w:ascii="Arial" w:hAnsi="Arial" w:cs="Arial"/>
          <w:bCs/>
          <w:sz w:val="22"/>
          <w:szCs w:val="22"/>
        </w:rPr>
      </w:pPr>
    </w:p>
    <w:p w14:paraId="51C854E3" w14:textId="77777777" w:rsidR="00F1715F" w:rsidRPr="003B10E1" w:rsidRDefault="00F1715F" w:rsidP="002039F2">
      <w:pPr>
        <w:ind w:left="709" w:hanging="709"/>
        <w:jc w:val="both"/>
        <w:rPr>
          <w:rFonts w:ascii="Arial" w:hAnsi="Arial" w:cs="Arial"/>
          <w:bCs/>
          <w:sz w:val="22"/>
          <w:szCs w:val="22"/>
        </w:rPr>
      </w:pPr>
      <w:r w:rsidRPr="003B10E1">
        <w:rPr>
          <w:rFonts w:ascii="Arial" w:hAnsi="Arial" w:cs="Arial"/>
          <w:bCs/>
          <w:sz w:val="22"/>
          <w:szCs w:val="22"/>
        </w:rPr>
        <w:t>11.</w:t>
      </w:r>
      <w:r w:rsidRPr="003B10E1">
        <w:rPr>
          <w:rFonts w:ascii="Arial" w:hAnsi="Arial" w:cs="Arial"/>
          <w:bCs/>
          <w:sz w:val="22"/>
          <w:szCs w:val="22"/>
        </w:rPr>
        <w:tab/>
        <w:t xml:space="preserve">Contractors should complete the following tables setting out the all-inclusive hourly </w:t>
      </w:r>
      <w:r w:rsidR="004222F7">
        <w:rPr>
          <w:rFonts w:ascii="Arial" w:hAnsi="Arial" w:cs="Arial"/>
          <w:bCs/>
          <w:sz w:val="22"/>
          <w:szCs w:val="22"/>
        </w:rPr>
        <w:t xml:space="preserve">labour </w:t>
      </w:r>
      <w:r w:rsidR="00EC7C43">
        <w:rPr>
          <w:rFonts w:ascii="Arial" w:hAnsi="Arial" w:cs="Arial"/>
          <w:bCs/>
          <w:sz w:val="22"/>
          <w:szCs w:val="22"/>
        </w:rPr>
        <w:t>rates including O</w:t>
      </w:r>
      <w:r w:rsidRPr="003B10E1">
        <w:rPr>
          <w:rFonts w:ascii="Arial" w:hAnsi="Arial" w:cs="Arial"/>
          <w:bCs/>
          <w:sz w:val="22"/>
          <w:szCs w:val="22"/>
        </w:rPr>
        <w:t>verhead and profit for approved extras/credits for all applicable categories of labour (use the spaces provided and/or attach additional pages, if necessary):</w:t>
      </w:r>
    </w:p>
    <w:p w14:paraId="0D6D6408" w14:textId="77777777" w:rsidR="00F1715F" w:rsidRPr="003B10E1" w:rsidRDefault="00F1715F" w:rsidP="00F1715F">
      <w:pPr>
        <w:spacing w:line="280" w:lineRule="atLeast"/>
        <w:ind w:left="709" w:hanging="709"/>
        <w:jc w:val="both"/>
        <w:rPr>
          <w:rFonts w:ascii="Arial" w:hAnsi="Arial" w:cs="Arial"/>
          <w:bCs/>
          <w:sz w:val="22"/>
          <w:szCs w:val="22"/>
        </w:rPr>
      </w:pPr>
    </w:p>
    <w:p w14:paraId="38A33909" w14:textId="77777777" w:rsidR="00F1715F" w:rsidRPr="003B10E1" w:rsidRDefault="00F1715F" w:rsidP="00F1715F">
      <w:pPr>
        <w:spacing w:line="280" w:lineRule="atLeast"/>
        <w:ind w:left="709"/>
        <w:jc w:val="both"/>
        <w:rPr>
          <w:rFonts w:ascii="Arial" w:hAnsi="Arial" w:cs="Arial"/>
          <w:b/>
          <w:bCs/>
          <w:sz w:val="22"/>
          <w:szCs w:val="22"/>
        </w:rPr>
      </w:pPr>
      <w:r w:rsidRPr="003B10E1">
        <w:rPr>
          <w:rFonts w:ascii="Arial" w:hAnsi="Arial" w:cs="Arial"/>
          <w:b/>
          <w:bCs/>
          <w:sz w:val="22"/>
          <w:szCs w:val="22"/>
        </w:rPr>
        <w:t>Table 1 –</w:t>
      </w:r>
      <w:r w:rsidR="004222F7">
        <w:rPr>
          <w:rFonts w:ascii="Arial" w:hAnsi="Arial" w:cs="Arial"/>
          <w:b/>
          <w:bCs/>
          <w:sz w:val="22"/>
          <w:szCs w:val="22"/>
        </w:rPr>
        <w:t xml:space="preserve"> Hourly Labour Rate Schedule</w:t>
      </w:r>
      <w:r w:rsidR="00F77CF5">
        <w:rPr>
          <w:rFonts w:ascii="Arial" w:hAnsi="Arial" w:cs="Arial"/>
          <w:b/>
          <w:bCs/>
          <w:sz w:val="22"/>
          <w:szCs w:val="22"/>
        </w:rPr>
        <w:t xml:space="preserve"> </w:t>
      </w:r>
      <w:r w:rsidR="00670075">
        <w:rPr>
          <w:rFonts w:ascii="Arial" w:hAnsi="Arial" w:cs="Arial"/>
          <w:b/>
          <w:bCs/>
          <w:sz w:val="22"/>
          <w:szCs w:val="22"/>
        </w:rPr>
        <w:t>for</w:t>
      </w:r>
      <w:r w:rsidR="00F77CF5">
        <w:rPr>
          <w:rFonts w:ascii="Arial" w:hAnsi="Arial" w:cs="Arial"/>
          <w:b/>
          <w:bCs/>
          <w:sz w:val="22"/>
          <w:szCs w:val="22"/>
        </w:rPr>
        <w:t xml:space="preserve"> Services</w:t>
      </w:r>
      <w:r w:rsidRPr="003B10E1">
        <w:rPr>
          <w:rFonts w:ascii="Arial" w:hAnsi="Arial" w:cs="Arial"/>
          <w:b/>
          <w:bCs/>
          <w:sz w:val="22"/>
          <w:szCs w:val="22"/>
        </w:rPr>
        <w:t>:</w:t>
      </w:r>
    </w:p>
    <w:p w14:paraId="68CFD599" w14:textId="77777777" w:rsidR="00F1715F" w:rsidRPr="003B10E1" w:rsidRDefault="00F1715F" w:rsidP="00F1715F">
      <w:pPr>
        <w:spacing w:line="280" w:lineRule="atLeast"/>
        <w:ind w:left="709" w:hanging="709"/>
        <w:jc w:val="both"/>
        <w:rPr>
          <w:rFonts w:ascii="Arial" w:hAnsi="Arial" w:cs="Arial"/>
          <w:bCs/>
          <w:sz w:val="22"/>
          <w:szCs w:val="22"/>
        </w:rPr>
      </w:pPr>
    </w:p>
    <w:tbl>
      <w:tblPr>
        <w:tblW w:w="8647"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2694"/>
        <w:gridCol w:w="2693"/>
      </w:tblGrid>
      <w:tr w:rsidR="00F1715F" w:rsidRPr="003B10E1" w14:paraId="688476B8" w14:textId="77777777" w:rsidTr="00DC1935">
        <w:trPr>
          <w:cantSplit/>
        </w:trPr>
        <w:tc>
          <w:tcPr>
            <w:tcW w:w="3260" w:type="dxa"/>
            <w:tcBorders>
              <w:top w:val="single" w:sz="6" w:space="0" w:color="auto"/>
              <w:left w:val="single" w:sz="6" w:space="0" w:color="auto"/>
              <w:bottom w:val="single" w:sz="6" w:space="0" w:color="auto"/>
              <w:right w:val="single" w:sz="6" w:space="0" w:color="auto"/>
            </w:tcBorders>
            <w:shd w:val="clear" w:color="auto" w:fill="BFBFBF"/>
          </w:tcPr>
          <w:p w14:paraId="08424BCA" w14:textId="77777777" w:rsidR="00F1715F" w:rsidRPr="003B10E1"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Labour Category</w:t>
            </w:r>
          </w:p>
        </w:tc>
        <w:tc>
          <w:tcPr>
            <w:tcW w:w="2694" w:type="dxa"/>
            <w:tcBorders>
              <w:top w:val="single" w:sz="6" w:space="0" w:color="auto"/>
              <w:left w:val="single" w:sz="6" w:space="0" w:color="auto"/>
              <w:bottom w:val="single" w:sz="6" w:space="0" w:color="auto"/>
              <w:right w:val="single" w:sz="6" w:space="0" w:color="auto"/>
            </w:tcBorders>
            <w:shd w:val="clear" w:color="auto" w:fill="BFBFBF"/>
          </w:tcPr>
          <w:p w14:paraId="72624BDD" w14:textId="77777777" w:rsidR="00F1715F"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Straight Time/hr</w:t>
            </w:r>
          </w:p>
          <w:p w14:paraId="40054210" w14:textId="77777777" w:rsidR="00F1715F" w:rsidRPr="003B10E1"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Plus</w:t>
            </w:r>
            <w:proofErr w:type="gramEnd"/>
            <w:r w:rsidRPr="003B10E1">
              <w:rPr>
                <w:rFonts w:ascii="Arial" w:hAnsi="Arial" w:cs="Arial"/>
                <w:bCs/>
                <w:sz w:val="22"/>
                <w:szCs w:val="22"/>
              </w:rPr>
              <w:t xml:space="preserve"> GST)</w:t>
            </w:r>
          </w:p>
        </w:tc>
        <w:tc>
          <w:tcPr>
            <w:tcW w:w="2693" w:type="dxa"/>
            <w:tcBorders>
              <w:top w:val="single" w:sz="6" w:space="0" w:color="auto"/>
              <w:left w:val="single" w:sz="6" w:space="0" w:color="auto"/>
              <w:bottom w:val="single" w:sz="6" w:space="0" w:color="auto"/>
              <w:right w:val="single" w:sz="6" w:space="0" w:color="auto"/>
            </w:tcBorders>
            <w:shd w:val="clear" w:color="auto" w:fill="BFBFBF"/>
          </w:tcPr>
          <w:p w14:paraId="24C4457E" w14:textId="77777777" w:rsidR="00F1715F"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Overtime Rate/hr</w:t>
            </w:r>
          </w:p>
          <w:p w14:paraId="18AAB8E9" w14:textId="77777777" w:rsidR="00F1715F" w:rsidRPr="003B10E1" w:rsidRDefault="00F1715F" w:rsidP="00B93586">
            <w:pPr>
              <w:spacing w:line="280" w:lineRule="atLeast"/>
              <w:ind w:left="709" w:hanging="709"/>
              <w:jc w:val="center"/>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Plus</w:t>
            </w:r>
            <w:proofErr w:type="gramEnd"/>
            <w:r w:rsidRPr="003B10E1">
              <w:rPr>
                <w:rFonts w:ascii="Arial" w:hAnsi="Arial" w:cs="Arial"/>
                <w:bCs/>
                <w:sz w:val="22"/>
                <w:szCs w:val="22"/>
              </w:rPr>
              <w:t xml:space="preserve"> GST)</w:t>
            </w:r>
          </w:p>
        </w:tc>
      </w:tr>
      <w:tr w:rsidR="00725726" w:rsidRPr="003B10E1" w14:paraId="0AD0BBC4" w14:textId="77777777" w:rsidTr="00B93586">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603178EB" w14:textId="77777777" w:rsidR="00725726" w:rsidRPr="003B10E1" w:rsidRDefault="00725726" w:rsidP="00B93586">
            <w:pPr>
              <w:spacing w:line="280" w:lineRule="atLeast"/>
              <w:ind w:left="709" w:hanging="709"/>
              <w:jc w:val="both"/>
              <w:rPr>
                <w:rFonts w:ascii="Arial" w:hAnsi="Arial" w:cs="Arial"/>
                <w:bCs/>
                <w:sz w:val="22"/>
                <w:szCs w:val="22"/>
              </w:rPr>
            </w:pPr>
          </w:p>
        </w:tc>
        <w:tc>
          <w:tcPr>
            <w:tcW w:w="2694" w:type="dxa"/>
            <w:tcBorders>
              <w:top w:val="single" w:sz="6" w:space="0" w:color="auto"/>
              <w:left w:val="single" w:sz="6" w:space="0" w:color="auto"/>
              <w:bottom w:val="single" w:sz="6" w:space="0" w:color="auto"/>
              <w:right w:val="single" w:sz="6" w:space="0" w:color="auto"/>
            </w:tcBorders>
            <w:vAlign w:val="center"/>
          </w:tcPr>
          <w:p w14:paraId="64F8B486" w14:textId="77777777" w:rsidR="00725726" w:rsidRDefault="00725726" w:rsidP="00B93586">
            <w:pPr>
              <w:spacing w:line="280" w:lineRule="atLeast"/>
              <w:ind w:left="709" w:hanging="709"/>
              <w:jc w:val="both"/>
              <w:rPr>
                <w:rFonts w:ascii="Arial" w:hAnsi="Arial" w:cs="Arial"/>
                <w:bCs/>
                <w:sz w:val="22"/>
                <w:szCs w:val="22"/>
              </w:rPr>
            </w:pPr>
          </w:p>
        </w:tc>
        <w:tc>
          <w:tcPr>
            <w:tcW w:w="2693" w:type="dxa"/>
            <w:tcBorders>
              <w:top w:val="single" w:sz="6" w:space="0" w:color="auto"/>
              <w:left w:val="single" w:sz="6" w:space="0" w:color="auto"/>
              <w:bottom w:val="single" w:sz="6" w:space="0" w:color="auto"/>
              <w:right w:val="single" w:sz="6" w:space="0" w:color="auto"/>
            </w:tcBorders>
            <w:vAlign w:val="center"/>
          </w:tcPr>
          <w:p w14:paraId="34325AC3" w14:textId="77777777" w:rsidR="00725726" w:rsidRDefault="00725726" w:rsidP="00B93586">
            <w:pPr>
              <w:spacing w:line="280" w:lineRule="atLeast"/>
              <w:ind w:left="709" w:hanging="709"/>
              <w:jc w:val="both"/>
              <w:rPr>
                <w:rFonts w:ascii="Arial" w:hAnsi="Arial" w:cs="Arial"/>
                <w:bCs/>
                <w:sz w:val="22"/>
                <w:szCs w:val="22"/>
              </w:rPr>
            </w:pPr>
          </w:p>
        </w:tc>
      </w:tr>
      <w:tr w:rsidR="00725726" w:rsidRPr="003B10E1" w14:paraId="4AF93EBF" w14:textId="77777777" w:rsidTr="00D067B3">
        <w:trPr>
          <w:cantSplit/>
        </w:trPr>
        <w:tc>
          <w:tcPr>
            <w:tcW w:w="8647" w:type="dxa"/>
            <w:gridSpan w:val="3"/>
            <w:tcBorders>
              <w:top w:val="single" w:sz="6" w:space="0" w:color="auto"/>
              <w:left w:val="single" w:sz="6" w:space="0" w:color="auto"/>
              <w:bottom w:val="single" w:sz="6" w:space="0" w:color="auto"/>
              <w:right w:val="single" w:sz="6" w:space="0" w:color="auto"/>
            </w:tcBorders>
            <w:vAlign w:val="center"/>
          </w:tcPr>
          <w:p w14:paraId="59CA8FBD" w14:textId="6E3DED7B" w:rsidR="00725726" w:rsidRDefault="00725726" w:rsidP="00B93586">
            <w:pPr>
              <w:spacing w:line="280" w:lineRule="atLeast"/>
              <w:ind w:left="709" w:hanging="709"/>
              <w:jc w:val="both"/>
              <w:rPr>
                <w:rFonts w:ascii="Arial" w:hAnsi="Arial" w:cs="Arial"/>
                <w:bCs/>
                <w:sz w:val="22"/>
                <w:szCs w:val="22"/>
              </w:rPr>
            </w:pPr>
            <w:r>
              <w:rPr>
                <w:rFonts w:ascii="Arial" w:hAnsi="Arial" w:cs="Arial"/>
                <w:bCs/>
                <w:sz w:val="22"/>
                <w:szCs w:val="22"/>
              </w:rPr>
              <w:t>General Civil Work</w:t>
            </w:r>
          </w:p>
        </w:tc>
      </w:tr>
      <w:tr w:rsidR="00F1715F" w:rsidRPr="003B10E1" w14:paraId="3065F1F6" w14:textId="77777777" w:rsidTr="00B93586">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3CCB53E6"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1  Superintendent</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5F5E7D56" w14:textId="77777777" w:rsidR="00F1715F" w:rsidRPr="003B10E1" w:rsidRDefault="00F1715F"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46FB43D4" w14:textId="77777777" w:rsidR="00F1715F" w:rsidRPr="003B10E1" w:rsidRDefault="00F1715F" w:rsidP="00B93586">
            <w:pPr>
              <w:spacing w:line="280" w:lineRule="atLeast"/>
              <w:ind w:left="709" w:hanging="709"/>
              <w:jc w:val="both"/>
              <w:rPr>
                <w:rFonts w:ascii="Arial" w:hAnsi="Arial" w:cs="Arial"/>
                <w:bCs/>
                <w:sz w:val="22"/>
                <w:szCs w:val="22"/>
              </w:rPr>
            </w:pPr>
            <w:r>
              <w:rPr>
                <w:rFonts w:ascii="Arial" w:hAnsi="Arial" w:cs="Arial"/>
                <w:bCs/>
                <w:sz w:val="22"/>
                <w:szCs w:val="22"/>
              </w:rPr>
              <w:t>$</w:t>
            </w:r>
          </w:p>
        </w:tc>
      </w:tr>
      <w:tr w:rsidR="00F1715F" w:rsidRPr="003B10E1" w14:paraId="01B1644F" w14:textId="77777777" w:rsidTr="00B93586">
        <w:trPr>
          <w:cantSplit/>
        </w:trPr>
        <w:tc>
          <w:tcPr>
            <w:tcW w:w="3260" w:type="dxa"/>
            <w:tcBorders>
              <w:top w:val="single" w:sz="6" w:space="0" w:color="auto"/>
              <w:left w:val="single" w:sz="6" w:space="0" w:color="auto"/>
              <w:bottom w:val="single" w:sz="6" w:space="0" w:color="auto"/>
              <w:right w:val="single" w:sz="6" w:space="0" w:color="auto"/>
            </w:tcBorders>
            <w:vAlign w:val="center"/>
          </w:tcPr>
          <w:p w14:paraId="52002AF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2  Foreman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6B7CC282"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2C3ED656"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7451F609" w14:textId="77777777" w:rsidTr="00B93586">
        <w:trPr>
          <w:cantSplit/>
          <w:trHeight w:val="372"/>
        </w:trPr>
        <w:tc>
          <w:tcPr>
            <w:tcW w:w="3260" w:type="dxa"/>
            <w:tcBorders>
              <w:top w:val="single" w:sz="6" w:space="0" w:color="auto"/>
              <w:left w:val="single" w:sz="6" w:space="0" w:color="auto"/>
              <w:bottom w:val="single" w:sz="6" w:space="0" w:color="auto"/>
              <w:right w:val="single" w:sz="6" w:space="0" w:color="auto"/>
            </w:tcBorders>
            <w:vAlign w:val="center"/>
          </w:tcPr>
          <w:p w14:paraId="0D61CD9F"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3  Journeyman</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7C19F299"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0A7CE460"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5B4EE9AB" w14:textId="77777777" w:rsidTr="00B93586">
        <w:trPr>
          <w:cantSplit/>
        </w:trPr>
        <w:tc>
          <w:tcPr>
            <w:tcW w:w="3260" w:type="dxa"/>
            <w:tcBorders>
              <w:top w:val="single" w:sz="6" w:space="0" w:color="auto"/>
              <w:left w:val="single" w:sz="6" w:space="0" w:color="auto"/>
              <w:bottom w:val="single" w:sz="4" w:space="0" w:color="auto"/>
              <w:right w:val="single" w:sz="6" w:space="0" w:color="auto"/>
            </w:tcBorders>
            <w:vAlign w:val="center"/>
          </w:tcPr>
          <w:p w14:paraId="0758BC32"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4  Apprentice</w:t>
            </w:r>
            <w:proofErr w:type="gramEnd"/>
          </w:p>
        </w:tc>
        <w:tc>
          <w:tcPr>
            <w:tcW w:w="2694" w:type="dxa"/>
            <w:tcBorders>
              <w:top w:val="single" w:sz="6" w:space="0" w:color="auto"/>
              <w:left w:val="single" w:sz="6" w:space="0" w:color="auto"/>
              <w:bottom w:val="single" w:sz="6" w:space="0" w:color="auto"/>
              <w:right w:val="single" w:sz="6" w:space="0" w:color="auto"/>
            </w:tcBorders>
            <w:vAlign w:val="center"/>
          </w:tcPr>
          <w:p w14:paraId="723886A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6" w:space="0" w:color="auto"/>
              <w:bottom w:val="single" w:sz="6" w:space="0" w:color="auto"/>
              <w:right w:val="single" w:sz="6" w:space="0" w:color="auto"/>
            </w:tcBorders>
            <w:vAlign w:val="center"/>
          </w:tcPr>
          <w:p w14:paraId="7D91BEBA"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71EE5E8D"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D6727F3"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5  Skilled</w:t>
            </w:r>
            <w:proofErr w:type="gramEnd"/>
            <w:r w:rsidRPr="003B10E1">
              <w:rPr>
                <w:rFonts w:ascii="Arial" w:hAnsi="Arial" w:cs="Arial"/>
                <w:bCs/>
                <w:sz w:val="22"/>
                <w:szCs w:val="22"/>
              </w:rPr>
              <w:t xml:space="preserve"> Labourer</w:t>
            </w:r>
          </w:p>
        </w:tc>
        <w:tc>
          <w:tcPr>
            <w:tcW w:w="2694" w:type="dxa"/>
            <w:tcBorders>
              <w:top w:val="single" w:sz="6" w:space="0" w:color="auto"/>
              <w:left w:val="single" w:sz="4" w:space="0" w:color="auto"/>
              <w:bottom w:val="single" w:sz="6" w:space="0" w:color="auto"/>
              <w:right w:val="single" w:sz="6" w:space="0" w:color="auto"/>
            </w:tcBorders>
            <w:vAlign w:val="center"/>
          </w:tcPr>
          <w:p w14:paraId="7974858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06331D0E"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7A46E151"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60AE3777" w14:textId="4923B302" w:rsidR="00F1715F" w:rsidRPr="003B10E1" w:rsidRDefault="00F1715F" w:rsidP="00B93586">
            <w:pPr>
              <w:spacing w:line="280" w:lineRule="atLeast"/>
              <w:ind w:left="709" w:hanging="709"/>
              <w:jc w:val="both"/>
              <w:rPr>
                <w:rFonts w:ascii="Arial" w:hAnsi="Arial" w:cs="Arial"/>
                <w:bCs/>
                <w:sz w:val="22"/>
                <w:szCs w:val="22"/>
              </w:rPr>
            </w:pPr>
          </w:p>
        </w:tc>
        <w:tc>
          <w:tcPr>
            <w:tcW w:w="2694" w:type="dxa"/>
            <w:tcBorders>
              <w:top w:val="single" w:sz="6" w:space="0" w:color="auto"/>
              <w:left w:val="single" w:sz="4" w:space="0" w:color="auto"/>
              <w:bottom w:val="single" w:sz="6" w:space="0" w:color="auto"/>
              <w:right w:val="single" w:sz="6" w:space="0" w:color="auto"/>
            </w:tcBorders>
            <w:vAlign w:val="center"/>
          </w:tcPr>
          <w:p w14:paraId="1692ADF8" w14:textId="480F30C4" w:rsidR="00F1715F" w:rsidRPr="003B10E1" w:rsidRDefault="00F1715F" w:rsidP="00B93586">
            <w:pPr>
              <w:spacing w:line="280" w:lineRule="atLeast"/>
              <w:ind w:left="709" w:hanging="709"/>
              <w:jc w:val="both"/>
              <w:rPr>
                <w:rFonts w:ascii="Arial" w:hAnsi="Arial" w:cs="Arial"/>
                <w:bCs/>
                <w:sz w:val="22"/>
                <w:szCs w:val="22"/>
              </w:rPr>
            </w:pPr>
          </w:p>
        </w:tc>
        <w:tc>
          <w:tcPr>
            <w:tcW w:w="2693" w:type="dxa"/>
            <w:tcBorders>
              <w:top w:val="single" w:sz="6" w:space="0" w:color="auto"/>
              <w:left w:val="single" w:sz="4" w:space="0" w:color="auto"/>
              <w:bottom w:val="single" w:sz="6" w:space="0" w:color="auto"/>
              <w:right w:val="single" w:sz="6" w:space="0" w:color="auto"/>
            </w:tcBorders>
            <w:vAlign w:val="center"/>
          </w:tcPr>
          <w:p w14:paraId="1428BF7D" w14:textId="7966E80B" w:rsidR="00F1715F" w:rsidRPr="003B10E1" w:rsidRDefault="00F1715F" w:rsidP="00B93586">
            <w:pPr>
              <w:spacing w:line="280" w:lineRule="atLeast"/>
              <w:ind w:left="709" w:hanging="709"/>
              <w:jc w:val="both"/>
              <w:rPr>
                <w:rFonts w:ascii="Arial" w:hAnsi="Arial" w:cs="Arial"/>
                <w:bCs/>
                <w:sz w:val="22"/>
                <w:szCs w:val="22"/>
              </w:rPr>
            </w:pPr>
          </w:p>
        </w:tc>
      </w:tr>
      <w:tr w:rsidR="00725726" w:rsidRPr="003B10E1" w14:paraId="3DE54C09"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0C3EE880" w14:textId="5C6B21BA" w:rsidR="00725726" w:rsidRPr="003B10E1" w:rsidRDefault="00725726" w:rsidP="00725726">
            <w:pPr>
              <w:spacing w:line="280" w:lineRule="atLeast"/>
              <w:ind w:left="709" w:hanging="709"/>
              <w:jc w:val="both"/>
              <w:rPr>
                <w:rFonts w:ascii="Arial" w:hAnsi="Arial" w:cs="Arial"/>
                <w:bCs/>
                <w:sz w:val="22"/>
                <w:szCs w:val="22"/>
              </w:rPr>
            </w:pPr>
            <w:r>
              <w:rPr>
                <w:rFonts w:ascii="Arial" w:hAnsi="Arial" w:cs="Arial"/>
                <w:bCs/>
                <w:sz w:val="22"/>
                <w:szCs w:val="22"/>
              </w:rPr>
              <w:t>Track Surfacing Work</w:t>
            </w:r>
          </w:p>
        </w:tc>
        <w:tc>
          <w:tcPr>
            <w:tcW w:w="2694" w:type="dxa"/>
            <w:tcBorders>
              <w:top w:val="single" w:sz="6" w:space="0" w:color="auto"/>
              <w:left w:val="single" w:sz="4" w:space="0" w:color="auto"/>
              <w:bottom w:val="single" w:sz="6" w:space="0" w:color="auto"/>
              <w:right w:val="single" w:sz="6" w:space="0" w:color="auto"/>
            </w:tcBorders>
            <w:vAlign w:val="center"/>
          </w:tcPr>
          <w:p w14:paraId="646A2494" w14:textId="3D3956FF" w:rsidR="00725726" w:rsidRPr="003B10E1" w:rsidRDefault="00725726" w:rsidP="00725726">
            <w:pPr>
              <w:spacing w:line="280" w:lineRule="atLeast"/>
              <w:ind w:left="709" w:hanging="709"/>
              <w:jc w:val="both"/>
              <w:rPr>
                <w:rFonts w:ascii="Arial" w:hAnsi="Arial" w:cs="Arial"/>
                <w:bCs/>
                <w:sz w:val="22"/>
                <w:szCs w:val="22"/>
              </w:rPr>
            </w:pPr>
          </w:p>
        </w:tc>
        <w:tc>
          <w:tcPr>
            <w:tcW w:w="2693" w:type="dxa"/>
            <w:tcBorders>
              <w:top w:val="single" w:sz="6" w:space="0" w:color="auto"/>
              <w:left w:val="single" w:sz="4" w:space="0" w:color="auto"/>
              <w:bottom w:val="single" w:sz="6" w:space="0" w:color="auto"/>
              <w:right w:val="single" w:sz="6" w:space="0" w:color="auto"/>
            </w:tcBorders>
            <w:vAlign w:val="center"/>
          </w:tcPr>
          <w:p w14:paraId="570A36CD" w14:textId="08A630E8" w:rsidR="00725726" w:rsidRPr="003B10E1" w:rsidRDefault="00725726" w:rsidP="00725726">
            <w:pPr>
              <w:spacing w:line="280" w:lineRule="atLeast"/>
              <w:ind w:left="709" w:hanging="709"/>
              <w:jc w:val="both"/>
              <w:rPr>
                <w:rFonts w:ascii="Arial" w:hAnsi="Arial" w:cs="Arial"/>
                <w:bCs/>
                <w:sz w:val="22"/>
                <w:szCs w:val="22"/>
              </w:rPr>
            </w:pPr>
          </w:p>
        </w:tc>
      </w:tr>
      <w:tr w:rsidR="00725726" w:rsidRPr="003B10E1" w14:paraId="6BAEFF19"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27654948" w14:textId="597A088F" w:rsidR="00725726" w:rsidRPr="003B10E1" w:rsidDel="00725726"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1  Superintendent</w:t>
            </w:r>
            <w:proofErr w:type="gramEnd"/>
          </w:p>
        </w:tc>
        <w:tc>
          <w:tcPr>
            <w:tcW w:w="2694" w:type="dxa"/>
            <w:tcBorders>
              <w:top w:val="single" w:sz="6" w:space="0" w:color="auto"/>
              <w:left w:val="single" w:sz="4" w:space="0" w:color="auto"/>
              <w:bottom w:val="single" w:sz="6" w:space="0" w:color="auto"/>
              <w:right w:val="single" w:sz="6" w:space="0" w:color="auto"/>
            </w:tcBorders>
            <w:vAlign w:val="center"/>
          </w:tcPr>
          <w:p w14:paraId="73B90A32" w14:textId="39A74CF0" w:rsidR="00725726" w:rsidRPr="003B10E1" w:rsidDel="00725726" w:rsidRDefault="00725726" w:rsidP="00725726">
            <w:pPr>
              <w:spacing w:line="280" w:lineRule="atLeast"/>
              <w:ind w:left="709" w:hanging="709"/>
              <w:jc w:val="both"/>
              <w:rPr>
                <w:rFonts w:ascii="Arial" w:hAnsi="Arial" w:cs="Arial"/>
                <w:bCs/>
                <w:sz w:val="22"/>
                <w:szCs w:val="22"/>
              </w:rPr>
            </w:pPr>
            <w:r>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1CC92577" w14:textId="623F57BF" w:rsidR="00725726" w:rsidRPr="003B10E1" w:rsidDel="00725726" w:rsidRDefault="00725726" w:rsidP="00725726">
            <w:pPr>
              <w:spacing w:line="280" w:lineRule="atLeast"/>
              <w:ind w:left="709" w:hanging="709"/>
              <w:jc w:val="both"/>
              <w:rPr>
                <w:rFonts w:ascii="Arial" w:hAnsi="Arial" w:cs="Arial"/>
                <w:bCs/>
                <w:sz w:val="22"/>
                <w:szCs w:val="22"/>
              </w:rPr>
            </w:pPr>
            <w:r>
              <w:rPr>
                <w:rFonts w:ascii="Arial" w:hAnsi="Arial" w:cs="Arial"/>
                <w:bCs/>
                <w:sz w:val="22"/>
                <w:szCs w:val="22"/>
              </w:rPr>
              <w:t>$</w:t>
            </w:r>
          </w:p>
        </w:tc>
      </w:tr>
      <w:tr w:rsidR="00725726" w:rsidRPr="003B10E1" w14:paraId="58E571E4"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CEB359E" w14:textId="754F2F30" w:rsidR="00725726" w:rsidRPr="003B10E1"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2  Foreman</w:t>
            </w:r>
            <w:proofErr w:type="gramEnd"/>
          </w:p>
        </w:tc>
        <w:tc>
          <w:tcPr>
            <w:tcW w:w="2694" w:type="dxa"/>
            <w:tcBorders>
              <w:top w:val="single" w:sz="6" w:space="0" w:color="auto"/>
              <w:left w:val="single" w:sz="4" w:space="0" w:color="auto"/>
              <w:bottom w:val="single" w:sz="6" w:space="0" w:color="auto"/>
              <w:right w:val="single" w:sz="6" w:space="0" w:color="auto"/>
            </w:tcBorders>
            <w:vAlign w:val="center"/>
          </w:tcPr>
          <w:p w14:paraId="7674CF0E" w14:textId="79D22BD6" w:rsidR="00725726"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A38320F" w14:textId="0EE8A40F" w:rsidR="00725726"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725726" w:rsidRPr="003B10E1" w14:paraId="2C7A40D8"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41F9BF14" w14:textId="69165BD5" w:rsidR="00725726" w:rsidRPr="003B10E1"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3  Journeyman</w:t>
            </w:r>
            <w:proofErr w:type="gramEnd"/>
          </w:p>
        </w:tc>
        <w:tc>
          <w:tcPr>
            <w:tcW w:w="2694" w:type="dxa"/>
            <w:tcBorders>
              <w:top w:val="single" w:sz="6" w:space="0" w:color="auto"/>
              <w:left w:val="single" w:sz="4" w:space="0" w:color="auto"/>
              <w:bottom w:val="single" w:sz="6" w:space="0" w:color="auto"/>
              <w:right w:val="single" w:sz="6" w:space="0" w:color="auto"/>
            </w:tcBorders>
            <w:vAlign w:val="center"/>
          </w:tcPr>
          <w:p w14:paraId="25244061" w14:textId="19CDF184" w:rsidR="00725726" w:rsidRPr="003B10E1"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7AC6821B" w14:textId="0CB72774" w:rsidR="00725726" w:rsidRPr="003B10E1"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725726" w:rsidRPr="003B10E1" w14:paraId="18E77699"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7302BD44" w14:textId="02BD81E9" w:rsidR="00725726" w:rsidRPr="003B10E1"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4  Apprentice</w:t>
            </w:r>
            <w:proofErr w:type="gramEnd"/>
          </w:p>
        </w:tc>
        <w:tc>
          <w:tcPr>
            <w:tcW w:w="2694" w:type="dxa"/>
            <w:tcBorders>
              <w:top w:val="single" w:sz="6" w:space="0" w:color="auto"/>
              <w:left w:val="single" w:sz="4" w:space="0" w:color="auto"/>
              <w:bottom w:val="single" w:sz="6" w:space="0" w:color="auto"/>
              <w:right w:val="single" w:sz="6" w:space="0" w:color="auto"/>
            </w:tcBorders>
            <w:vAlign w:val="center"/>
          </w:tcPr>
          <w:p w14:paraId="4B23BE1B" w14:textId="3B2D6F35" w:rsidR="00725726" w:rsidRPr="003B10E1"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3540FAEF" w14:textId="59101A7F" w:rsidR="00725726" w:rsidRPr="003B10E1"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725726" w:rsidRPr="003B10E1" w14:paraId="0FCA60B1" w14:textId="77777777" w:rsidTr="00B93586">
        <w:trPr>
          <w:cantSplit/>
        </w:trPr>
        <w:tc>
          <w:tcPr>
            <w:tcW w:w="3260" w:type="dxa"/>
            <w:tcBorders>
              <w:top w:val="single" w:sz="4" w:space="0" w:color="auto"/>
              <w:left w:val="single" w:sz="4" w:space="0" w:color="auto"/>
              <w:bottom w:val="single" w:sz="4" w:space="0" w:color="auto"/>
              <w:right w:val="single" w:sz="4" w:space="0" w:color="auto"/>
            </w:tcBorders>
            <w:vAlign w:val="center"/>
          </w:tcPr>
          <w:p w14:paraId="17F454E8" w14:textId="61EC11FB" w:rsidR="00725726" w:rsidRPr="003B10E1"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roofErr w:type="gramStart"/>
            <w:r w:rsidRPr="003B10E1">
              <w:rPr>
                <w:rFonts w:ascii="Arial" w:hAnsi="Arial" w:cs="Arial"/>
                <w:bCs/>
                <w:sz w:val="22"/>
                <w:szCs w:val="22"/>
              </w:rPr>
              <w:t>5  Skilled</w:t>
            </w:r>
            <w:proofErr w:type="gramEnd"/>
            <w:r w:rsidRPr="003B10E1">
              <w:rPr>
                <w:rFonts w:ascii="Arial" w:hAnsi="Arial" w:cs="Arial"/>
                <w:bCs/>
                <w:sz w:val="22"/>
                <w:szCs w:val="22"/>
              </w:rPr>
              <w:t xml:space="preserve"> Labourer</w:t>
            </w:r>
          </w:p>
        </w:tc>
        <w:tc>
          <w:tcPr>
            <w:tcW w:w="2694" w:type="dxa"/>
            <w:tcBorders>
              <w:top w:val="single" w:sz="6" w:space="0" w:color="auto"/>
              <w:left w:val="single" w:sz="4" w:space="0" w:color="auto"/>
              <w:bottom w:val="single" w:sz="6" w:space="0" w:color="auto"/>
              <w:right w:val="single" w:sz="6" w:space="0" w:color="auto"/>
            </w:tcBorders>
            <w:vAlign w:val="center"/>
          </w:tcPr>
          <w:p w14:paraId="136A0BDF" w14:textId="387AC66A" w:rsidR="00725726" w:rsidRPr="003B10E1"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c>
          <w:tcPr>
            <w:tcW w:w="2693" w:type="dxa"/>
            <w:tcBorders>
              <w:top w:val="single" w:sz="6" w:space="0" w:color="auto"/>
              <w:left w:val="single" w:sz="4" w:space="0" w:color="auto"/>
              <w:bottom w:val="single" w:sz="6" w:space="0" w:color="auto"/>
              <w:right w:val="single" w:sz="6" w:space="0" w:color="auto"/>
            </w:tcBorders>
            <w:vAlign w:val="center"/>
          </w:tcPr>
          <w:p w14:paraId="66561757" w14:textId="591AB07D" w:rsidR="00725726" w:rsidRPr="003B10E1" w:rsidRDefault="00725726" w:rsidP="0072572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bl>
    <w:p w14:paraId="20A2CEE3" w14:textId="5492C54D" w:rsidR="00725726" w:rsidRDefault="00F1715F" w:rsidP="00F1715F">
      <w:pPr>
        <w:spacing w:line="280" w:lineRule="atLeast"/>
        <w:ind w:left="709" w:hanging="709"/>
        <w:jc w:val="both"/>
        <w:rPr>
          <w:rFonts w:ascii="Arial" w:hAnsi="Arial" w:cs="Arial"/>
          <w:b/>
          <w:bCs/>
          <w:sz w:val="22"/>
          <w:szCs w:val="22"/>
        </w:rPr>
      </w:pPr>
      <w:r w:rsidRPr="003B10E1">
        <w:rPr>
          <w:rFonts w:ascii="Arial" w:hAnsi="Arial" w:cs="Arial"/>
          <w:b/>
          <w:bCs/>
          <w:sz w:val="22"/>
          <w:szCs w:val="22"/>
        </w:rPr>
        <w:tab/>
      </w:r>
    </w:p>
    <w:p w14:paraId="20E7973C" w14:textId="77777777" w:rsidR="00F1715F" w:rsidRPr="003B10E1" w:rsidRDefault="00C143B4" w:rsidP="00F1715F">
      <w:pPr>
        <w:spacing w:line="280" w:lineRule="atLeast"/>
        <w:ind w:left="709" w:hanging="709"/>
        <w:jc w:val="both"/>
        <w:rPr>
          <w:rFonts w:ascii="Arial" w:hAnsi="Arial" w:cs="Arial"/>
          <w:b/>
          <w:bCs/>
          <w:sz w:val="22"/>
          <w:szCs w:val="22"/>
        </w:rPr>
      </w:pPr>
      <w:r>
        <w:rPr>
          <w:rFonts w:ascii="Arial" w:hAnsi="Arial" w:cs="Arial"/>
          <w:b/>
          <w:bCs/>
          <w:sz w:val="22"/>
          <w:szCs w:val="22"/>
        </w:rPr>
        <w:tab/>
      </w:r>
      <w:r w:rsidR="00F1715F" w:rsidRPr="003B10E1">
        <w:rPr>
          <w:rFonts w:ascii="Arial" w:hAnsi="Arial" w:cs="Arial"/>
          <w:b/>
          <w:bCs/>
          <w:sz w:val="22"/>
          <w:szCs w:val="22"/>
        </w:rPr>
        <w:t>Table 2 –</w:t>
      </w:r>
      <w:r w:rsidR="004534EC">
        <w:rPr>
          <w:rFonts w:ascii="Arial" w:hAnsi="Arial" w:cs="Arial"/>
          <w:b/>
          <w:bCs/>
          <w:sz w:val="22"/>
          <w:szCs w:val="22"/>
        </w:rPr>
        <w:t xml:space="preserve"> Hourly Equipment Rate Schedule</w:t>
      </w:r>
      <w:r w:rsidR="00F1715F" w:rsidRPr="003B10E1">
        <w:rPr>
          <w:rFonts w:ascii="Arial" w:hAnsi="Arial" w:cs="Arial"/>
          <w:b/>
          <w:bCs/>
          <w:sz w:val="22"/>
          <w:szCs w:val="22"/>
        </w:rPr>
        <w:t>:</w:t>
      </w:r>
    </w:p>
    <w:p w14:paraId="6FA1982F" w14:textId="77777777" w:rsidR="00F1715F" w:rsidRPr="003B10E1" w:rsidRDefault="00F1715F" w:rsidP="00F1715F">
      <w:pPr>
        <w:spacing w:line="280" w:lineRule="atLeast"/>
        <w:ind w:left="709" w:hanging="709"/>
        <w:jc w:val="both"/>
        <w:rPr>
          <w:rFonts w:ascii="Arial" w:hAnsi="Arial" w:cs="Arial"/>
          <w:bCs/>
          <w:sz w:val="22"/>
          <w:szCs w:val="22"/>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5395"/>
        <w:gridCol w:w="2693"/>
      </w:tblGrid>
      <w:tr w:rsidR="00F1715F" w:rsidRPr="003B10E1" w14:paraId="0A942B69" w14:textId="77777777" w:rsidTr="00DC1935">
        <w:tc>
          <w:tcPr>
            <w:tcW w:w="559" w:type="dxa"/>
            <w:shd w:val="clear" w:color="auto" w:fill="BFBFBF"/>
          </w:tcPr>
          <w:p w14:paraId="2558368A"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No.</w:t>
            </w:r>
          </w:p>
        </w:tc>
        <w:tc>
          <w:tcPr>
            <w:tcW w:w="5395" w:type="dxa"/>
            <w:shd w:val="clear" w:color="auto" w:fill="BFBFBF"/>
          </w:tcPr>
          <w:p w14:paraId="44312286"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Equipment Description</w:t>
            </w:r>
            <w:r w:rsidR="00FA4C43">
              <w:rPr>
                <w:rFonts w:ascii="Arial" w:hAnsi="Arial" w:cs="Arial"/>
                <w:bCs/>
                <w:sz w:val="22"/>
                <w:szCs w:val="22"/>
              </w:rPr>
              <w:t xml:space="preserve"> </w:t>
            </w:r>
            <w:r w:rsidR="00FA4C43" w:rsidRPr="00FA4C43">
              <w:rPr>
                <w:rFonts w:ascii="Arial" w:hAnsi="Arial" w:cs="Arial"/>
                <w:bCs/>
                <w:i/>
                <w:color w:val="FF0000"/>
                <w:sz w:val="22"/>
                <w:szCs w:val="22"/>
              </w:rPr>
              <w:t>(State)</w:t>
            </w:r>
          </w:p>
        </w:tc>
        <w:tc>
          <w:tcPr>
            <w:tcW w:w="2693" w:type="dxa"/>
            <w:shd w:val="clear" w:color="auto" w:fill="BFBFBF"/>
          </w:tcPr>
          <w:p w14:paraId="2C065914"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 xml:space="preserve">Hourly </w:t>
            </w:r>
            <w:r w:rsidR="004534EC">
              <w:rPr>
                <w:rFonts w:ascii="Arial" w:hAnsi="Arial" w:cs="Arial"/>
                <w:bCs/>
                <w:sz w:val="22"/>
                <w:szCs w:val="22"/>
              </w:rPr>
              <w:t xml:space="preserve">Equipment </w:t>
            </w:r>
            <w:r w:rsidRPr="003B10E1">
              <w:rPr>
                <w:rFonts w:ascii="Arial" w:hAnsi="Arial" w:cs="Arial"/>
                <w:bCs/>
                <w:sz w:val="22"/>
                <w:szCs w:val="22"/>
              </w:rPr>
              <w:t>Rate</w:t>
            </w:r>
          </w:p>
        </w:tc>
      </w:tr>
      <w:tr w:rsidR="00F1715F" w:rsidRPr="003B10E1" w14:paraId="4C1F6667" w14:textId="77777777" w:rsidTr="00B93586">
        <w:tc>
          <w:tcPr>
            <w:tcW w:w="559" w:type="dxa"/>
            <w:shd w:val="clear" w:color="auto" w:fill="auto"/>
          </w:tcPr>
          <w:p w14:paraId="71521822"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7574CB02"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1C9CF2E8"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4A7F34D4" w14:textId="77777777" w:rsidTr="00B93586">
        <w:tc>
          <w:tcPr>
            <w:tcW w:w="559" w:type="dxa"/>
            <w:shd w:val="clear" w:color="auto" w:fill="auto"/>
          </w:tcPr>
          <w:p w14:paraId="6BA85921"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34702D6B"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4E8B2109"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w:t>
            </w:r>
          </w:p>
        </w:tc>
      </w:tr>
      <w:tr w:rsidR="00F1715F" w:rsidRPr="003B10E1" w14:paraId="719AD9CD" w14:textId="77777777" w:rsidTr="00B93586">
        <w:tc>
          <w:tcPr>
            <w:tcW w:w="559" w:type="dxa"/>
            <w:shd w:val="clear" w:color="auto" w:fill="auto"/>
          </w:tcPr>
          <w:p w14:paraId="0D1A8BB3"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4E6E0DF8"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6F1AC8EB" w14:textId="77777777" w:rsidR="00F1715F" w:rsidRPr="003B10E1" w:rsidRDefault="00F1715F" w:rsidP="00B93586">
            <w:pPr>
              <w:spacing w:line="280" w:lineRule="atLeast"/>
              <w:ind w:left="709" w:hanging="709"/>
              <w:jc w:val="both"/>
              <w:rPr>
                <w:rFonts w:ascii="Arial" w:hAnsi="Arial" w:cs="Arial"/>
                <w:bCs/>
                <w:sz w:val="22"/>
                <w:szCs w:val="22"/>
              </w:rPr>
            </w:pPr>
          </w:p>
        </w:tc>
      </w:tr>
      <w:tr w:rsidR="00F1715F" w:rsidRPr="003B10E1" w14:paraId="2A173D98" w14:textId="77777777" w:rsidTr="00B93586">
        <w:tc>
          <w:tcPr>
            <w:tcW w:w="559" w:type="dxa"/>
            <w:shd w:val="clear" w:color="auto" w:fill="auto"/>
          </w:tcPr>
          <w:p w14:paraId="5CA2862E"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62028486"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15A30583" w14:textId="77777777" w:rsidR="00F1715F" w:rsidRPr="003B10E1" w:rsidRDefault="00F1715F" w:rsidP="00B93586">
            <w:pPr>
              <w:spacing w:line="280" w:lineRule="atLeast"/>
              <w:ind w:left="709" w:hanging="709"/>
              <w:jc w:val="both"/>
              <w:rPr>
                <w:rFonts w:ascii="Arial" w:hAnsi="Arial" w:cs="Arial"/>
                <w:bCs/>
                <w:sz w:val="22"/>
                <w:szCs w:val="22"/>
              </w:rPr>
            </w:pPr>
          </w:p>
        </w:tc>
      </w:tr>
      <w:tr w:rsidR="00F1715F" w:rsidRPr="003B10E1" w14:paraId="51736397" w14:textId="77777777" w:rsidTr="00B93586">
        <w:tc>
          <w:tcPr>
            <w:tcW w:w="559" w:type="dxa"/>
            <w:shd w:val="clear" w:color="auto" w:fill="auto"/>
          </w:tcPr>
          <w:p w14:paraId="58A2C33D" w14:textId="77777777" w:rsidR="00F1715F" w:rsidRPr="003B10E1" w:rsidRDefault="00F1715F" w:rsidP="00B93586">
            <w:pPr>
              <w:spacing w:line="280" w:lineRule="atLeast"/>
              <w:ind w:left="709" w:hanging="709"/>
              <w:jc w:val="both"/>
              <w:rPr>
                <w:rFonts w:ascii="Arial" w:hAnsi="Arial" w:cs="Arial"/>
                <w:bCs/>
                <w:sz w:val="22"/>
                <w:szCs w:val="22"/>
              </w:rPr>
            </w:pPr>
          </w:p>
        </w:tc>
        <w:tc>
          <w:tcPr>
            <w:tcW w:w="5395" w:type="dxa"/>
            <w:shd w:val="clear" w:color="auto" w:fill="auto"/>
          </w:tcPr>
          <w:p w14:paraId="7728DEE3" w14:textId="77777777" w:rsidR="00F1715F" w:rsidRPr="003B10E1" w:rsidRDefault="00F1715F" w:rsidP="00B93586">
            <w:pPr>
              <w:spacing w:line="280" w:lineRule="atLeast"/>
              <w:ind w:left="709" w:hanging="709"/>
              <w:jc w:val="both"/>
              <w:rPr>
                <w:rFonts w:ascii="Arial" w:hAnsi="Arial" w:cs="Arial"/>
                <w:bCs/>
                <w:sz w:val="22"/>
                <w:szCs w:val="22"/>
              </w:rPr>
            </w:pPr>
          </w:p>
        </w:tc>
        <w:tc>
          <w:tcPr>
            <w:tcW w:w="2693" w:type="dxa"/>
            <w:shd w:val="clear" w:color="auto" w:fill="auto"/>
          </w:tcPr>
          <w:p w14:paraId="75FBA199" w14:textId="77777777" w:rsidR="00F1715F" w:rsidRPr="003B10E1" w:rsidRDefault="00F1715F" w:rsidP="00B93586">
            <w:pPr>
              <w:spacing w:line="280" w:lineRule="atLeast"/>
              <w:ind w:left="709" w:hanging="709"/>
              <w:jc w:val="both"/>
              <w:rPr>
                <w:rFonts w:ascii="Arial" w:hAnsi="Arial" w:cs="Arial"/>
                <w:bCs/>
                <w:sz w:val="22"/>
                <w:szCs w:val="22"/>
              </w:rPr>
            </w:pPr>
          </w:p>
        </w:tc>
      </w:tr>
    </w:tbl>
    <w:p w14:paraId="3A2EAFF4" w14:textId="77777777" w:rsidR="0017250B" w:rsidRDefault="0017250B" w:rsidP="00716808">
      <w:pPr>
        <w:spacing w:line="280" w:lineRule="atLeast"/>
        <w:jc w:val="both"/>
        <w:rPr>
          <w:rFonts w:ascii="Arial" w:hAnsi="Arial" w:cs="Arial"/>
          <w:b/>
          <w:bCs/>
          <w:sz w:val="22"/>
          <w:szCs w:val="22"/>
          <w:u w:val="single"/>
        </w:rPr>
      </w:pPr>
    </w:p>
    <w:p w14:paraId="7A21C06D" w14:textId="77777777" w:rsidR="006D0E26" w:rsidRDefault="006D0E26" w:rsidP="006D0E26">
      <w:pPr>
        <w:rPr>
          <w:rFonts w:ascii="Arial" w:hAnsi="Arial" w:cs="Arial"/>
          <w:b/>
          <w:bCs/>
          <w:sz w:val="22"/>
          <w:szCs w:val="22"/>
          <w:u w:val="single"/>
        </w:rPr>
        <w:sectPr w:rsidR="006D0E26" w:rsidSect="005A0707">
          <w:footerReference w:type="first" r:id="rId20"/>
          <w:pgSz w:w="12240" w:h="15840"/>
          <w:pgMar w:top="1440"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pPr>
    </w:p>
    <w:p w14:paraId="2C20E894" w14:textId="6BC4DB66" w:rsidR="00F1715F" w:rsidRPr="007701E4" w:rsidRDefault="00B705AF" w:rsidP="006D0E26">
      <w:pPr>
        <w:rPr>
          <w:rFonts w:ascii="Arial" w:hAnsi="Arial" w:cs="Arial"/>
          <w:b/>
          <w:bCs/>
          <w:sz w:val="22"/>
          <w:szCs w:val="22"/>
          <w:u w:val="single"/>
        </w:rPr>
      </w:pPr>
      <w:r>
        <w:rPr>
          <w:rFonts w:ascii="Arial" w:hAnsi="Arial" w:cs="Arial"/>
          <w:b/>
          <w:bCs/>
          <w:sz w:val="22"/>
          <w:szCs w:val="22"/>
          <w:u w:val="single"/>
        </w:rPr>
        <w:lastRenderedPageBreak/>
        <w:t xml:space="preserve">Preliminary </w:t>
      </w:r>
      <w:r w:rsidR="00F1715F" w:rsidRPr="007701E4">
        <w:rPr>
          <w:rFonts w:ascii="Arial" w:hAnsi="Arial" w:cs="Arial"/>
          <w:b/>
          <w:bCs/>
          <w:sz w:val="22"/>
          <w:szCs w:val="22"/>
          <w:u w:val="single"/>
        </w:rPr>
        <w:t>Construction Schedule:</w:t>
      </w:r>
    </w:p>
    <w:p w14:paraId="05872D71" w14:textId="77777777" w:rsidR="00F1715F" w:rsidRPr="003B10E1" w:rsidRDefault="00F1715F" w:rsidP="00F1715F">
      <w:pPr>
        <w:spacing w:line="280" w:lineRule="atLeast"/>
        <w:ind w:left="709" w:hanging="709"/>
        <w:jc w:val="both"/>
        <w:rPr>
          <w:rFonts w:ascii="Arial" w:hAnsi="Arial" w:cs="Arial"/>
          <w:bCs/>
          <w:sz w:val="22"/>
          <w:szCs w:val="22"/>
        </w:rPr>
      </w:pPr>
    </w:p>
    <w:p w14:paraId="2DE6F9F4" w14:textId="2DF9F3F7" w:rsidR="00F1715F" w:rsidRPr="00F11C98" w:rsidRDefault="00F1715F" w:rsidP="00F1715F">
      <w:pPr>
        <w:pStyle w:val="BodyTextIndent"/>
        <w:ind w:left="709" w:right="-421" w:hanging="709"/>
        <w:jc w:val="both"/>
        <w:rPr>
          <w:rFonts w:ascii="Arial" w:hAnsi="Arial" w:cs="Arial"/>
          <w:sz w:val="22"/>
          <w:szCs w:val="22"/>
        </w:rPr>
      </w:pPr>
      <w:r w:rsidRPr="00E54D1D">
        <w:rPr>
          <w:rFonts w:ascii="Arial" w:hAnsi="Arial" w:cs="Arial"/>
          <w:bCs/>
          <w:sz w:val="22"/>
          <w:szCs w:val="22"/>
        </w:rPr>
        <w:t>1</w:t>
      </w:r>
      <w:r w:rsidR="00B705AF">
        <w:rPr>
          <w:rFonts w:ascii="Arial" w:hAnsi="Arial" w:cs="Arial"/>
          <w:bCs/>
          <w:sz w:val="22"/>
          <w:szCs w:val="22"/>
        </w:rPr>
        <w:t>2</w:t>
      </w:r>
      <w:r w:rsidRPr="00E54D1D">
        <w:rPr>
          <w:rFonts w:ascii="Arial" w:hAnsi="Arial" w:cs="Arial"/>
          <w:bCs/>
          <w:sz w:val="22"/>
          <w:szCs w:val="22"/>
        </w:rPr>
        <w:t>.</w:t>
      </w:r>
      <w:r w:rsidRPr="00F11C98">
        <w:rPr>
          <w:rFonts w:ascii="Arial" w:hAnsi="Arial" w:cs="Arial"/>
          <w:sz w:val="22"/>
          <w:szCs w:val="22"/>
        </w:rPr>
        <w:tab/>
        <w:t xml:space="preserve">Contractors should provide a </w:t>
      </w:r>
      <w:r w:rsidR="00B705AF">
        <w:rPr>
          <w:rFonts w:ascii="Arial" w:hAnsi="Arial" w:cs="Arial"/>
          <w:sz w:val="22"/>
          <w:szCs w:val="22"/>
        </w:rPr>
        <w:t>preliminary construction</w:t>
      </w:r>
      <w:r w:rsidRPr="00F11C98">
        <w:rPr>
          <w:rFonts w:ascii="Arial" w:hAnsi="Arial" w:cs="Arial"/>
          <w:sz w:val="22"/>
          <w:szCs w:val="22"/>
        </w:rPr>
        <w:t xml:space="preserve"> schedule, with major item descriptions and time</w:t>
      </w:r>
      <w:r w:rsidR="000D1018">
        <w:rPr>
          <w:rFonts w:ascii="Arial" w:hAnsi="Arial" w:cs="Arial"/>
          <w:sz w:val="22"/>
          <w:szCs w:val="22"/>
        </w:rPr>
        <w:t>:</w:t>
      </w:r>
    </w:p>
    <w:p w14:paraId="110FDE6F" w14:textId="14D30A55" w:rsidR="00F1715F" w:rsidRPr="00F11C98" w:rsidRDefault="00F1715F" w:rsidP="00F1715F">
      <w:pPr>
        <w:tabs>
          <w:tab w:val="left" w:pos="720"/>
          <w:tab w:val="left" w:pos="1440"/>
          <w:tab w:val="left" w:pos="2160"/>
        </w:tabs>
        <w:ind w:left="720"/>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F11C98">
        <w:rPr>
          <w:rFonts w:ascii="Arial" w:hAnsi="Arial" w:cs="Arial"/>
          <w:sz w:val="22"/>
          <w:szCs w:val="22"/>
        </w:rPr>
        <w:t>C</w:t>
      </w:r>
      <w:r>
        <w:rPr>
          <w:rFonts w:ascii="Arial" w:hAnsi="Arial" w:cs="Arial"/>
          <w:sz w:val="22"/>
          <w:szCs w:val="22"/>
        </w:rPr>
        <w:t>ommence the Work on or before</w:t>
      </w:r>
      <w:r w:rsidR="00725726">
        <w:rPr>
          <w:rFonts w:ascii="Arial" w:hAnsi="Arial" w:cs="Arial"/>
          <w:sz w:val="22"/>
          <w:szCs w:val="22"/>
        </w:rPr>
        <w:t xml:space="preserve"> </w:t>
      </w:r>
      <w:r w:rsidR="00725726" w:rsidRPr="006B1EF5">
        <w:rPr>
          <w:rFonts w:ascii="Arial" w:hAnsi="Arial" w:cs="Arial"/>
          <w:sz w:val="22"/>
          <w:szCs w:val="22"/>
          <w:u w:val="single"/>
        </w:rPr>
        <w:t>May 3</w:t>
      </w:r>
      <w:r w:rsidRPr="006B1EF5">
        <w:rPr>
          <w:rFonts w:ascii="Arial" w:hAnsi="Arial" w:cs="Arial"/>
          <w:sz w:val="22"/>
          <w:szCs w:val="22"/>
          <w:u w:val="single"/>
        </w:rPr>
        <w:t xml:space="preserve">; </w:t>
      </w:r>
      <w:r w:rsidR="00725726" w:rsidRPr="006B1EF5">
        <w:rPr>
          <w:rFonts w:ascii="Arial" w:hAnsi="Arial" w:cs="Arial"/>
          <w:sz w:val="22"/>
          <w:szCs w:val="22"/>
          <w:u w:val="single"/>
        </w:rPr>
        <w:t>2021</w:t>
      </w:r>
      <w:r w:rsidR="00725726">
        <w:rPr>
          <w:rFonts w:ascii="Arial" w:hAnsi="Arial" w:cs="Arial"/>
          <w:sz w:val="22"/>
          <w:szCs w:val="22"/>
        </w:rPr>
        <w:t xml:space="preserve"> </w:t>
      </w:r>
      <w:r>
        <w:rPr>
          <w:rFonts w:ascii="Arial" w:hAnsi="Arial" w:cs="Arial"/>
          <w:sz w:val="22"/>
          <w:szCs w:val="22"/>
        </w:rPr>
        <w:t>and</w:t>
      </w:r>
    </w:p>
    <w:p w14:paraId="28D5052B" w14:textId="65E77573" w:rsidR="00F1715F" w:rsidRPr="00811A13" w:rsidRDefault="00F1715F" w:rsidP="00F1715F">
      <w:pPr>
        <w:tabs>
          <w:tab w:val="left" w:pos="720"/>
          <w:tab w:val="left" w:pos="1440"/>
          <w:tab w:val="left" w:pos="2160"/>
        </w:tabs>
        <w:ind w:left="720"/>
        <w:jc w:val="both"/>
        <w:rPr>
          <w:rFonts w:ascii="Arial" w:hAnsi="Arial" w:cs="Arial"/>
          <w:sz w:val="12"/>
          <w:szCs w:val="12"/>
        </w:rPr>
      </w:pPr>
      <w:r>
        <w:rPr>
          <w:rFonts w:ascii="Arial" w:hAnsi="Arial" w:cs="Arial"/>
          <w:sz w:val="22"/>
          <w:szCs w:val="22"/>
        </w:rPr>
        <w:t>(b)</w:t>
      </w:r>
      <w:r>
        <w:rPr>
          <w:rFonts w:ascii="Arial" w:hAnsi="Arial" w:cs="Arial"/>
          <w:sz w:val="22"/>
          <w:szCs w:val="22"/>
        </w:rPr>
        <w:tab/>
      </w:r>
      <w:r w:rsidR="00811A13">
        <w:rPr>
          <w:rFonts w:ascii="Arial" w:hAnsi="Arial" w:cs="Arial"/>
          <w:sz w:val="22"/>
          <w:szCs w:val="22"/>
        </w:rPr>
        <w:t xml:space="preserve">to achieve </w:t>
      </w:r>
      <w:r w:rsidRPr="00F11C98">
        <w:rPr>
          <w:rFonts w:ascii="Arial" w:hAnsi="Arial" w:cs="Arial"/>
          <w:sz w:val="22"/>
          <w:szCs w:val="22"/>
        </w:rPr>
        <w:t>Substantial Perf</w:t>
      </w:r>
      <w:r>
        <w:rPr>
          <w:rFonts w:ascii="Arial" w:hAnsi="Arial" w:cs="Arial"/>
          <w:sz w:val="22"/>
          <w:szCs w:val="22"/>
        </w:rPr>
        <w:t>ormance</w:t>
      </w:r>
      <w:r w:rsidR="00811A13">
        <w:rPr>
          <w:rFonts w:ascii="Arial" w:hAnsi="Arial" w:cs="Arial"/>
          <w:sz w:val="22"/>
          <w:szCs w:val="22"/>
        </w:rPr>
        <w:t xml:space="preserve"> of the Work on or before</w:t>
      </w:r>
      <w:r>
        <w:rPr>
          <w:rFonts w:ascii="Arial" w:hAnsi="Arial" w:cs="Arial"/>
          <w:sz w:val="22"/>
          <w:szCs w:val="22"/>
        </w:rPr>
        <w:t>:</w:t>
      </w:r>
      <w:r w:rsidRPr="00725726">
        <w:rPr>
          <w:rFonts w:ascii="Arial" w:hAnsi="Arial" w:cs="Arial"/>
          <w:sz w:val="22"/>
          <w:szCs w:val="22"/>
        </w:rPr>
        <w:t xml:space="preserve"> </w:t>
      </w:r>
      <w:r w:rsidRPr="006B1EF5">
        <w:rPr>
          <w:rFonts w:ascii="Arial" w:hAnsi="Arial" w:cs="Arial"/>
          <w:sz w:val="22"/>
          <w:szCs w:val="22"/>
          <w:u w:val="single"/>
        </w:rPr>
        <w:t xml:space="preserve"> </w:t>
      </w:r>
      <w:r w:rsidR="00725726" w:rsidRPr="006B1EF5">
        <w:rPr>
          <w:rFonts w:ascii="Arial" w:hAnsi="Arial" w:cs="Arial"/>
          <w:sz w:val="22"/>
          <w:szCs w:val="22"/>
          <w:u w:val="single"/>
        </w:rPr>
        <w:t>July 2, 2021</w:t>
      </w:r>
      <w:r w:rsidR="00725726">
        <w:rPr>
          <w:rFonts w:ascii="Arial" w:hAnsi="Arial" w:cs="Arial"/>
          <w:color w:val="FF0000"/>
          <w:sz w:val="22"/>
          <w:szCs w:val="22"/>
        </w:rPr>
        <w:t xml:space="preserve"> </w:t>
      </w:r>
    </w:p>
    <w:p w14:paraId="0F3408FB" w14:textId="77777777" w:rsidR="00F1715F" w:rsidRDefault="00F1715F" w:rsidP="000D1018">
      <w:pPr>
        <w:pStyle w:val="BodyTextIndent"/>
        <w:ind w:left="709" w:right="-421"/>
        <w:jc w:val="both"/>
        <w:rPr>
          <w:rFonts w:ascii="Arial" w:hAnsi="Arial" w:cs="Arial"/>
          <w:sz w:val="22"/>
          <w:szCs w:val="22"/>
        </w:rPr>
      </w:pPr>
    </w:p>
    <w:p w14:paraId="5A494E2A" w14:textId="77777777" w:rsidR="0017250B" w:rsidRPr="00F11C98" w:rsidRDefault="0017250B" w:rsidP="0017250B">
      <w:pPr>
        <w:tabs>
          <w:tab w:val="left" w:pos="720"/>
          <w:tab w:val="left" w:pos="1440"/>
          <w:tab w:val="left" w:pos="2160"/>
        </w:tabs>
        <w:ind w:left="720"/>
        <w:jc w:val="both"/>
        <w:rPr>
          <w:rFonts w:ascii="Arial" w:hAnsi="Arial" w:cs="Arial"/>
          <w:sz w:val="22"/>
          <w:szCs w:val="22"/>
        </w:rPr>
      </w:pPr>
      <w:r w:rsidRPr="00F11C98">
        <w:rPr>
          <w:rFonts w:ascii="Arial" w:hAnsi="Arial" w:cs="Arial"/>
          <w:sz w:val="22"/>
          <w:szCs w:val="22"/>
        </w:rPr>
        <w:t xml:space="preserve">Contractor </w:t>
      </w:r>
      <w:r w:rsidR="00C12C78">
        <w:rPr>
          <w:rFonts w:ascii="Arial" w:hAnsi="Arial" w:cs="Arial"/>
          <w:sz w:val="22"/>
          <w:szCs w:val="22"/>
        </w:rPr>
        <w:t>should</w:t>
      </w:r>
      <w:r w:rsidRPr="00F11C98">
        <w:rPr>
          <w:rFonts w:ascii="Arial" w:hAnsi="Arial" w:cs="Arial"/>
          <w:sz w:val="22"/>
          <w:szCs w:val="22"/>
        </w:rPr>
        <w:t xml:space="preserve"> provide a Microsoft Project (or similar) schedule outlining the Critical Path and should include all major phases of the Work and indicate start and substantial completion dates for each.</w:t>
      </w:r>
    </w:p>
    <w:p w14:paraId="494877F3" w14:textId="77777777" w:rsidR="0017250B" w:rsidRPr="00F11C98" w:rsidRDefault="0017250B" w:rsidP="000D1018">
      <w:pPr>
        <w:pStyle w:val="BodyTextIndent"/>
        <w:ind w:left="709" w:right="-421"/>
        <w:jc w:val="both"/>
        <w:rPr>
          <w:rFonts w:ascii="Arial" w:hAnsi="Arial" w:cs="Arial"/>
          <w:sz w:val="22"/>
          <w:szCs w:val="22"/>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62"/>
        <w:gridCol w:w="562"/>
        <w:gridCol w:w="562"/>
        <w:gridCol w:w="561"/>
        <w:gridCol w:w="561"/>
        <w:gridCol w:w="561"/>
        <w:gridCol w:w="561"/>
        <w:gridCol w:w="561"/>
        <w:gridCol w:w="561"/>
        <w:gridCol w:w="584"/>
      </w:tblGrid>
      <w:tr w:rsidR="00F1715F" w:rsidRPr="00F11C98" w14:paraId="7BD902A5" w14:textId="77777777" w:rsidTr="00167388">
        <w:trPr>
          <w:cantSplit/>
          <w:trHeight w:val="288"/>
        </w:trPr>
        <w:tc>
          <w:tcPr>
            <w:tcW w:w="4253" w:type="dxa"/>
          </w:tcPr>
          <w:p w14:paraId="7C2E852F" w14:textId="77777777" w:rsidR="00F1715F" w:rsidRPr="00B705AF" w:rsidRDefault="00F1715F" w:rsidP="00B93586">
            <w:pPr>
              <w:pStyle w:val="Heading5"/>
              <w:rPr>
                <w:rFonts w:ascii="Arial" w:hAnsi="Arial" w:cs="Arial"/>
                <w:bCs/>
                <w:color w:val="auto"/>
                <w:sz w:val="22"/>
                <w:szCs w:val="22"/>
              </w:rPr>
            </w:pPr>
            <w:r w:rsidRPr="00B705AF">
              <w:rPr>
                <w:rFonts w:ascii="Arial" w:hAnsi="Arial" w:cs="Arial"/>
                <w:bCs/>
                <w:color w:val="auto"/>
                <w:sz w:val="22"/>
                <w:szCs w:val="22"/>
              </w:rPr>
              <w:t>ACTIVITY</w:t>
            </w:r>
          </w:p>
        </w:tc>
        <w:tc>
          <w:tcPr>
            <w:tcW w:w="5620" w:type="dxa"/>
            <w:gridSpan w:val="10"/>
          </w:tcPr>
          <w:p w14:paraId="1FB84919" w14:textId="36FE5C41" w:rsidR="00F1715F" w:rsidRPr="00B705AF" w:rsidRDefault="00996FD7" w:rsidP="00996FD7">
            <w:pPr>
              <w:pStyle w:val="Heading5"/>
              <w:ind w:left="2160" w:hanging="1275"/>
              <w:rPr>
                <w:rFonts w:ascii="Arial" w:hAnsi="Arial" w:cs="Arial"/>
                <w:bCs/>
                <w:color w:val="auto"/>
                <w:sz w:val="22"/>
                <w:szCs w:val="22"/>
              </w:rPr>
            </w:pPr>
            <w:r>
              <w:rPr>
                <w:rFonts w:ascii="Arial" w:hAnsi="Arial" w:cs="Arial"/>
                <w:bCs/>
                <w:color w:val="auto"/>
                <w:sz w:val="22"/>
                <w:szCs w:val="22"/>
              </w:rPr>
              <w:t>Time from Notice to Proceed in Days</w:t>
            </w:r>
          </w:p>
        </w:tc>
      </w:tr>
      <w:tr w:rsidR="00F1715F" w:rsidRPr="00F11C98" w14:paraId="27652867" w14:textId="77777777" w:rsidTr="00167388">
        <w:trPr>
          <w:trHeight w:val="288"/>
        </w:trPr>
        <w:tc>
          <w:tcPr>
            <w:tcW w:w="4253" w:type="dxa"/>
          </w:tcPr>
          <w:p w14:paraId="4F47677B" w14:textId="77777777" w:rsidR="00F1715F" w:rsidRPr="00F11C98" w:rsidRDefault="00F1715F" w:rsidP="00B93586">
            <w:pPr>
              <w:tabs>
                <w:tab w:val="left" w:pos="720"/>
                <w:tab w:val="left" w:pos="1440"/>
                <w:tab w:val="left" w:pos="2160"/>
              </w:tabs>
              <w:jc w:val="center"/>
              <w:rPr>
                <w:rFonts w:ascii="Arial" w:hAnsi="Arial" w:cs="Arial"/>
                <w:sz w:val="22"/>
                <w:szCs w:val="22"/>
              </w:rPr>
            </w:pPr>
          </w:p>
        </w:tc>
        <w:tc>
          <w:tcPr>
            <w:tcW w:w="562" w:type="dxa"/>
          </w:tcPr>
          <w:p w14:paraId="0159B720" w14:textId="78C4FB7A"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w:t>
            </w:r>
            <w:r w:rsidR="00996FD7">
              <w:rPr>
                <w:rFonts w:ascii="Arial" w:hAnsi="Arial" w:cs="Arial"/>
                <w:b/>
                <w:bCs/>
                <w:sz w:val="22"/>
                <w:szCs w:val="22"/>
              </w:rPr>
              <w:t>0</w:t>
            </w:r>
          </w:p>
        </w:tc>
        <w:tc>
          <w:tcPr>
            <w:tcW w:w="562" w:type="dxa"/>
          </w:tcPr>
          <w:p w14:paraId="69D2E724" w14:textId="43B94D96"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2</w:t>
            </w:r>
            <w:r w:rsidR="00996FD7">
              <w:rPr>
                <w:rFonts w:ascii="Arial" w:hAnsi="Arial" w:cs="Arial"/>
                <w:b/>
                <w:bCs/>
                <w:sz w:val="22"/>
                <w:szCs w:val="22"/>
              </w:rPr>
              <w:t>0</w:t>
            </w:r>
          </w:p>
        </w:tc>
        <w:tc>
          <w:tcPr>
            <w:tcW w:w="562" w:type="dxa"/>
          </w:tcPr>
          <w:p w14:paraId="5AFA49D6" w14:textId="7A1C14D5"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3</w:t>
            </w:r>
            <w:r w:rsidR="00996FD7">
              <w:rPr>
                <w:rFonts w:ascii="Arial" w:hAnsi="Arial" w:cs="Arial"/>
                <w:b/>
                <w:bCs/>
                <w:sz w:val="22"/>
                <w:szCs w:val="22"/>
              </w:rPr>
              <w:t>0</w:t>
            </w:r>
          </w:p>
        </w:tc>
        <w:tc>
          <w:tcPr>
            <w:tcW w:w="562" w:type="dxa"/>
          </w:tcPr>
          <w:p w14:paraId="4EEF826A"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4</w:t>
            </w:r>
            <w:r w:rsidR="00996FD7">
              <w:rPr>
                <w:rFonts w:ascii="Arial" w:hAnsi="Arial" w:cs="Arial"/>
                <w:b/>
                <w:bCs/>
                <w:sz w:val="22"/>
                <w:szCs w:val="22"/>
              </w:rPr>
              <w:t>0</w:t>
            </w:r>
          </w:p>
        </w:tc>
        <w:tc>
          <w:tcPr>
            <w:tcW w:w="562" w:type="dxa"/>
          </w:tcPr>
          <w:p w14:paraId="556AF705"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5</w:t>
            </w:r>
            <w:r w:rsidR="00996FD7">
              <w:rPr>
                <w:rFonts w:ascii="Arial" w:hAnsi="Arial" w:cs="Arial"/>
                <w:b/>
                <w:bCs/>
                <w:sz w:val="22"/>
                <w:szCs w:val="22"/>
              </w:rPr>
              <w:t>0</w:t>
            </w:r>
          </w:p>
        </w:tc>
        <w:tc>
          <w:tcPr>
            <w:tcW w:w="562" w:type="dxa"/>
          </w:tcPr>
          <w:p w14:paraId="039364D8"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6</w:t>
            </w:r>
            <w:r w:rsidR="00996FD7">
              <w:rPr>
                <w:rFonts w:ascii="Arial" w:hAnsi="Arial" w:cs="Arial"/>
                <w:b/>
                <w:bCs/>
                <w:sz w:val="22"/>
                <w:szCs w:val="22"/>
              </w:rPr>
              <w:t>0</w:t>
            </w:r>
          </w:p>
        </w:tc>
        <w:tc>
          <w:tcPr>
            <w:tcW w:w="562" w:type="dxa"/>
          </w:tcPr>
          <w:p w14:paraId="489066C5"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7</w:t>
            </w:r>
            <w:r w:rsidR="00996FD7">
              <w:rPr>
                <w:rFonts w:ascii="Arial" w:hAnsi="Arial" w:cs="Arial"/>
                <w:b/>
                <w:bCs/>
                <w:sz w:val="22"/>
                <w:szCs w:val="22"/>
              </w:rPr>
              <w:t>0</w:t>
            </w:r>
          </w:p>
        </w:tc>
        <w:tc>
          <w:tcPr>
            <w:tcW w:w="562" w:type="dxa"/>
          </w:tcPr>
          <w:p w14:paraId="66C36529"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8</w:t>
            </w:r>
            <w:r w:rsidR="00996FD7">
              <w:rPr>
                <w:rFonts w:ascii="Arial" w:hAnsi="Arial" w:cs="Arial"/>
                <w:b/>
                <w:bCs/>
                <w:sz w:val="22"/>
                <w:szCs w:val="22"/>
              </w:rPr>
              <w:t>0</w:t>
            </w:r>
          </w:p>
        </w:tc>
        <w:tc>
          <w:tcPr>
            <w:tcW w:w="562" w:type="dxa"/>
          </w:tcPr>
          <w:p w14:paraId="710CCEAD"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9</w:t>
            </w:r>
            <w:r w:rsidR="00996FD7">
              <w:rPr>
                <w:rFonts w:ascii="Arial" w:hAnsi="Arial" w:cs="Arial"/>
                <w:b/>
                <w:bCs/>
                <w:sz w:val="22"/>
                <w:szCs w:val="22"/>
              </w:rPr>
              <w:t>0</w:t>
            </w:r>
          </w:p>
        </w:tc>
        <w:tc>
          <w:tcPr>
            <w:tcW w:w="562" w:type="dxa"/>
          </w:tcPr>
          <w:p w14:paraId="1361BB8F" w14:textId="77777777" w:rsidR="00F1715F" w:rsidRPr="00F11C98" w:rsidRDefault="00F1715F" w:rsidP="00B93586">
            <w:pPr>
              <w:tabs>
                <w:tab w:val="left" w:pos="720"/>
                <w:tab w:val="left" w:pos="1440"/>
                <w:tab w:val="left" w:pos="2160"/>
              </w:tabs>
              <w:jc w:val="center"/>
              <w:rPr>
                <w:rFonts w:ascii="Arial" w:hAnsi="Arial" w:cs="Arial"/>
                <w:b/>
                <w:bCs/>
                <w:sz w:val="22"/>
                <w:szCs w:val="22"/>
              </w:rPr>
            </w:pPr>
            <w:r w:rsidRPr="00F11C98">
              <w:rPr>
                <w:rFonts w:ascii="Arial" w:hAnsi="Arial" w:cs="Arial"/>
                <w:b/>
                <w:bCs/>
                <w:sz w:val="22"/>
                <w:szCs w:val="22"/>
              </w:rPr>
              <w:t>10</w:t>
            </w:r>
            <w:r w:rsidR="00996FD7">
              <w:rPr>
                <w:rFonts w:ascii="Arial" w:hAnsi="Arial" w:cs="Arial"/>
                <w:b/>
                <w:bCs/>
                <w:sz w:val="22"/>
                <w:szCs w:val="22"/>
              </w:rPr>
              <w:t>0</w:t>
            </w:r>
          </w:p>
        </w:tc>
      </w:tr>
      <w:tr w:rsidR="00F1715F" w:rsidRPr="00F11C98" w14:paraId="03311918" w14:textId="77777777" w:rsidTr="00167388">
        <w:trPr>
          <w:trHeight w:val="288"/>
        </w:trPr>
        <w:tc>
          <w:tcPr>
            <w:tcW w:w="4253" w:type="dxa"/>
          </w:tcPr>
          <w:p w14:paraId="6ECBCDE2"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BA64878" w14:textId="54322DBE"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5536F6B0"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8A2A8A3" w14:textId="2411BC93" w:rsidR="00F1715F" w:rsidRPr="00F11C98" w:rsidRDefault="006B1EF5" w:rsidP="00B93586">
            <w:pPr>
              <w:tabs>
                <w:tab w:val="left" w:pos="720"/>
                <w:tab w:val="left" w:pos="1440"/>
                <w:tab w:val="left" w:pos="2160"/>
              </w:tabs>
              <w:rPr>
                <w:rFonts w:ascii="Arial" w:hAnsi="Arial" w:cs="Arial"/>
                <w:sz w:val="22"/>
                <w:szCs w:val="22"/>
              </w:rPr>
            </w:pPr>
            <w:r>
              <w:rPr>
                <w:rFonts w:ascii="Arial" w:hAnsi="Arial" w:cs="Arial"/>
                <w:noProof/>
                <w:sz w:val="22"/>
                <w:szCs w:val="22"/>
                <w:lang w:val="en-CA" w:eastAsia="en-CA"/>
              </w:rPr>
              <mc:AlternateContent>
                <mc:Choice Requires="wps">
                  <w:drawing>
                    <wp:anchor distT="0" distB="0" distL="114300" distR="114300" simplePos="0" relativeHeight="251656192" behindDoc="1" locked="0" layoutInCell="1" allowOverlap="1" wp14:anchorId="1017A34F" wp14:editId="25E42E3E">
                      <wp:simplePos x="0" y="0"/>
                      <wp:positionH relativeFrom="column">
                        <wp:posOffset>-1715770</wp:posOffset>
                      </wp:positionH>
                      <wp:positionV relativeFrom="paragraph">
                        <wp:posOffset>156845</wp:posOffset>
                      </wp:positionV>
                      <wp:extent cx="2733675" cy="469265"/>
                      <wp:effectExtent l="0" t="0" r="0" b="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3675" cy="469265"/>
                              </a:xfrm>
                              <a:prstGeom prst="rect">
                                <a:avLst/>
                              </a:prstGeom>
                              <a:extLst>
                                <a:ext uri="{AF507438-7753-43E0-B8FC-AC1667EBCBE1}">
                                  <a14:hiddenEffects xmlns:a14="http://schemas.microsoft.com/office/drawing/2010/main">
                                    <a:effectLst/>
                                  </a14:hiddenEffects>
                                </a:ext>
                              </a:extLst>
                            </wps:spPr>
                            <wps:txbx>
                              <w:txbxContent>
                                <w:p w14:paraId="518D2686" w14:textId="77777777" w:rsidR="008C1337" w:rsidRDefault="008C1337" w:rsidP="00DA756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017A34F" id="_x0000_t202" coordsize="21600,21600" o:spt="202" path="m,l,21600r21600,l21600,xe">
                      <v:stroke joinstyle="miter"/>
                      <v:path gradientshapeok="t" o:connecttype="rect"/>
                    </v:shapetype>
                    <v:shape id="WordArt 4" o:spid="_x0000_s1026" type="#_x0000_t202" style="position:absolute;margin-left:-135.1pt;margin-top:12.35pt;width:215.2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" filled="f" stroked="f">
                      <o:lock v:ext="edit" shapetype="t"/>
                      <v:textbox>
                        <w:txbxContent>
                          <w:p w14:paraId="518D2686" w14:textId="77777777" w:rsidR="008C1337" w:rsidRDefault="008C1337" w:rsidP="00DA7566">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32C41DE" w14:textId="27402CAC"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3E7B484" w14:textId="49D4786E"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B05281C"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1FE09330"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57B6A30"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AA56D6E"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764056D" w14:textId="77777777" w:rsidR="00F1715F" w:rsidRPr="00F11C98" w:rsidRDefault="00F1715F" w:rsidP="00B93586">
            <w:pPr>
              <w:tabs>
                <w:tab w:val="left" w:pos="720"/>
                <w:tab w:val="left" w:pos="1440"/>
                <w:tab w:val="left" w:pos="2160"/>
              </w:tabs>
              <w:rPr>
                <w:rFonts w:ascii="Arial" w:hAnsi="Arial" w:cs="Arial"/>
                <w:sz w:val="22"/>
                <w:szCs w:val="22"/>
              </w:rPr>
            </w:pPr>
          </w:p>
        </w:tc>
      </w:tr>
      <w:tr w:rsidR="00F1715F" w:rsidRPr="00F11C98" w14:paraId="24C6F9ED" w14:textId="77777777" w:rsidTr="00167388">
        <w:trPr>
          <w:trHeight w:val="288"/>
        </w:trPr>
        <w:tc>
          <w:tcPr>
            <w:tcW w:w="4253" w:type="dxa"/>
          </w:tcPr>
          <w:p w14:paraId="0D9C4FD1"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0AEAAD8"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7DCE781"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0A9FAD5" w14:textId="4A38012F"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54089558"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856343F"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E1F4893"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1301AA0"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D7A4331"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6708B2F"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69888DB" w14:textId="77777777" w:rsidR="00F1715F" w:rsidRPr="00F11C98" w:rsidRDefault="00F1715F" w:rsidP="00B93586">
            <w:pPr>
              <w:tabs>
                <w:tab w:val="left" w:pos="720"/>
                <w:tab w:val="left" w:pos="1440"/>
                <w:tab w:val="left" w:pos="2160"/>
              </w:tabs>
              <w:rPr>
                <w:rFonts w:ascii="Arial" w:hAnsi="Arial" w:cs="Arial"/>
                <w:sz w:val="22"/>
                <w:szCs w:val="22"/>
              </w:rPr>
            </w:pPr>
          </w:p>
        </w:tc>
      </w:tr>
      <w:tr w:rsidR="00F1715F" w:rsidRPr="00F11C98" w14:paraId="2C6EC702" w14:textId="77777777" w:rsidTr="00167388">
        <w:trPr>
          <w:trHeight w:val="288"/>
        </w:trPr>
        <w:tc>
          <w:tcPr>
            <w:tcW w:w="4253" w:type="dxa"/>
          </w:tcPr>
          <w:p w14:paraId="006EADB4"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310A7323"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78EFC7A6"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1CB3104"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B243282"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6B266B8"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51B4AE2"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3146FC3"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2102D09"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19C77A9"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AA73A26" w14:textId="77777777" w:rsidR="00F1715F" w:rsidRPr="00F11C98" w:rsidRDefault="00F1715F" w:rsidP="00B93586">
            <w:pPr>
              <w:tabs>
                <w:tab w:val="left" w:pos="720"/>
                <w:tab w:val="left" w:pos="1440"/>
                <w:tab w:val="left" w:pos="2160"/>
              </w:tabs>
              <w:rPr>
                <w:rFonts w:ascii="Arial" w:hAnsi="Arial" w:cs="Arial"/>
                <w:sz w:val="22"/>
                <w:szCs w:val="22"/>
              </w:rPr>
            </w:pPr>
          </w:p>
        </w:tc>
      </w:tr>
      <w:tr w:rsidR="00F1715F" w:rsidRPr="00F11C98" w14:paraId="62C35258" w14:textId="77777777" w:rsidTr="00167388">
        <w:trPr>
          <w:trHeight w:val="288"/>
        </w:trPr>
        <w:tc>
          <w:tcPr>
            <w:tcW w:w="4253" w:type="dxa"/>
          </w:tcPr>
          <w:p w14:paraId="30D558B1"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3B8444A"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F207105"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A9CB81E"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59500E92"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F4BCF4D"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A5CBC20"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62A9FAE7"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2E0B639C"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05F91C89" w14:textId="77777777" w:rsidR="00F1715F" w:rsidRPr="00F11C98" w:rsidRDefault="00F1715F" w:rsidP="00B93586">
            <w:pPr>
              <w:tabs>
                <w:tab w:val="left" w:pos="720"/>
                <w:tab w:val="left" w:pos="1440"/>
                <w:tab w:val="left" w:pos="2160"/>
              </w:tabs>
              <w:rPr>
                <w:rFonts w:ascii="Arial" w:hAnsi="Arial" w:cs="Arial"/>
                <w:sz w:val="22"/>
                <w:szCs w:val="22"/>
              </w:rPr>
            </w:pPr>
          </w:p>
        </w:tc>
        <w:tc>
          <w:tcPr>
            <w:tcW w:w="562" w:type="dxa"/>
          </w:tcPr>
          <w:p w14:paraId="40C86479" w14:textId="77777777" w:rsidR="00F1715F" w:rsidRPr="00F11C98" w:rsidRDefault="00F1715F" w:rsidP="00B93586">
            <w:pPr>
              <w:tabs>
                <w:tab w:val="left" w:pos="720"/>
                <w:tab w:val="left" w:pos="1440"/>
                <w:tab w:val="left" w:pos="2160"/>
              </w:tabs>
              <w:rPr>
                <w:rFonts w:ascii="Arial" w:hAnsi="Arial" w:cs="Arial"/>
                <w:sz w:val="22"/>
                <w:szCs w:val="22"/>
              </w:rPr>
            </w:pPr>
          </w:p>
        </w:tc>
      </w:tr>
    </w:tbl>
    <w:p w14:paraId="7A3AD262" w14:textId="77777777" w:rsidR="00F1715F" w:rsidRDefault="00F1715F" w:rsidP="00F1715F">
      <w:pPr>
        <w:spacing w:line="280" w:lineRule="atLeast"/>
        <w:jc w:val="both"/>
        <w:rPr>
          <w:rFonts w:ascii="Arial" w:hAnsi="Arial" w:cs="Arial"/>
          <w:color w:val="000000"/>
          <w:sz w:val="22"/>
          <w:szCs w:val="22"/>
          <w:lang w:val="en-CA" w:eastAsia="en-CA"/>
        </w:rPr>
      </w:pPr>
      <w:r w:rsidRPr="00F11C98">
        <w:rPr>
          <w:rFonts w:ascii="Arial" w:hAnsi="Arial" w:cs="Arial"/>
          <w:color w:val="000000"/>
          <w:sz w:val="22"/>
          <w:szCs w:val="22"/>
          <w:lang w:val="en-CA" w:eastAsia="en-CA"/>
        </w:rPr>
        <w:tab/>
      </w:r>
    </w:p>
    <w:p w14:paraId="3DA5E054" w14:textId="77777777" w:rsidR="00F1715F" w:rsidRPr="00F11C98" w:rsidRDefault="00F1715F" w:rsidP="00F1715F">
      <w:pPr>
        <w:spacing w:line="280" w:lineRule="atLeast"/>
        <w:jc w:val="both"/>
        <w:rPr>
          <w:rFonts w:ascii="Arial" w:hAnsi="Arial" w:cs="Arial"/>
          <w:color w:val="000000"/>
          <w:sz w:val="22"/>
          <w:szCs w:val="22"/>
          <w:lang w:val="en-CA" w:eastAsia="en-CA"/>
        </w:rPr>
      </w:pPr>
      <w:r w:rsidRPr="00F11C98">
        <w:rPr>
          <w:rFonts w:ascii="Arial" w:hAnsi="Arial" w:cs="Arial"/>
          <w:color w:val="000000"/>
          <w:sz w:val="22"/>
          <w:szCs w:val="22"/>
          <w:lang w:val="en-CA" w:eastAsia="en-CA"/>
        </w:rPr>
        <w:t>Proposed Disposal Site:  ________________________________________________</w:t>
      </w:r>
    </w:p>
    <w:p w14:paraId="1F9BD18E" w14:textId="77777777" w:rsidR="00167388" w:rsidRDefault="00167388" w:rsidP="00F1715F">
      <w:pPr>
        <w:spacing w:line="280" w:lineRule="atLeast"/>
        <w:ind w:left="709" w:hanging="709"/>
        <w:jc w:val="both"/>
        <w:rPr>
          <w:rFonts w:ascii="Arial" w:hAnsi="Arial" w:cs="Arial"/>
          <w:b/>
          <w:bCs/>
          <w:sz w:val="22"/>
          <w:szCs w:val="22"/>
          <w:u w:val="single"/>
        </w:rPr>
      </w:pPr>
    </w:p>
    <w:p w14:paraId="37C302A9" w14:textId="77777777" w:rsidR="00F1715F" w:rsidRPr="007701E4" w:rsidRDefault="00F1715F" w:rsidP="00F1715F">
      <w:pPr>
        <w:spacing w:line="280" w:lineRule="atLeast"/>
        <w:ind w:left="709" w:hanging="709"/>
        <w:jc w:val="both"/>
        <w:rPr>
          <w:rFonts w:ascii="Arial" w:hAnsi="Arial" w:cs="Arial"/>
          <w:b/>
          <w:bCs/>
          <w:sz w:val="22"/>
          <w:szCs w:val="22"/>
          <w:u w:val="single"/>
        </w:rPr>
      </w:pPr>
      <w:r w:rsidRPr="007701E4">
        <w:rPr>
          <w:rFonts w:ascii="Arial" w:hAnsi="Arial" w:cs="Arial"/>
          <w:b/>
          <w:bCs/>
          <w:sz w:val="22"/>
          <w:szCs w:val="22"/>
          <w:u w:val="single"/>
        </w:rPr>
        <w:t>Key Personnel &amp; Subcontractors:</w:t>
      </w:r>
    </w:p>
    <w:p w14:paraId="4F49F193" w14:textId="77777777" w:rsidR="00F1715F" w:rsidRPr="003B10E1" w:rsidRDefault="00F1715F" w:rsidP="00F1715F">
      <w:pPr>
        <w:spacing w:line="280" w:lineRule="atLeast"/>
        <w:ind w:left="709" w:hanging="709"/>
        <w:jc w:val="both"/>
        <w:rPr>
          <w:rFonts w:ascii="Arial" w:hAnsi="Arial" w:cs="Arial"/>
          <w:bCs/>
          <w:sz w:val="22"/>
          <w:szCs w:val="22"/>
        </w:rPr>
      </w:pPr>
    </w:p>
    <w:p w14:paraId="62C5689F" w14:textId="77777777" w:rsidR="00F1715F" w:rsidRPr="008E7F9E" w:rsidRDefault="00F1715F" w:rsidP="00F1715F">
      <w:pPr>
        <w:ind w:left="720" w:hanging="720"/>
        <w:jc w:val="both"/>
        <w:rPr>
          <w:rFonts w:ascii="Arial" w:hAnsi="Arial" w:cs="Arial"/>
          <w:bCs/>
          <w:sz w:val="22"/>
          <w:szCs w:val="22"/>
        </w:rPr>
      </w:pPr>
      <w:r w:rsidRPr="00BA46E3">
        <w:rPr>
          <w:rFonts w:ascii="Arial" w:hAnsi="Arial" w:cs="Arial"/>
          <w:sz w:val="22"/>
          <w:szCs w:val="22"/>
        </w:rPr>
        <w:t>1</w:t>
      </w:r>
      <w:r w:rsidR="00B705AF">
        <w:rPr>
          <w:rFonts w:ascii="Arial" w:hAnsi="Arial" w:cs="Arial"/>
          <w:sz w:val="22"/>
          <w:szCs w:val="22"/>
        </w:rPr>
        <w:t>3</w:t>
      </w:r>
      <w:r w:rsidRPr="00BA46E3">
        <w:rPr>
          <w:rFonts w:ascii="Arial" w:hAnsi="Arial" w:cs="Arial"/>
          <w:sz w:val="22"/>
          <w:szCs w:val="22"/>
        </w:rPr>
        <w:t>.</w:t>
      </w:r>
      <w:r w:rsidRPr="00BA46E3">
        <w:rPr>
          <w:rFonts w:ascii="Arial" w:hAnsi="Arial" w:cs="Arial"/>
          <w:sz w:val="22"/>
          <w:szCs w:val="22"/>
        </w:rPr>
        <w:tab/>
      </w:r>
      <w:r w:rsidRPr="008E7F9E">
        <w:rPr>
          <w:rFonts w:ascii="Arial" w:hAnsi="Arial" w:cs="Arial"/>
          <w:bCs/>
          <w:sz w:val="22"/>
          <w:szCs w:val="22"/>
        </w:rPr>
        <w:t>Contractor</w:t>
      </w:r>
      <w:r w:rsidR="006619DA">
        <w:rPr>
          <w:rFonts w:ascii="Arial" w:hAnsi="Arial" w:cs="Arial"/>
          <w:bCs/>
          <w:sz w:val="22"/>
          <w:szCs w:val="22"/>
        </w:rPr>
        <w:t>s</w:t>
      </w:r>
      <w:r w:rsidRPr="008E7F9E">
        <w:rPr>
          <w:rFonts w:ascii="Arial" w:hAnsi="Arial" w:cs="Arial"/>
          <w:bCs/>
          <w:sz w:val="22"/>
          <w:szCs w:val="22"/>
        </w:rPr>
        <w:t xml:space="preserve"> </w:t>
      </w:r>
      <w:r w:rsidR="006619DA">
        <w:rPr>
          <w:rFonts w:ascii="Arial" w:hAnsi="Arial" w:cs="Arial"/>
          <w:bCs/>
          <w:sz w:val="22"/>
          <w:szCs w:val="22"/>
        </w:rPr>
        <w:t>should</w:t>
      </w:r>
      <w:r w:rsidRPr="008E7F9E">
        <w:rPr>
          <w:rFonts w:ascii="Arial" w:hAnsi="Arial" w:cs="Arial"/>
          <w:bCs/>
          <w:sz w:val="22"/>
          <w:szCs w:val="22"/>
        </w:rPr>
        <w:t xml:space="preserve"> provide information on the background and experience of all key personnel proposed </w:t>
      </w:r>
      <w:r w:rsidR="00623AAF">
        <w:rPr>
          <w:rFonts w:ascii="Arial" w:hAnsi="Arial" w:cs="Arial"/>
          <w:bCs/>
          <w:sz w:val="22"/>
          <w:szCs w:val="22"/>
        </w:rPr>
        <w:t>for the performance of the Work</w:t>
      </w:r>
      <w:r w:rsidRPr="008E7F9E">
        <w:rPr>
          <w:rFonts w:ascii="Arial" w:hAnsi="Arial" w:cs="Arial"/>
          <w:bCs/>
          <w:sz w:val="22"/>
          <w:szCs w:val="22"/>
        </w:rPr>
        <w:t xml:space="preserve"> (use the spaces provided and/or attach additional pages, if necessary):</w:t>
      </w:r>
    </w:p>
    <w:p w14:paraId="4A4B7BE5" w14:textId="77777777" w:rsidR="00F1715F" w:rsidRPr="00BA46E3" w:rsidRDefault="00F1715F" w:rsidP="00F1715F">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F1715F" w14:paraId="787F28A3" w14:textId="77777777" w:rsidTr="00996FD7">
        <w:tc>
          <w:tcPr>
            <w:tcW w:w="1683" w:type="dxa"/>
          </w:tcPr>
          <w:p w14:paraId="4CDCDBC1"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Name:</w:t>
            </w:r>
          </w:p>
        </w:tc>
        <w:tc>
          <w:tcPr>
            <w:tcW w:w="6925" w:type="dxa"/>
            <w:tcBorders>
              <w:bottom w:val="single" w:sz="4" w:space="0" w:color="auto"/>
            </w:tcBorders>
          </w:tcPr>
          <w:p w14:paraId="4FE7539A"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41D68078" w14:textId="77777777" w:rsidTr="00996FD7">
        <w:tc>
          <w:tcPr>
            <w:tcW w:w="1683" w:type="dxa"/>
          </w:tcPr>
          <w:p w14:paraId="4146F26C" w14:textId="77777777" w:rsidR="00B705AF" w:rsidRDefault="00B705AF" w:rsidP="00B93586">
            <w:pPr>
              <w:tabs>
                <w:tab w:val="left" w:pos="720"/>
                <w:tab w:val="left" w:pos="1440"/>
                <w:tab w:val="left" w:pos="2160"/>
              </w:tabs>
              <w:jc w:val="both"/>
              <w:rPr>
                <w:rFonts w:ascii="Arial" w:hAnsi="Arial" w:cs="Arial"/>
                <w:sz w:val="22"/>
                <w:szCs w:val="22"/>
              </w:rPr>
            </w:pPr>
          </w:p>
          <w:p w14:paraId="59CEE0CA"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Experience:</w:t>
            </w:r>
          </w:p>
        </w:tc>
        <w:tc>
          <w:tcPr>
            <w:tcW w:w="6925" w:type="dxa"/>
            <w:tcBorders>
              <w:top w:val="single" w:sz="4" w:space="0" w:color="auto"/>
              <w:bottom w:val="single" w:sz="4" w:space="0" w:color="auto"/>
            </w:tcBorders>
          </w:tcPr>
          <w:p w14:paraId="70929121"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732D9650" w14:textId="77777777" w:rsidTr="00996FD7">
        <w:tc>
          <w:tcPr>
            <w:tcW w:w="1683" w:type="dxa"/>
          </w:tcPr>
          <w:p w14:paraId="5D0B6192"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Dates:</w:t>
            </w:r>
          </w:p>
        </w:tc>
        <w:tc>
          <w:tcPr>
            <w:tcW w:w="6925" w:type="dxa"/>
            <w:tcBorders>
              <w:top w:val="single" w:sz="4" w:space="0" w:color="auto"/>
              <w:bottom w:val="single" w:sz="4" w:space="0" w:color="auto"/>
            </w:tcBorders>
          </w:tcPr>
          <w:p w14:paraId="18AB000C"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64C5A759" w14:textId="77777777" w:rsidTr="00996FD7">
        <w:tc>
          <w:tcPr>
            <w:tcW w:w="1683" w:type="dxa"/>
          </w:tcPr>
          <w:p w14:paraId="36EC5F9E"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Project Name:</w:t>
            </w:r>
          </w:p>
        </w:tc>
        <w:tc>
          <w:tcPr>
            <w:tcW w:w="6925" w:type="dxa"/>
            <w:tcBorders>
              <w:top w:val="single" w:sz="4" w:space="0" w:color="auto"/>
              <w:bottom w:val="single" w:sz="4" w:space="0" w:color="auto"/>
            </w:tcBorders>
          </w:tcPr>
          <w:p w14:paraId="251D013F" w14:textId="77777777" w:rsidR="00F1715F" w:rsidRPr="004738F8" w:rsidRDefault="00F1715F" w:rsidP="00B93586">
            <w:pPr>
              <w:tabs>
                <w:tab w:val="left" w:pos="720"/>
                <w:tab w:val="left" w:pos="1440"/>
                <w:tab w:val="left" w:pos="2160"/>
              </w:tabs>
              <w:jc w:val="both"/>
              <w:rPr>
                <w:rFonts w:ascii="Arial" w:hAnsi="Arial" w:cs="Arial"/>
              </w:rPr>
            </w:pPr>
          </w:p>
        </w:tc>
      </w:tr>
      <w:tr w:rsidR="00F1715F" w14:paraId="1EE34139" w14:textId="77777777" w:rsidTr="00996FD7">
        <w:tc>
          <w:tcPr>
            <w:tcW w:w="1683" w:type="dxa"/>
          </w:tcPr>
          <w:p w14:paraId="0DB1FCE4" w14:textId="77777777" w:rsidR="00F1715F" w:rsidRPr="004738F8" w:rsidRDefault="00F1715F" w:rsidP="00B93586">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6925" w:type="dxa"/>
            <w:tcBorders>
              <w:top w:val="single" w:sz="4" w:space="0" w:color="auto"/>
              <w:bottom w:val="single" w:sz="4" w:space="0" w:color="auto"/>
            </w:tcBorders>
          </w:tcPr>
          <w:p w14:paraId="003F7E77" w14:textId="77777777" w:rsidR="00F1715F" w:rsidRPr="004738F8" w:rsidRDefault="00F1715F" w:rsidP="00B93586">
            <w:pPr>
              <w:tabs>
                <w:tab w:val="left" w:pos="720"/>
                <w:tab w:val="left" w:pos="1440"/>
                <w:tab w:val="left" w:pos="2160"/>
              </w:tabs>
              <w:jc w:val="both"/>
              <w:rPr>
                <w:rFonts w:ascii="Arial" w:hAnsi="Arial" w:cs="Arial"/>
              </w:rPr>
            </w:pPr>
          </w:p>
        </w:tc>
      </w:tr>
    </w:tbl>
    <w:p w14:paraId="0F49DEB6" w14:textId="77777777" w:rsidR="00F1715F" w:rsidRDefault="00F1715F" w:rsidP="00F1715F">
      <w:pPr>
        <w:spacing w:line="280" w:lineRule="atLeast"/>
        <w:ind w:left="709" w:hanging="709"/>
        <w:jc w:val="both"/>
        <w:rPr>
          <w:rFonts w:ascii="Arial" w:hAnsi="Arial" w:cs="Arial"/>
          <w:bCs/>
          <w:sz w:val="22"/>
          <w:szCs w:val="22"/>
        </w:rPr>
      </w:pPr>
    </w:p>
    <w:tbl>
      <w:tblPr>
        <w:tblW w:w="8608" w:type="dxa"/>
        <w:tblInd w:w="856" w:type="dxa"/>
        <w:tblLook w:val="01E0" w:firstRow="1" w:lastRow="1" w:firstColumn="1" w:lastColumn="1" w:noHBand="0" w:noVBand="0"/>
      </w:tblPr>
      <w:tblGrid>
        <w:gridCol w:w="1683"/>
        <w:gridCol w:w="6925"/>
      </w:tblGrid>
      <w:tr w:rsidR="00996FD7" w14:paraId="016A600F" w14:textId="77777777" w:rsidTr="00996FD7">
        <w:tc>
          <w:tcPr>
            <w:tcW w:w="1683" w:type="dxa"/>
          </w:tcPr>
          <w:p w14:paraId="1FF1940E" w14:textId="77777777" w:rsidR="00996FD7" w:rsidRPr="004738F8" w:rsidRDefault="00996FD7" w:rsidP="001047E1">
            <w:pPr>
              <w:tabs>
                <w:tab w:val="left" w:pos="720"/>
                <w:tab w:val="left" w:pos="1440"/>
                <w:tab w:val="left" w:pos="2160"/>
              </w:tabs>
              <w:jc w:val="both"/>
              <w:rPr>
                <w:rFonts w:ascii="Arial" w:hAnsi="Arial" w:cs="Arial"/>
              </w:rPr>
            </w:pPr>
            <w:r w:rsidRPr="004738F8">
              <w:rPr>
                <w:rFonts w:ascii="Arial" w:hAnsi="Arial" w:cs="Arial"/>
                <w:sz w:val="22"/>
                <w:szCs w:val="22"/>
              </w:rPr>
              <w:t>Responsibility:</w:t>
            </w:r>
          </w:p>
        </w:tc>
        <w:tc>
          <w:tcPr>
            <w:tcW w:w="6925" w:type="dxa"/>
            <w:tcBorders>
              <w:top w:val="single" w:sz="4" w:space="0" w:color="auto"/>
              <w:bottom w:val="single" w:sz="4" w:space="0" w:color="auto"/>
            </w:tcBorders>
          </w:tcPr>
          <w:p w14:paraId="11C9AFCF" w14:textId="77777777" w:rsidR="00996FD7" w:rsidRPr="004738F8" w:rsidRDefault="00996FD7" w:rsidP="001047E1">
            <w:pPr>
              <w:tabs>
                <w:tab w:val="left" w:pos="720"/>
                <w:tab w:val="left" w:pos="1440"/>
                <w:tab w:val="left" w:pos="2160"/>
              </w:tabs>
              <w:jc w:val="both"/>
              <w:rPr>
                <w:rFonts w:ascii="Arial" w:hAnsi="Arial" w:cs="Arial"/>
              </w:rPr>
            </w:pPr>
          </w:p>
        </w:tc>
      </w:tr>
    </w:tbl>
    <w:p w14:paraId="68F3DA57" w14:textId="77777777" w:rsidR="00996FD7" w:rsidRDefault="00996FD7" w:rsidP="00B51D42">
      <w:pPr>
        <w:autoSpaceDE w:val="0"/>
        <w:autoSpaceDN w:val="0"/>
        <w:adjustRightInd w:val="0"/>
        <w:ind w:left="709" w:hanging="709"/>
        <w:jc w:val="both"/>
        <w:rPr>
          <w:rFonts w:ascii="Arial" w:hAnsi="Arial" w:cs="Arial"/>
          <w:sz w:val="22"/>
          <w:szCs w:val="22"/>
        </w:rPr>
      </w:pPr>
    </w:p>
    <w:p w14:paraId="6E0C32F7" w14:textId="77777777" w:rsidR="00F1715F" w:rsidRPr="00B51D42" w:rsidRDefault="00F1715F" w:rsidP="00B51D42">
      <w:pPr>
        <w:autoSpaceDE w:val="0"/>
        <w:autoSpaceDN w:val="0"/>
        <w:adjustRightInd w:val="0"/>
        <w:ind w:left="709" w:hanging="709"/>
        <w:jc w:val="both"/>
        <w:rPr>
          <w:rFonts w:ascii="Arial" w:hAnsi="Arial" w:cs="Arial"/>
          <w:bCs/>
          <w:sz w:val="22"/>
          <w:szCs w:val="22"/>
        </w:rPr>
      </w:pPr>
      <w:r w:rsidRPr="00BA46E3">
        <w:rPr>
          <w:rFonts w:ascii="Arial" w:hAnsi="Arial" w:cs="Arial"/>
          <w:sz w:val="22"/>
          <w:szCs w:val="22"/>
        </w:rPr>
        <w:t>1</w:t>
      </w:r>
      <w:r w:rsidR="00B705AF">
        <w:rPr>
          <w:rFonts w:ascii="Arial" w:hAnsi="Arial" w:cs="Arial"/>
          <w:sz w:val="22"/>
          <w:szCs w:val="22"/>
        </w:rPr>
        <w:t>4</w:t>
      </w:r>
      <w:r w:rsidRPr="00BA46E3">
        <w:rPr>
          <w:rFonts w:ascii="Arial" w:hAnsi="Arial" w:cs="Arial"/>
          <w:sz w:val="22"/>
          <w:szCs w:val="22"/>
        </w:rPr>
        <w:t>.</w:t>
      </w:r>
      <w:r w:rsidRPr="00BA46E3">
        <w:rPr>
          <w:rFonts w:ascii="Arial" w:hAnsi="Arial" w:cs="Arial"/>
          <w:sz w:val="22"/>
          <w:szCs w:val="22"/>
        </w:rPr>
        <w:tab/>
      </w:r>
      <w:r w:rsidRPr="00B51D42">
        <w:rPr>
          <w:rFonts w:ascii="Arial" w:hAnsi="Arial" w:cs="Arial"/>
          <w:bCs/>
          <w:sz w:val="22"/>
          <w:szCs w:val="22"/>
        </w:rPr>
        <w:t>Contractor</w:t>
      </w:r>
      <w:r w:rsidR="006619DA">
        <w:rPr>
          <w:rFonts w:ascii="Arial" w:hAnsi="Arial" w:cs="Arial"/>
          <w:bCs/>
          <w:sz w:val="22"/>
          <w:szCs w:val="22"/>
        </w:rPr>
        <w:t>s</w:t>
      </w:r>
      <w:r w:rsidRPr="00B51D42">
        <w:rPr>
          <w:rFonts w:ascii="Arial" w:hAnsi="Arial" w:cs="Arial"/>
          <w:bCs/>
          <w:sz w:val="22"/>
          <w:szCs w:val="22"/>
        </w:rPr>
        <w:t xml:space="preserve"> </w:t>
      </w:r>
      <w:r w:rsidR="006619DA">
        <w:rPr>
          <w:rFonts w:ascii="Arial" w:hAnsi="Arial" w:cs="Arial"/>
          <w:bCs/>
          <w:sz w:val="22"/>
          <w:szCs w:val="22"/>
        </w:rPr>
        <w:t>should</w:t>
      </w:r>
      <w:r w:rsidRPr="00B51D42">
        <w:rPr>
          <w:rFonts w:ascii="Arial" w:hAnsi="Arial" w:cs="Arial"/>
          <w:bCs/>
          <w:sz w:val="22"/>
          <w:szCs w:val="22"/>
        </w:rPr>
        <w:t xml:space="preserve"> </w:t>
      </w:r>
      <w:r w:rsidR="00B705AF">
        <w:rPr>
          <w:rFonts w:ascii="Arial" w:hAnsi="Arial" w:cs="Arial"/>
          <w:bCs/>
          <w:sz w:val="22"/>
          <w:szCs w:val="22"/>
        </w:rPr>
        <w:t>identify</w:t>
      </w:r>
      <w:r w:rsidR="0051640C">
        <w:rPr>
          <w:rFonts w:ascii="Arial" w:hAnsi="Arial" w:cs="Arial"/>
          <w:bCs/>
          <w:sz w:val="22"/>
          <w:szCs w:val="22"/>
        </w:rPr>
        <w:t xml:space="preserve"> subcontractors</w:t>
      </w:r>
      <w:r w:rsidR="00B705AF">
        <w:rPr>
          <w:rFonts w:ascii="Arial" w:hAnsi="Arial" w:cs="Arial"/>
          <w:bCs/>
          <w:sz w:val="22"/>
          <w:szCs w:val="22"/>
        </w:rPr>
        <w:t xml:space="preserve">, if any, the Contractor intends to use for the performance of the Work, describe the portion of the Work proposed to be subcontracted and a description of the relevant experience of the subcontractor, using a format </w:t>
      </w:r>
      <w:proofErr w:type="gramStart"/>
      <w:r w:rsidR="00B705AF">
        <w:rPr>
          <w:rFonts w:ascii="Arial" w:hAnsi="Arial" w:cs="Arial"/>
          <w:bCs/>
          <w:sz w:val="22"/>
          <w:szCs w:val="22"/>
        </w:rPr>
        <w:t>similar to</w:t>
      </w:r>
      <w:proofErr w:type="gramEnd"/>
      <w:r w:rsidR="00B705AF">
        <w:rPr>
          <w:rFonts w:ascii="Arial" w:hAnsi="Arial" w:cs="Arial"/>
          <w:bCs/>
          <w:sz w:val="22"/>
          <w:szCs w:val="22"/>
        </w:rPr>
        <w:t xml:space="preserve"> the following:</w:t>
      </w:r>
      <w:r w:rsidRPr="00B51D42">
        <w:rPr>
          <w:rFonts w:ascii="Arial" w:hAnsi="Arial" w:cs="Arial"/>
          <w:bCs/>
          <w:sz w:val="22"/>
          <w:szCs w:val="22"/>
        </w:rPr>
        <w:t xml:space="preserve"> </w:t>
      </w:r>
    </w:p>
    <w:p w14:paraId="650C2098" w14:textId="77777777" w:rsidR="00F1715F" w:rsidRDefault="00F1715F" w:rsidP="00F1715F">
      <w:pPr>
        <w:tabs>
          <w:tab w:val="left" w:pos="720"/>
          <w:tab w:val="left" w:pos="1440"/>
          <w:tab w:val="left" w:pos="2160"/>
        </w:tabs>
        <w:jc w:val="both"/>
        <w:rPr>
          <w:rFonts w:ascii="Arial" w:hAnsi="Arial" w:cs="Arial"/>
          <w:sz w:val="22"/>
          <w:szCs w:val="22"/>
        </w:rPr>
      </w:pPr>
    </w:p>
    <w:tbl>
      <w:tblPr>
        <w:tblW w:w="9015" w:type="dxa"/>
        <w:tblInd w:w="817" w:type="dxa"/>
        <w:tblLayout w:type="fixed"/>
        <w:tblLook w:val="0000" w:firstRow="0" w:lastRow="0" w:firstColumn="0" w:lastColumn="0" w:noHBand="0" w:noVBand="0"/>
      </w:tblPr>
      <w:tblGrid>
        <w:gridCol w:w="2126"/>
        <w:gridCol w:w="2835"/>
        <w:gridCol w:w="1560"/>
        <w:gridCol w:w="2494"/>
      </w:tblGrid>
      <w:tr w:rsidR="00F1715F" w:rsidRPr="00BA46E3" w14:paraId="72593128" w14:textId="77777777" w:rsidTr="006F7B29">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D4B5298" w14:textId="77777777" w:rsidR="00F1715F" w:rsidRPr="00940C32" w:rsidRDefault="00B705AF" w:rsidP="00B93586">
            <w:pPr>
              <w:tabs>
                <w:tab w:val="left" w:pos="720"/>
                <w:tab w:val="left" w:pos="1440"/>
                <w:tab w:val="left" w:pos="2160"/>
              </w:tabs>
              <w:jc w:val="center"/>
              <w:rPr>
                <w:rFonts w:ascii="Arial" w:hAnsi="Arial" w:cs="Arial"/>
                <w:i/>
                <w:iCs/>
              </w:rPr>
            </w:pPr>
            <w:r>
              <w:rPr>
                <w:rFonts w:ascii="Arial" w:hAnsi="Arial" w:cs="Arial"/>
                <w:i/>
                <w:iCs/>
                <w:sz w:val="22"/>
                <w:szCs w:val="22"/>
              </w:rPr>
              <w:t>Subcontractor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DAC4FDB" w14:textId="77777777" w:rsidR="00F1715F" w:rsidRPr="00940C32" w:rsidRDefault="00B51D42" w:rsidP="00B93586">
            <w:pPr>
              <w:tabs>
                <w:tab w:val="left" w:pos="720"/>
                <w:tab w:val="left" w:pos="1440"/>
                <w:tab w:val="left" w:pos="2160"/>
              </w:tabs>
              <w:jc w:val="center"/>
              <w:rPr>
                <w:rFonts w:ascii="Arial" w:hAnsi="Arial" w:cs="Arial"/>
                <w:i/>
                <w:iCs/>
              </w:rPr>
            </w:pPr>
            <w:r>
              <w:rPr>
                <w:rFonts w:ascii="Arial" w:hAnsi="Arial" w:cs="Arial"/>
                <w:i/>
                <w:iCs/>
                <w:sz w:val="22"/>
                <w:szCs w:val="22"/>
              </w:rPr>
              <w:t>Subcontractor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06807F12" w14:textId="77777777" w:rsidR="00F1715F" w:rsidRPr="00940C32" w:rsidRDefault="00F1715F" w:rsidP="00B93586">
            <w:pPr>
              <w:tabs>
                <w:tab w:val="left" w:pos="720"/>
                <w:tab w:val="left" w:pos="1440"/>
                <w:tab w:val="left" w:pos="2160"/>
              </w:tabs>
              <w:jc w:val="center"/>
              <w:rPr>
                <w:rFonts w:ascii="Arial" w:hAnsi="Arial" w:cs="Arial"/>
                <w:i/>
                <w:iCs/>
              </w:rPr>
            </w:pPr>
            <w:r w:rsidRPr="00940C32">
              <w:rPr>
                <w:rFonts w:ascii="Arial" w:hAnsi="Arial" w:cs="Arial"/>
                <w:i/>
                <w:iCs/>
                <w:sz w:val="22"/>
                <w:szCs w:val="22"/>
              </w:rPr>
              <w:t xml:space="preserve">Years </w:t>
            </w:r>
            <w:r w:rsidR="0085209F">
              <w:rPr>
                <w:rFonts w:ascii="Arial" w:hAnsi="Arial" w:cs="Arial"/>
                <w:i/>
                <w:iCs/>
                <w:sz w:val="22"/>
                <w:szCs w:val="22"/>
              </w:rPr>
              <w:t>o</w:t>
            </w:r>
            <w:r w:rsidRPr="00940C32">
              <w:rPr>
                <w:rFonts w:ascii="Arial" w:hAnsi="Arial" w:cs="Arial"/>
                <w:i/>
                <w:iCs/>
                <w:sz w:val="22"/>
                <w:szCs w:val="22"/>
              </w:rPr>
              <w:t xml:space="preserve">f Working </w:t>
            </w:r>
            <w:r w:rsidR="0085209F">
              <w:rPr>
                <w:rFonts w:ascii="Arial" w:hAnsi="Arial" w:cs="Arial"/>
                <w:i/>
                <w:iCs/>
                <w:sz w:val="22"/>
                <w:szCs w:val="22"/>
              </w:rPr>
              <w:t>w</w:t>
            </w:r>
            <w:r w:rsidRPr="00940C32">
              <w:rPr>
                <w:rFonts w:ascii="Arial" w:hAnsi="Arial" w:cs="Arial"/>
                <w:i/>
                <w:iCs/>
                <w:sz w:val="22"/>
                <w:szCs w:val="22"/>
              </w:rPr>
              <w:t xml:space="preserve">ith </w:t>
            </w:r>
            <w:r>
              <w:rPr>
                <w:rFonts w:ascii="Arial" w:hAnsi="Arial" w:cs="Arial"/>
                <w:i/>
                <w:iCs/>
                <w:sz w:val="22"/>
                <w:szCs w:val="22"/>
              </w:rPr>
              <w:t>Contractor</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0A97886B" w14:textId="77777777" w:rsidR="00F1715F" w:rsidRPr="00940C32" w:rsidRDefault="00B705AF" w:rsidP="00B51D42">
            <w:pPr>
              <w:tabs>
                <w:tab w:val="left" w:pos="720"/>
                <w:tab w:val="left" w:pos="1440"/>
                <w:tab w:val="left" w:pos="2160"/>
              </w:tabs>
              <w:jc w:val="center"/>
              <w:rPr>
                <w:rFonts w:ascii="Arial" w:hAnsi="Arial" w:cs="Arial"/>
                <w:i/>
                <w:iCs/>
              </w:rPr>
            </w:pPr>
            <w:r>
              <w:rPr>
                <w:rFonts w:ascii="Arial" w:hAnsi="Arial" w:cs="Arial"/>
                <w:i/>
                <w:iCs/>
                <w:sz w:val="22"/>
                <w:szCs w:val="22"/>
              </w:rPr>
              <w:t xml:space="preserve">Business </w:t>
            </w:r>
            <w:r w:rsidR="00F1715F" w:rsidRPr="00940C32">
              <w:rPr>
                <w:rFonts w:ascii="Arial" w:hAnsi="Arial" w:cs="Arial"/>
                <w:i/>
                <w:iCs/>
                <w:sz w:val="22"/>
                <w:szCs w:val="22"/>
              </w:rPr>
              <w:t xml:space="preserve">Telephone Number </w:t>
            </w:r>
            <w:r w:rsidR="00B51D42">
              <w:rPr>
                <w:rFonts w:ascii="Arial" w:hAnsi="Arial" w:cs="Arial"/>
                <w:i/>
                <w:iCs/>
                <w:sz w:val="22"/>
                <w:szCs w:val="22"/>
              </w:rPr>
              <w:t>a</w:t>
            </w:r>
            <w:r w:rsidR="00F1715F" w:rsidRPr="00940C32">
              <w:rPr>
                <w:rFonts w:ascii="Arial" w:hAnsi="Arial" w:cs="Arial"/>
                <w:i/>
                <w:iCs/>
                <w:sz w:val="22"/>
                <w:szCs w:val="22"/>
              </w:rPr>
              <w:t xml:space="preserve">nd </w:t>
            </w:r>
            <w:r>
              <w:rPr>
                <w:rFonts w:ascii="Arial" w:hAnsi="Arial" w:cs="Arial"/>
                <w:i/>
                <w:iCs/>
                <w:sz w:val="22"/>
                <w:szCs w:val="22"/>
              </w:rPr>
              <w:t xml:space="preserve">Business </w:t>
            </w:r>
            <w:r w:rsidR="00F1715F" w:rsidRPr="00940C32">
              <w:rPr>
                <w:rFonts w:ascii="Arial" w:hAnsi="Arial" w:cs="Arial"/>
                <w:i/>
                <w:iCs/>
                <w:sz w:val="22"/>
                <w:szCs w:val="22"/>
              </w:rPr>
              <w:t>Email</w:t>
            </w:r>
            <w:r>
              <w:rPr>
                <w:rFonts w:ascii="Arial" w:hAnsi="Arial" w:cs="Arial"/>
                <w:i/>
                <w:iCs/>
                <w:sz w:val="22"/>
                <w:szCs w:val="22"/>
              </w:rPr>
              <w:t xml:space="preserve"> Address</w:t>
            </w:r>
          </w:p>
        </w:tc>
      </w:tr>
      <w:tr w:rsidR="00F1715F" w:rsidRPr="00BA46E3" w14:paraId="5DACF89A" w14:textId="77777777" w:rsidTr="006F7B29">
        <w:trPr>
          <w:trHeight w:val="288"/>
        </w:trPr>
        <w:tc>
          <w:tcPr>
            <w:tcW w:w="2126" w:type="dxa"/>
            <w:tcBorders>
              <w:top w:val="single" w:sz="6" w:space="0" w:color="auto"/>
              <w:left w:val="single" w:sz="6" w:space="0" w:color="auto"/>
              <w:bottom w:val="single" w:sz="6" w:space="0" w:color="auto"/>
              <w:right w:val="single" w:sz="6" w:space="0" w:color="auto"/>
            </w:tcBorders>
          </w:tcPr>
          <w:p w14:paraId="62BFC5E3" w14:textId="77777777" w:rsidR="00F1715F" w:rsidRPr="00BA46E3" w:rsidRDefault="00F1715F" w:rsidP="00B9358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72178721" w14:textId="77777777" w:rsidR="00F1715F" w:rsidRPr="00BA46E3" w:rsidRDefault="00F1715F" w:rsidP="00B9358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0BA7EBE3" w14:textId="77777777" w:rsidR="00F1715F" w:rsidRPr="00BA46E3" w:rsidRDefault="00F1715F" w:rsidP="00B9358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44111059" w14:textId="77777777" w:rsidR="00F1715F" w:rsidRPr="00BA46E3" w:rsidRDefault="00F1715F" w:rsidP="00B93586">
            <w:pPr>
              <w:tabs>
                <w:tab w:val="left" w:pos="720"/>
                <w:tab w:val="left" w:pos="1440"/>
                <w:tab w:val="left" w:pos="2160"/>
              </w:tabs>
              <w:jc w:val="both"/>
              <w:rPr>
                <w:rFonts w:ascii="Arial" w:hAnsi="Arial" w:cs="Arial"/>
              </w:rPr>
            </w:pPr>
          </w:p>
        </w:tc>
      </w:tr>
      <w:tr w:rsidR="00F1715F" w:rsidRPr="00BA46E3" w14:paraId="5C350830" w14:textId="77777777" w:rsidTr="006F7B29">
        <w:trPr>
          <w:trHeight w:val="288"/>
        </w:trPr>
        <w:tc>
          <w:tcPr>
            <w:tcW w:w="2126" w:type="dxa"/>
            <w:tcBorders>
              <w:top w:val="single" w:sz="6" w:space="0" w:color="auto"/>
              <w:left w:val="single" w:sz="6" w:space="0" w:color="auto"/>
              <w:bottom w:val="single" w:sz="6" w:space="0" w:color="auto"/>
              <w:right w:val="single" w:sz="6" w:space="0" w:color="auto"/>
            </w:tcBorders>
          </w:tcPr>
          <w:p w14:paraId="4FCA16B8" w14:textId="77777777" w:rsidR="00F1715F" w:rsidRPr="00BA46E3" w:rsidRDefault="00F1715F" w:rsidP="00B93586">
            <w:pPr>
              <w:tabs>
                <w:tab w:val="left" w:pos="720"/>
                <w:tab w:val="left" w:pos="1440"/>
                <w:tab w:val="left" w:pos="2160"/>
              </w:tabs>
              <w:jc w:val="both"/>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14:paraId="16D66477" w14:textId="77777777" w:rsidR="00F1715F" w:rsidRPr="00BA46E3" w:rsidRDefault="00F1715F" w:rsidP="00B93586">
            <w:pPr>
              <w:tabs>
                <w:tab w:val="left" w:pos="720"/>
                <w:tab w:val="left" w:pos="1440"/>
                <w:tab w:val="left" w:pos="2160"/>
              </w:tabs>
              <w:jc w:val="both"/>
              <w:rPr>
                <w:rFonts w:ascii="Arial" w:hAnsi="Arial" w:cs="Arial"/>
              </w:rPr>
            </w:pPr>
          </w:p>
        </w:tc>
        <w:tc>
          <w:tcPr>
            <w:tcW w:w="1560" w:type="dxa"/>
            <w:tcBorders>
              <w:top w:val="single" w:sz="6" w:space="0" w:color="auto"/>
              <w:left w:val="single" w:sz="6" w:space="0" w:color="auto"/>
              <w:bottom w:val="single" w:sz="6" w:space="0" w:color="auto"/>
              <w:right w:val="single" w:sz="6" w:space="0" w:color="auto"/>
            </w:tcBorders>
          </w:tcPr>
          <w:p w14:paraId="39D8F7FB" w14:textId="77777777" w:rsidR="00F1715F" w:rsidRPr="00BA46E3" w:rsidRDefault="00F1715F" w:rsidP="00B93586">
            <w:pPr>
              <w:tabs>
                <w:tab w:val="left" w:pos="720"/>
                <w:tab w:val="left" w:pos="1440"/>
                <w:tab w:val="left" w:pos="2160"/>
              </w:tabs>
              <w:jc w:val="both"/>
              <w:rPr>
                <w:rFonts w:ascii="Arial" w:hAnsi="Arial" w:cs="Arial"/>
              </w:rPr>
            </w:pPr>
          </w:p>
        </w:tc>
        <w:tc>
          <w:tcPr>
            <w:tcW w:w="2494" w:type="dxa"/>
            <w:tcBorders>
              <w:top w:val="single" w:sz="6" w:space="0" w:color="auto"/>
              <w:left w:val="single" w:sz="6" w:space="0" w:color="auto"/>
              <w:bottom w:val="single" w:sz="6" w:space="0" w:color="auto"/>
              <w:right w:val="single" w:sz="6" w:space="0" w:color="auto"/>
            </w:tcBorders>
          </w:tcPr>
          <w:p w14:paraId="53AE2E5A" w14:textId="77777777" w:rsidR="00F1715F" w:rsidRPr="00BA46E3" w:rsidRDefault="00F1715F" w:rsidP="00B93586">
            <w:pPr>
              <w:tabs>
                <w:tab w:val="left" w:pos="720"/>
                <w:tab w:val="left" w:pos="1440"/>
                <w:tab w:val="left" w:pos="2160"/>
              </w:tabs>
              <w:jc w:val="both"/>
              <w:rPr>
                <w:rFonts w:ascii="Arial" w:hAnsi="Arial" w:cs="Arial"/>
              </w:rPr>
            </w:pPr>
          </w:p>
        </w:tc>
      </w:tr>
    </w:tbl>
    <w:p w14:paraId="3E678241" w14:textId="77777777" w:rsidR="006D0E26" w:rsidRDefault="006D0E26" w:rsidP="006F7B29">
      <w:pPr>
        <w:autoSpaceDE w:val="0"/>
        <w:autoSpaceDN w:val="0"/>
        <w:adjustRightInd w:val="0"/>
        <w:ind w:left="709"/>
        <w:jc w:val="both"/>
        <w:rPr>
          <w:rFonts w:ascii="Arial" w:eastAsia="Calibri" w:hAnsi="Arial" w:cs="Arial"/>
          <w:sz w:val="22"/>
          <w:szCs w:val="22"/>
          <w:lang w:val="en-CA" w:eastAsia="en-CA"/>
        </w:rPr>
        <w:sectPr w:rsidR="006D0E26" w:rsidSect="005A0707">
          <w:footerReference w:type="first" r:id="rId21"/>
          <w:pgSz w:w="12240" w:h="15840"/>
          <w:pgMar w:top="1440"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titlePg/>
          <w:docGrid w:linePitch="360"/>
        </w:sectPr>
      </w:pPr>
    </w:p>
    <w:p w14:paraId="70FF8BC7" w14:textId="77777777" w:rsidR="00B51D42" w:rsidRDefault="00B51D42" w:rsidP="006F7B29">
      <w:pPr>
        <w:autoSpaceDE w:val="0"/>
        <w:autoSpaceDN w:val="0"/>
        <w:adjustRightInd w:val="0"/>
        <w:ind w:left="709"/>
        <w:jc w:val="both"/>
        <w:rPr>
          <w:rFonts w:ascii="Arial" w:eastAsia="Calibri" w:hAnsi="Arial" w:cs="Arial"/>
          <w:sz w:val="20"/>
          <w:szCs w:val="20"/>
          <w:lang w:val="en-CA" w:eastAsia="en-CA"/>
        </w:rPr>
      </w:pPr>
      <w:r w:rsidRPr="000D1018">
        <w:rPr>
          <w:rFonts w:ascii="Arial" w:eastAsia="Calibri" w:hAnsi="Arial" w:cs="Arial"/>
          <w:sz w:val="22"/>
          <w:szCs w:val="22"/>
          <w:lang w:val="en-CA" w:eastAsia="en-CA"/>
        </w:rPr>
        <w:lastRenderedPageBreak/>
        <w:t>The City reserves the right of approval for each of the subcontractors and material suppliers.  The Contractor will be given the opportunity to substitute an acceptable subcontractor and material supplier, if necessary</w:t>
      </w:r>
      <w:r>
        <w:rPr>
          <w:rFonts w:ascii="Arial" w:eastAsia="Calibri" w:hAnsi="Arial" w:cs="Arial"/>
          <w:sz w:val="20"/>
          <w:szCs w:val="20"/>
          <w:lang w:val="en-CA" w:eastAsia="en-CA"/>
        </w:rPr>
        <w:t>.</w:t>
      </w:r>
    </w:p>
    <w:p w14:paraId="16A25698" w14:textId="77777777" w:rsidR="00B51D42" w:rsidRDefault="00B51D42" w:rsidP="00B51D42">
      <w:pPr>
        <w:autoSpaceDE w:val="0"/>
        <w:autoSpaceDN w:val="0"/>
        <w:adjustRightInd w:val="0"/>
        <w:rPr>
          <w:rFonts w:ascii="Arial" w:hAnsi="Arial" w:cs="Arial"/>
          <w:b/>
          <w:bCs/>
          <w:sz w:val="22"/>
          <w:szCs w:val="22"/>
        </w:rPr>
      </w:pPr>
    </w:p>
    <w:p w14:paraId="6CE0BE16" w14:textId="77777777" w:rsidR="00F1715F" w:rsidRPr="00E40925" w:rsidRDefault="00F1715F" w:rsidP="00F1715F">
      <w:pPr>
        <w:spacing w:line="280" w:lineRule="atLeast"/>
        <w:ind w:left="709" w:hanging="709"/>
        <w:jc w:val="both"/>
        <w:rPr>
          <w:rFonts w:ascii="Arial" w:hAnsi="Arial" w:cs="Arial"/>
          <w:b/>
          <w:bCs/>
          <w:sz w:val="22"/>
          <w:szCs w:val="22"/>
          <w:u w:val="single"/>
        </w:rPr>
      </w:pPr>
      <w:r w:rsidRPr="00E40925">
        <w:rPr>
          <w:rFonts w:ascii="Arial" w:hAnsi="Arial" w:cs="Arial"/>
          <w:b/>
          <w:bCs/>
          <w:sz w:val="22"/>
          <w:szCs w:val="22"/>
          <w:u w:val="single"/>
        </w:rPr>
        <w:t>Experience</w:t>
      </w:r>
      <w:r w:rsidR="0017250B">
        <w:rPr>
          <w:rFonts w:ascii="Arial" w:hAnsi="Arial" w:cs="Arial"/>
          <w:b/>
          <w:bCs/>
          <w:sz w:val="22"/>
          <w:szCs w:val="22"/>
          <w:u w:val="single"/>
        </w:rPr>
        <w:t>, Reputation and Resources</w:t>
      </w:r>
    </w:p>
    <w:p w14:paraId="04E94D07" w14:textId="77777777" w:rsidR="00F1715F" w:rsidRPr="0017250B" w:rsidRDefault="00F1715F" w:rsidP="00F1715F">
      <w:pPr>
        <w:spacing w:line="280" w:lineRule="atLeast"/>
        <w:ind w:left="709" w:hanging="709"/>
        <w:jc w:val="both"/>
        <w:rPr>
          <w:rFonts w:ascii="Arial" w:hAnsi="Arial" w:cs="Arial"/>
          <w:sz w:val="22"/>
          <w:szCs w:val="22"/>
        </w:rPr>
      </w:pPr>
    </w:p>
    <w:p w14:paraId="053CC2EA" w14:textId="77777777" w:rsidR="00F1715F" w:rsidRPr="0017250B" w:rsidRDefault="00F1715F" w:rsidP="00F1715F">
      <w:pPr>
        <w:ind w:left="720" w:hanging="720"/>
        <w:jc w:val="both"/>
        <w:rPr>
          <w:rFonts w:ascii="Arial" w:hAnsi="Arial" w:cs="Arial"/>
          <w:sz w:val="22"/>
          <w:szCs w:val="22"/>
        </w:rPr>
      </w:pPr>
      <w:r w:rsidRPr="0017250B">
        <w:rPr>
          <w:rFonts w:ascii="Arial" w:hAnsi="Arial" w:cs="Arial"/>
          <w:sz w:val="22"/>
          <w:szCs w:val="22"/>
        </w:rPr>
        <w:t>1</w:t>
      </w:r>
      <w:r w:rsidR="00B705AF" w:rsidRPr="0017250B">
        <w:rPr>
          <w:rFonts w:ascii="Arial" w:hAnsi="Arial" w:cs="Arial"/>
          <w:sz w:val="22"/>
          <w:szCs w:val="22"/>
        </w:rPr>
        <w:t>5</w:t>
      </w:r>
      <w:r w:rsidRPr="0017250B">
        <w:rPr>
          <w:rFonts w:ascii="Arial" w:hAnsi="Arial" w:cs="Arial"/>
          <w:sz w:val="22"/>
          <w:szCs w:val="22"/>
        </w:rPr>
        <w:t>.</w:t>
      </w:r>
      <w:r w:rsidRPr="0017250B">
        <w:rPr>
          <w:rFonts w:ascii="Arial" w:hAnsi="Arial" w:cs="Arial"/>
          <w:sz w:val="22"/>
          <w:szCs w:val="22"/>
        </w:rPr>
        <w:tab/>
        <w:t xml:space="preserve">Contractor’s </w:t>
      </w:r>
      <w:r w:rsidR="006619DA" w:rsidRPr="0017250B">
        <w:rPr>
          <w:rFonts w:ascii="Arial" w:hAnsi="Arial" w:cs="Arial"/>
          <w:sz w:val="22"/>
          <w:szCs w:val="22"/>
        </w:rPr>
        <w:t xml:space="preserve">should provide information on their </w:t>
      </w:r>
      <w:r w:rsidRPr="0017250B">
        <w:rPr>
          <w:rFonts w:ascii="Arial" w:hAnsi="Arial" w:cs="Arial"/>
          <w:sz w:val="22"/>
          <w:szCs w:val="22"/>
        </w:rPr>
        <w:t xml:space="preserve">relevant experience and qualifications </w:t>
      </w:r>
      <w:r w:rsidR="00623AAF" w:rsidRPr="0017250B">
        <w:rPr>
          <w:rFonts w:ascii="Arial" w:hAnsi="Arial" w:cs="Arial"/>
          <w:sz w:val="22"/>
          <w:szCs w:val="22"/>
        </w:rPr>
        <w:t>for the performance of the Work</w:t>
      </w:r>
      <w:r w:rsidRPr="0017250B">
        <w:rPr>
          <w:rFonts w:ascii="Arial" w:hAnsi="Arial" w:cs="Arial"/>
          <w:sz w:val="22"/>
          <w:szCs w:val="22"/>
        </w:rPr>
        <w:t xml:space="preserve"> </w:t>
      </w:r>
      <w:proofErr w:type="gramStart"/>
      <w:r w:rsidRPr="0017250B">
        <w:rPr>
          <w:rFonts w:ascii="Arial" w:hAnsi="Arial" w:cs="Arial"/>
          <w:sz w:val="22"/>
          <w:szCs w:val="22"/>
        </w:rPr>
        <w:t>similar to</w:t>
      </w:r>
      <w:proofErr w:type="gramEnd"/>
      <w:r w:rsidRPr="0017250B">
        <w:rPr>
          <w:rFonts w:ascii="Arial" w:hAnsi="Arial" w:cs="Arial"/>
          <w:sz w:val="22"/>
          <w:szCs w:val="22"/>
        </w:rPr>
        <w:t xml:space="preserve"> those required by the </w:t>
      </w:r>
      <w:r w:rsidR="007A7D23" w:rsidRPr="0017250B">
        <w:rPr>
          <w:rFonts w:ascii="Arial" w:hAnsi="Arial" w:cs="Arial"/>
          <w:sz w:val="22"/>
          <w:szCs w:val="22"/>
        </w:rPr>
        <w:t>Contract</w:t>
      </w:r>
      <w:r w:rsidRPr="0017250B">
        <w:rPr>
          <w:rFonts w:ascii="Arial" w:hAnsi="Arial" w:cs="Arial"/>
          <w:sz w:val="22"/>
          <w:szCs w:val="22"/>
        </w:rPr>
        <w:t xml:space="preserve"> (use the spaces provided and/or attach additional pages, if necessary):</w:t>
      </w:r>
    </w:p>
    <w:p w14:paraId="47241C5E" w14:textId="77777777" w:rsidR="00F1715F" w:rsidRPr="00452DFA" w:rsidRDefault="00F1715F" w:rsidP="001525F5">
      <w:pPr>
        <w:tabs>
          <w:tab w:val="left" w:pos="9537"/>
        </w:tabs>
        <w:ind w:left="810"/>
        <w:jc w:val="both"/>
        <w:rPr>
          <w:rFonts w:ascii="Arial" w:hAnsi="Arial" w:cs="Arial"/>
          <w:b/>
          <w:bCs/>
          <w:sz w:val="22"/>
          <w:szCs w:val="22"/>
        </w:rPr>
      </w:pPr>
      <w:r w:rsidRPr="00452DFA">
        <w:rPr>
          <w:rFonts w:ascii="Arial" w:hAnsi="Arial" w:cs="Arial"/>
          <w:sz w:val="22"/>
          <w:szCs w:val="22"/>
        </w:rPr>
        <w:tab/>
      </w:r>
      <w:r w:rsidRPr="00452DFA">
        <w:rPr>
          <w:rFonts w:ascii="Arial" w:hAnsi="Arial" w:cs="Arial"/>
          <w:b/>
          <w:bCs/>
          <w:sz w:val="22"/>
          <w:szCs w:val="22"/>
          <w:u w:val="single"/>
        </w:rPr>
        <w:tab/>
      </w:r>
    </w:p>
    <w:p w14:paraId="4F611B76" w14:textId="77777777" w:rsidR="00F1715F" w:rsidRPr="00E40925" w:rsidRDefault="00F1715F" w:rsidP="001525F5">
      <w:pPr>
        <w:ind w:left="810"/>
        <w:jc w:val="both"/>
        <w:rPr>
          <w:rFonts w:ascii="Arial" w:hAnsi="Arial" w:cs="Arial"/>
          <w:b/>
          <w:bCs/>
          <w:sz w:val="10"/>
          <w:szCs w:val="10"/>
          <w:u w:val="single"/>
        </w:rPr>
      </w:pPr>
    </w:p>
    <w:p w14:paraId="5B676B7C" w14:textId="77777777" w:rsidR="00F1715F" w:rsidRDefault="00F1715F" w:rsidP="001525F5">
      <w:pPr>
        <w:tabs>
          <w:tab w:val="left" w:pos="9537"/>
        </w:tabs>
        <w:ind w:left="810"/>
        <w:jc w:val="both"/>
        <w:rPr>
          <w:rFonts w:ascii="Arial" w:hAnsi="Arial" w:cs="Arial"/>
          <w:b/>
          <w:bCs/>
          <w:sz w:val="22"/>
          <w:szCs w:val="22"/>
          <w:u w:val="single"/>
        </w:rPr>
      </w:pPr>
      <w:r w:rsidRPr="00452DFA">
        <w:rPr>
          <w:rFonts w:ascii="Arial" w:hAnsi="Arial" w:cs="Arial"/>
          <w:b/>
          <w:bCs/>
          <w:sz w:val="22"/>
          <w:szCs w:val="22"/>
        </w:rPr>
        <w:tab/>
      </w:r>
      <w:r w:rsidRPr="00452DFA">
        <w:rPr>
          <w:rFonts w:ascii="Arial" w:hAnsi="Arial" w:cs="Arial"/>
          <w:b/>
          <w:bCs/>
          <w:sz w:val="22"/>
          <w:szCs w:val="22"/>
          <w:u w:val="single"/>
        </w:rPr>
        <w:tab/>
      </w:r>
    </w:p>
    <w:p w14:paraId="29936A49" w14:textId="77777777" w:rsidR="0017250B" w:rsidRPr="00452DFA" w:rsidRDefault="0017250B" w:rsidP="00F1715F">
      <w:pPr>
        <w:tabs>
          <w:tab w:val="left" w:pos="748"/>
          <w:tab w:val="left" w:pos="9537"/>
        </w:tabs>
        <w:jc w:val="both"/>
        <w:rPr>
          <w:rFonts w:ascii="Arial" w:hAnsi="Arial" w:cs="Arial"/>
          <w:sz w:val="22"/>
          <w:szCs w:val="22"/>
        </w:rPr>
      </w:pPr>
    </w:p>
    <w:p w14:paraId="17613E20" w14:textId="77777777" w:rsidR="00F1715F" w:rsidRPr="00BA46E3" w:rsidRDefault="00F1715F" w:rsidP="00F1715F">
      <w:pPr>
        <w:ind w:left="720" w:hanging="720"/>
        <w:jc w:val="both"/>
        <w:rPr>
          <w:rFonts w:ascii="Arial" w:hAnsi="Arial" w:cs="Arial"/>
          <w:sz w:val="22"/>
          <w:szCs w:val="22"/>
        </w:rPr>
      </w:pPr>
      <w:r w:rsidRPr="00BA46E3">
        <w:rPr>
          <w:rFonts w:ascii="Arial" w:hAnsi="Arial" w:cs="Arial"/>
          <w:sz w:val="22"/>
          <w:szCs w:val="22"/>
        </w:rPr>
        <w:t>1</w:t>
      </w:r>
      <w:r w:rsidR="00B705AF">
        <w:rPr>
          <w:rFonts w:ascii="Arial" w:hAnsi="Arial" w:cs="Arial"/>
          <w:sz w:val="22"/>
          <w:szCs w:val="22"/>
        </w:rPr>
        <w:t>6</w:t>
      </w:r>
      <w:r w:rsidRPr="00BA46E3">
        <w:rPr>
          <w:rFonts w:ascii="Arial" w:hAnsi="Arial" w:cs="Arial"/>
          <w:sz w:val="22"/>
          <w:szCs w:val="22"/>
        </w:rPr>
        <w:t>.</w:t>
      </w:r>
      <w:r w:rsidRPr="00BA46E3">
        <w:rPr>
          <w:rFonts w:ascii="Arial" w:hAnsi="Arial" w:cs="Arial"/>
          <w:sz w:val="22"/>
          <w:szCs w:val="22"/>
        </w:rPr>
        <w:tab/>
      </w:r>
      <w:r w:rsidRPr="0017250B">
        <w:rPr>
          <w:rFonts w:ascii="Arial" w:hAnsi="Arial" w:cs="Arial"/>
          <w:sz w:val="22"/>
          <w:szCs w:val="22"/>
        </w:rPr>
        <w:t>Contractor’s references for work performed by your firm of a similar nature and value (name and telephone number).  The City's preference is to have a minimum of three references.  Previous clients of the Contractor may be con</w:t>
      </w:r>
      <w:r w:rsidR="000D1018" w:rsidRPr="0017250B">
        <w:rPr>
          <w:rFonts w:ascii="Arial" w:hAnsi="Arial" w:cs="Arial"/>
          <w:sz w:val="22"/>
          <w:szCs w:val="22"/>
        </w:rPr>
        <w:t>tacted at the City’s discretion (use the spaces provided and/or attach additional pages, if necessary)</w:t>
      </w:r>
    </w:p>
    <w:p w14:paraId="72FAD5E1" w14:textId="77777777" w:rsidR="00F1715F" w:rsidRPr="00452DFA" w:rsidRDefault="00F1715F" w:rsidP="001525F5">
      <w:pPr>
        <w:tabs>
          <w:tab w:val="left" w:pos="9537"/>
        </w:tabs>
        <w:ind w:left="720"/>
        <w:jc w:val="both"/>
        <w:rPr>
          <w:rFonts w:ascii="Arial" w:hAnsi="Arial" w:cs="Arial"/>
          <w:b/>
          <w:bCs/>
          <w:sz w:val="22"/>
          <w:szCs w:val="22"/>
        </w:rPr>
      </w:pPr>
      <w:r w:rsidRPr="00452DFA">
        <w:rPr>
          <w:rFonts w:ascii="Arial" w:hAnsi="Arial" w:cs="Arial"/>
          <w:sz w:val="22"/>
          <w:szCs w:val="22"/>
        </w:rPr>
        <w:tab/>
      </w:r>
      <w:r w:rsidRPr="00452DFA">
        <w:rPr>
          <w:rFonts w:ascii="Arial" w:hAnsi="Arial" w:cs="Arial"/>
          <w:b/>
          <w:bCs/>
          <w:sz w:val="22"/>
          <w:szCs w:val="22"/>
          <w:u w:val="single"/>
        </w:rPr>
        <w:tab/>
      </w:r>
    </w:p>
    <w:p w14:paraId="1BEC12E0" w14:textId="77777777" w:rsidR="00F1715F" w:rsidRPr="00E40925" w:rsidRDefault="00F1715F" w:rsidP="001525F5">
      <w:pPr>
        <w:ind w:left="720"/>
        <w:jc w:val="both"/>
        <w:rPr>
          <w:rFonts w:ascii="Arial" w:hAnsi="Arial" w:cs="Arial"/>
          <w:b/>
          <w:bCs/>
          <w:sz w:val="10"/>
          <w:szCs w:val="10"/>
          <w:u w:val="single"/>
        </w:rPr>
      </w:pPr>
    </w:p>
    <w:p w14:paraId="4A9CD1D9" w14:textId="77777777" w:rsidR="00F1715F" w:rsidRPr="00452DFA" w:rsidRDefault="00F1715F" w:rsidP="001525F5">
      <w:pPr>
        <w:tabs>
          <w:tab w:val="left" w:pos="9537"/>
        </w:tabs>
        <w:ind w:left="720"/>
        <w:jc w:val="both"/>
        <w:rPr>
          <w:rFonts w:ascii="Arial" w:hAnsi="Arial" w:cs="Arial"/>
          <w:sz w:val="22"/>
          <w:szCs w:val="22"/>
        </w:rPr>
      </w:pPr>
      <w:r w:rsidRPr="00452DFA">
        <w:rPr>
          <w:rFonts w:ascii="Arial" w:hAnsi="Arial" w:cs="Arial"/>
          <w:b/>
          <w:bCs/>
          <w:sz w:val="22"/>
          <w:szCs w:val="22"/>
        </w:rPr>
        <w:tab/>
      </w:r>
      <w:r w:rsidRPr="00452DFA">
        <w:rPr>
          <w:rFonts w:ascii="Arial" w:hAnsi="Arial" w:cs="Arial"/>
          <w:b/>
          <w:bCs/>
          <w:sz w:val="22"/>
          <w:szCs w:val="22"/>
          <w:u w:val="single"/>
        </w:rPr>
        <w:tab/>
      </w:r>
    </w:p>
    <w:p w14:paraId="7D2B4DB1" w14:textId="77777777" w:rsidR="00F1715F" w:rsidRPr="00BA46E3" w:rsidRDefault="00F1715F" w:rsidP="001525F5">
      <w:pPr>
        <w:ind w:left="720"/>
        <w:jc w:val="both"/>
        <w:rPr>
          <w:rFonts w:ascii="Arial" w:hAnsi="Arial" w:cs="Arial"/>
          <w:b/>
          <w:bCs/>
          <w:sz w:val="22"/>
          <w:szCs w:val="22"/>
          <w:u w:val="single"/>
        </w:rPr>
      </w:pPr>
    </w:p>
    <w:p w14:paraId="015073AB" w14:textId="77777777" w:rsidR="00F1715F" w:rsidRPr="003B10E1" w:rsidRDefault="00F1715F" w:rsidP="00F1715F">
      <w:pPr>
        <w:spacing w:line="280" w:lineRule="atLeast"/>
        <w:ind w:left="709" w:hanging="709"/>
        <w:jc w:val="both"/>
        <w:rPr>
          <w:rFonts w:ascii="Arial" w:hAnsi="Arial" w:cs="Arial"/>
          <w:bCs/>
          <w:sz w:val="22"/>
          <w:szCs w:val="22"/>
        </w:rPr>
      </w:pPr>
      <w:r w:rsidRPr="003B10E1">
        <w:rPr>
          <w:rFonts w:ascii="Arial" w:hAnsi="Arial" w:cs="Arial"/>
          <w:bCs/>
          <w:sz w:val="22"/>
          <w:szCs w:val="22"/>
        </w:rPr>
        <w:t>1</w:t>
      </w:r>
      <w:r w:rsidR="00B705AF">
        <w:rPr>
          <w:rFonts w:ascii="Arial" w:hAnsi="Arial" w:cs="Arial"/>
          <w:bCs/>
          <w:sz w:val="22"/>
          <w:szCs w:val="22"/>
        </w:rPr>
        <w:t>7</w:t>
      </w:r>
      <w:r w:rsidRPr="003B10E1">
        <w:rPr>
          <w:rFonts w:ascii="Arial" w:hAnsi="Arial" w:cs="Arial"/>
          <w:bCs/>
          <w:sz w:val="22"/>
          <w:szCs w:val="22"/>
        </w:rPr>
        <w:t>.</w:t>
      </w:r>
      <w:r w:rsidRPr="003B10E1">
        <w:rPr>
          <w:rFonts w:ascii="Arial" w:hAnsi="Arial" w:cs="Arial"/>
          <w:bCs/>
          <w:sz w:val="22"/>
          <w:szCs w:val="22"/>
        </w:rPr>
        <w:tab/>
        <w:t>I/We the undersigned duly authorized representatives of the Contractor, having received and carefully re</w:t>
      </w:r>
      <w:r w:rsidR="007A7D23">
        <w:rPr>
          <w:rFonts w:ascii="Arial" w:hAnsi="Arial" w:cs="Arial"/>
          <w:bCs/>
          <w:sz w:val="22"/>
          <w:szCs w:val="22"/>
        </w:rPr>
        <w:t>viewed the RFQ and the Contract</w:t>
      </w:r>
      <w:r w:rsidRPr="003B10E1">
        <w:rPr>
          <w:rFonts w:ascii="Arial" w:hAnsi="Arial" w:cs="Arial"/>
          <w:bCs/>
          <w:sz w:val="22"/>
          <w:szCs w:val="22"/>
        </w:rPr>
        <w:t>, submit this Quotation in response to the RFQ.</w:t>
      </w:r>
    </w:p>
    <w:p w14:paraId="06721E0C" w14:textId="77777777" w:rsidR="009C5063" w:rsidRDefault="009C5063" w:rsidP="00F1715F">
      <w:pPr>
        <w:spacing w:line="280" w:lineRule="atLeast"/>
        <w:ind w:left="709" w:hanging="709"/>
        <w:jc w:val="both"/>
        <w:rPr>
          <w:rFonts w:ascii="Arial" w:hAnsi="Arial" w:cs="Arial"/>
          <w:bCs/>
          <w:sz w:val="22"/>
          <w:szCs w:val="22"/>
        </w:rPr>
      </w:pPr>
    </w:p>
    <w:p w14:paraId="62F76B4E" w14:textId="13891E76" w:rsidR="00F1715F" w:rsidRPr="003B10E1" w:rsidRDefault="00F1715F" w:rsidP="00F1715F">
      <w:pPr>
        <w:spacing w:line="280" w:lineRule="atLeast"/>
        <w:ind w:left="709" w:hanging="709"/>
        <w:jc w:val="both"/>
        <w:rPr>
          <w:rFonts w:ascii="Arial" w:hAnsi="Arial" w:cs="Arial"/>
          <w:bCs/>
          <w:sz w:val="22"/>
          <w:szCs w:val="22"/>
        </w:rPr>
      </w:pPr>
      <w:r w:rsidRPr="003B10E1">
        <w:rPr>
          <w:rFonts w:ascii="Arial" w:hAnsi="Arial" w:cs="Arial"/>
          <w:bCs/>
          <w:sz w:val="22"/>
          <w:szCs w:val="22"/>
        </w:rPr>
        <w:t>This Quotation is executed by the Contractor this _______ day of _______________, 20</w:t>
      </w:r>
      <w:r w:rsidR="009C5063">
        <w:rPr>
          <w:rFonts w:ascii="Arial" w:hAnsi="Arial" w:cs="Arial"/>
          <w:bCs/>
          <w:sz w:val="22"/>
          <w:szCs w:val="22"/>
        </w:rPr>
        <w:t>2</w:t>
      </w:r>
      <w:r w:rsidR="00725726">
        <w:rPr>
          <w:rFonts w:ascii="Arial" w:hAnsi="Arial" w:cs="Arial"/>
          <w:bCs/>
          <w:sz w:val="22"/>
          <w:szCs w:val="22"/>
        </w:rPr>
        <w:t>1</w:t>
      </w:r>
      <w:r w:rsidRPr="003B10E1">
        <w:rPr>
          <w:rFonts w:ascii="Arial" w:hAnsi="Arial" w:cs="Arial"/>
          <w:bCs/>
          <w:sz w:val="22"/>
          <w:szCs w:val="22"/>
        </w:rPr>
        <w:t>.</w:t>
      </w:r>
    </w:p>
    <w:p w14:paraId="48DC7678" w14:textId="77777777" w:rsidR="00F1715F" w:rsidRPr="003B10E1" w:rsidRDefault="00F1715F" w:rsidP="00F1715F">
      <w:pPr>
        <w:spacing w:line="280" w:lineRule="atLeast"/>
        <w:ind w:left="709" w:hanging="709"/>
        <w:jc w:val="both"/>
        <w:rPr>
          <w:rFonts w:ascii="Arial" w:hAnsi="Arial" w:cs="Arial"/>
          <w:bCs/>
          <w:sz w:val="22"/>
          <w:szCs w:val="22"/>
        </w:rPr>
      </w:pPr>
    </w:p>
    <w:p w14:paraId="4CB9C018" w14:textId="77777777" w:rsidR="00F1715F" w:rsidRPr="00233AD7" w:rsidRDefault="00F1715F" w:rsidP="00F1715F">
      <w:pPr>
        <w:spacing w:line="280" w:lineRule="atLeast"/>
        <w:ind w:left="709" w:hanging="709"/>
        <w:jc w:val="both"/>
        <w:rPr>
          <w:rFonts w:ascii="Arial" w:hAnsi="Arial" w:cs="Arial"/>
          <w:b/>
          <w:bCs/>
          <w:sz w:val="22"/>
          <w:szCs w:val="22"/>
        </w:rPr>
      </w:pPr>
      <w:r w:rsidRPr="00233AD7">
        <w:rPr>
          <w:rFonts w:ascii="Arial" w:hAnsi="Arial" w:cs="Arial"/>
          <w:b/>
          <w:bCs/>
          <w:sz w:val="22"/>
          <w:szCs w:val="22"/>
        </w:rPr>
        <w:t>CONTRACTOR</w:t>
      </w:r>
    </w:p>
    <w:p w14:paraId="0D0B4525" w14:textId="77777777" w:rsidR="00F1715F" w:rsidRPr="003B10E1" w:rsidRDefault="00F1715F" w:rsidP="00F1715F">
      <w:pPr>
        <w:spacing w:line="280" w:lineRule="atLeast"/>
        <w:ind w:left="709" w:hanging="709"/>
        <w:jc w:val="both"/>
        <w:rPr>
          <w:rFonts w:ascii="Arial" w:hAnsi="Arial" w:cs="Arial"/>
          <w:bCs/>
          <w:sz w:val="22"/>
          <w:szCs w:val="22"/>
        </w:rPr>
      </w:pPr>
    </w:p>
    <w:p w14:paraId="0468498D" w14:textId="77777777" w:rsidR="00F1715F" w:rsidRPr="003B10E1" w:rsidRDefault="00F1715F" w:rsidP="00F1715F">
      <w:pPr>
        <w:spacing w:line="280" w:lineRule="atLeast"/>
        <w:ind w:left="709" w:hanging="709"/>
        <w:jc w:val="both"/>
        <w:rPr>
          <w:rFonts w:ascii="Arial" w:hAnsi="Arial" w:cs="Arial"/>
          <w:bCs/>
          <w:sz w:val="22"/>
          <w:szCs w:val="22"/>
        </w:rPr>
      </w:pPr>
      <w:r w:rsidRPr="003B10E1">
        <w:rPr>
          <w:rFonts w:ascii="Arial" w:hAnsi="Arial" w:cs="Arial"/>
          <w:bCs/>
          <w:sz w:val="22"/>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F1715F" w:rsidRPr="003B10E1" w14:paraId="27FE17BF" w14:textId="77777777" w:rsidTr="00B93586">
        <w:tc>
          <w:tcPr>
            <w:tcW w:w="5344" w:type="dxa"/>
          </w:tcPr>
          <w:p w14:paraId="2FDA6709"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68AFA2AD"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(Legal Name of Contractor)</w:t>
            </w:r>
          </w:p>
          <w:p w14:paraId="3500C1F5" w14:textId="77777777" w:rsidR="00F1715F" w:rsidRPr="003B10E1" w:rsidRDefault="00F1715F" w:rsidP="00B93586">
            <w:pPr>
              <w:spacing w:line="280" w:lineRule="atLeast"/>
              <w:ind w:left="709" w:hanging="709"/>
              <w:jc w:val="both"/>
              <w:rPr>
                <w:rFonts w:ascii="Arial" w:hAnsi="Arial" w:cs="Arial"/>
                <w:bCs/>
                <w:sz w:val="22"/>
                <w:szCs w:val="22"/>
              </w:rPr>
            </w:pPr>
          </w:p>
          <w:p w14:paraId="791D982F"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7F644E83"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4624F924" w14:textId="77777777" w:rsidR="00F1715F" w:rsidRPr="003B10E1" w:rsidRDefault="00F1715F" w:rsidP="00B93586">
            <w:pPr>
              <w:spacing w:line="280" w:lineRule="atLeast"/>
              <w:ind w:left="709" w:hanging="709"/>
              <w:jc w:val="both"/>
              <w:rPr>
                <w:rFonts w:ascii="Arial" w:hAnsi="Arial" w:cs="Arial"/>
                <w:bCs/>
                <w:sz w:val="22"/>
                <w:szCs w:val="22"/>
              </w:rPr>
            </w:pPr>
          </w:p>
          <w:p w14:paraId="1376B62B"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_________________________________________</w:t>
            </w:r>
          </w:p>
          <w:p w14:paraId="4C374C2A"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tc>
        <w:tc>
          <w:tcPr>
            <w:tcW w:w="4675" w:type="dxa"/>
          </w:tcPr>
          <w:p w14:paraId="0071B81C" w14:textId="77777777" w:rsidR="00F1715F" w:rsidRPr="003B10E1" w:rsidRDefault="00F1715F" w:rsidP="00B93586">
            <w:pPr>
              <w:spacing w:line="280" w:lineRule="atLeast"/>
              <w:ind w:left="709" w:hanging="709"/>
              <w:jc w:val="both"/>
              <w:rPr>
                <w:rFonts w:ascii="Arial" w:hAnsi="Arial" w:cs="Arial"/>
                <w:bCs/>
                <w:sz w:val="22"/>
                <w:szCs w:val="22"/>
              </w:rPr>
            </w:pPr>
          </w:p>
          <w:p w14:paraId="25B0BD46" w14:textId="77777777" w:rsidR="00F1715F" w:rsidRPr="003B10E1" w:rsidRDefault="00F1715F" w:rsidP="00B93586">
            <w:pPr>
              <w:spacing w:line="280" w:lineRule="atLeast"/>
              <w:ind w:left="709" w:hanging="709"/>
              <w:jc w:val="both"/>
              <w:rPr>
                <w:rFonts w:ascii="Arial" w:hAnsi="Arial" w:cs="Arial"/>
                <w:bCs/>
                <w:sz w:val="22"/>
                <w:szCs w:val="22"/>
              </w:rPr>
            </w:pPr>
          </w:p>
          <w:p w14:paraId="0859FBA1" w14:textId="77777777" w:rsidR="00F1715F" w:rsidRPr="003B10E1" w:rsidRDefault="00F1715F" w:rsidP="00B93586">
            <w:pPr>
              <w:spacing w:line="280" w:lineRule="atLeast"/>
              <w:ind w:left="709" w:hanging="709"/>
              <w:jc w:val="both"/>
              <w:rPr>
                <w:rFonts w:ascii="Arial" w:hAnsi="Arial" w:cs="Arial"/>
                <w:bCs/>
                <w:sz w:val="22"/>
                <w:szCs w:val="22"/>
              </w:rPr>
            </w:pPr>
          </w:p>
          <w:p w14:paraId="7F16FC41"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2FD84AFA"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(Signature of Authorized Signatory)</w:t>
            </w:r>
          </w:p>
          <w:p w14:paraId="17C136B5" w14:textId="77777777" w:rsidR="00F1715F" w:rsidRPr="003B10E1" w:rsidRDefault="00F1715F" w:rsidP="00B93586">
            <w:pPr>
              <w:spacing w:line="280" w:lineRule="atLeast"/>
              <w:ind w:left="709" w:hanging="709"/>
              <w:jc w:val="both"/>
              <w:rPr>
                <w:rFonts w:ascii="Arial" w:hAnsi="Arial" w:cs="Arial"/>
                <w:bCs/>
                <w:sz w:val="22"/>
                <w:szCs w:val="22"/>
              </w:rPr>
            </w:pPr>
          </w:p>
          <w:p w14:paraId="6A5C8815" w14:textId="77777777" w:rsidR="00F1715F" w:rsidRPr="003B10E1"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________________________________________</w:t>
            </w:r>
          </w:p>
          <w:p w14:paraId="7ADD6EA8" w14:textId="77777777" w:rsidR="00F1715F" w:rsidRDefault="00F1715F" w:rsidP="00B93586">
            <w:pPr>
              <w:spacing w:line="280" w:lineRule="atLeast"/>
              <w:ind w:left="709" w:hanging="709"/>
              <w:jc w:val="both"/>
              <w:rPr>
                <w:rFonts w:ascii="Arial" w:hAnsi="Arial" w:cs="Arial"/>
                <w:bCs/>
                <w:sz w:val="22"/>
                <w:szCs w:val="22"/>
              </w:rPr>
            </w:pPr>
            <w:r w:rsidRPr="003B10E1">
              <w:rPr>
                <w:rFonts w:ascii="Arial" w:hAnsi="Arial" w:cs="Arial"/>
                <w:bCs/>
                <w:sz w:val="22"/>
                <w:szCs w:val="22"/>
              </w:rPr>
              <w:t>(Print Name and Position of Authorized Signatory)</w:t>
            </w:r>
          </w:p>
          <w:p w14:paraId="1BEB2BDA" w14:textId="77777777" w:rsidR="00F1715F" w:rsidRPr="003B10E1" w:rsidRDefault="00F1715F" w:rsidP="00B93586">
            <w:pPr>
              <w:spacing w:line="280" w:lineRule="atLeast"/>
              <w:ind w:left="709" w:hanging="709"/>
              <w:jc w:val="both"/>
              <w:rPr>
                <w:rFonts w:ascii="Arial" w:hAnsi="Arial" w:cs="Arial"/>
                <w:bCs/>
                <w:sz w:val="22"/>
                <w:szCs w:val="22"/>
              </w:rPr>
            </w:pPr>
          </w:p>
        </w:tc>
      </w:tr>
    </w:tbl>
    <w:p w14:paraId="2435B0FF" w14:textId="77777777" w:rsidR="00C143B4" w:rsidRDefault="00C143B4" w:rsidP="00623AAF">
      <w:pPr>
        <w:pStyle w:val="Title"/>
        <w:jc w:val="left"/>
        <w:rPr>
          <w:sz w:val="12"/>
          <w:szCs w:val="12"/>
        </w:rPr>
      </w:pPr>
    </w:p>
    <w:p w14:paraId="3AD3E8B9" w14:textId="77777777" w:rsidR="00C143B4" w:rsidRDefault="00C143B4" w:rsidP="00623AAF">
      <w:pPr>
        <w:pStyle w:val="Title"/>
        <w:jc w:val="left"/>
        <w:rPr>
          <w:sz w:val="12"/>
          <w:szCs w:val="12"/>
        </w:rPr>
      </w:pPr>
    </w:p>
    <w:p w14:paraId="6E93E2FC" w14:textId="77777777" w:rsidR="00B705AF" w:rsidRDefault="00B705AF" w:rsidP="00623AAF">
      <w:pPr>
        <w:pStyle w:val="Title"/>
        <w:jc w:val="left"/>
        <w:rPr>
          <w:sz w:val="12"/>
          <w:szCs w:val="12"/>
        </w:rPr>
      </w:pPr>
    </w:p>
    <w:p w14:paraId="3A77DF53" w14:textId="77777777" w:rsidR="00623AAF" w:rsidRDefault="00141512" w:rsidP="00623AAF">
      <w:pPr>
        <w:pStyle w:val="Title"/>
        <w:jc w:val="left"/>
        <w:rPr>
          <w:sz w:val="12"/>
          <w:szCs w:val="12"/>
        </w:rPr>
      </w:pPr>
      <w:r>
        <w:rPr>
          <w:sz w:val="12"/>
          <w:szCs w:val="12"/>
        </w:rPr>
        <w:t xml:space="preserve">Request </w:t>
      </w:r>
      <w:proofErr w:type="gramStart"/>
      <w:r>
        <w:rPr>
          <w:sz w:val="12"/>
          <w:szCs w:val="12"/>
        </w:rPr>
        <w:t>For</w:t>
      </w:r>
      <w:proofErr w:type="gramEnd"/>
      <w:r>
        <w:rPr>
          <w:sz w:val="12"/>
          <w:szCs w:val="12"/>
        </w:rPr>
        <w:t xml:space="preserve"> Quotations – Minor Works Template</w:t>
      </w:r>
    </w:p>
    <w:p w14:paraId="23BF3DB5" w14:textId="77777777" w:rsidR="00803F4D" w:rsidRDefault="00A51810" w:rsidP="00623AAF">
      <w:pPr>
        <w:pStyle w:val="Title"/>
        <w:jc w:val="left"/>
        <w:rPr>
          <w:sz w:val="12"/>
          <w:szCs w:val="12"/>
        </w:rPr>
      </w:pPr>
      <w:r>
        <w:rPr>
          <w:sz w:val="12"/>
          <w:szCs w:val="12"/>
        </w:rPr>
        <w:t>Updated</w:t>
      </w:r>
      <w:r w:rsidR="00623AAF">
        <w:rPr>
          <w:sz w:val="12"/>
          <w:szCs w:val="12"/>
        </w:rPr>
        <w:t xml:space="preserve">: </w:t>
      </w:r>
      <w:r w:rsidR="00141512">
        <w:rPr>
          <w:sz w:val="12"/>
          <w:szCs w:val="12"/>
        </w:rPr>
        <w:t xml:space="preserve"> May 15, 2020</w:t>
      </w:r>
    </w:p>
    <w:p w14:paraId="2EB7445D" w14:textId="48B7669B" w:rsidR="00F1715F" w:rsidRDefault="00623AAF" w:rsidP="006D0E26">
      <w:pPr>
        <w:pStyle w:val="Title"/>
        <w:jc w:val="left"/>
      </w:pPr>
      <w:r>
        <w:rPr>
          <w:sz w:val="12"/>
          <w:szCs w:val="12"/>
        </w:rPr>
        <w:t>RDO</w:t>
      </w:r>
    </w:p>
    <w:sectPr w:rsidR="00F1715F" w:rsidSect="00FB1EA8">
      <w:footerReference w:type="default" r:id="rId22"/>
      <w:footerReference w:type="first" r:id="rId23"/>
      <w:pgSz w:w="12240" w:h="15840" w:code="1"/>
      <w:pgMar w:top="851" w:right="1440" w:bottom="1440" w:left="1440" w:header="708"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7CFCF" w14:textId="77777777" w:rsidR="001B3707" w:rsidRDefault="001B3707" w:rsidP="0006270E">
      <w:r>
        <w:separator/>
      </w:r>
    </w:p>
  </w:endnote>
  <w:endnote w:type="continuationSeparator" w:id="0">
    <w:p w14:paraId="12F3E4AD" w14:textId="77777777" w:rsidR="001B3707" w:rsidRDefault="001B3707" w:rsidP="0006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1A9B" w14:textId="766CA62E" w:rsidR="008C1337" w:rsidRPr="006D0E26" w:rsidRDefault="00A82C65"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008C1337" w:rsidRPr="00176FD9">
      <w:rPr>
        <w:rFonts w:ascii="Arial" w:hAnsi="Arial" w:cs="Arial"/>
        <w:sz w:val="16"/>
        <w:szCs w:val="16"/>
        <w:lang w:val="en-US"/>
      </w:rPr>
      <w:t>South Surrey Athletic Park – Track and Field Reconstruction</w:t>
    </w:r>
    <w:r w:rsidR="008C1337" w:rsidRPr="001E7967">
      <w:rPr>
        <w:rFonts w:ascii="Arial" w:hAnsi="Arial" w:cs="Arial"/>
        <w:color w:val="FF0000"/>
        <w:sz w:val="16"/>
        <w:szCs w:val="16"/>
      </w:rPr>
      <w:tab/>
    </w:r>
    <w:r w:rsidR="008C1337" w:rsidRPr="001E7967">
      <w:rPr>
        <w:rFonts w:ascii="Arial" w:hAnsi="Arial" w:cs="Arial"/>
        <w:sz w:val="16"/>
        <w:szCs w:val="16"/>
      </w:rPr>
      <w:t xml:space="preserve">Page </w:t>
    </w:r>
    <w:r w:rsidR="006D0E26">
      <w:rPr>
        <w:rFonts w:ascii="Arial" w:hAnsi="Arial" w:cs="Arial"/>
        <w:sz w:val="16"/>
        <w:szCs w:val="16"/>
        <w:lang w:val="en-CA"/>
      </w:rPr>
      <w:t>40</w:t>
    </w:r>
    <w:r w:rsidR="008C1337" w:rsidRPr="001E7967">
      <w:rPr>
        <w:rFonts w:ascii="Arial" w:hAnsi="Arial" w:cs="Arial"/>
        <w:sz w:val="16"/>
        <w:szCs w:val="16"/>
      </w:rPr>
      <w:t xml:space="preserve"> of </w:t>
    </w:r>
    <w:r w:rsidR="006D0E26">
      <w:rPr>
        <w:rFonts w:ascii="Arial" w:hAnsi="Arial" w:cs="Arial"/>
        <w:sz w:val="16"/>
        <w:szCs w:val="16"/>
        <w:lang w:val="en-CA"/>
      </w:rPr>
      <w:t>56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A990" w14:textId="24CB8492" w:rsidR="006D0E26" w:rsidRPr="005A0707" w:rsidRDefault="006D0E26" w:rsidP="005A0707">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Pr="00176FD9">
      <w:rPr>
        <w:rFonts w:ascii="Arial" w:hAnsi="Arial" w:cs="Arial"/>
        <w:sz w:val="16"/>
        <w:szCs w:val="16"/>
        <w:lang w:val="en-US"/>
      </w:rPr>
      <w:t>South Surrey Athletic Park – Track and Field Reconstruction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48</w:t>
    </w:r>
    <w:r w:rsidRPr="001E7967">
      <w:rPr>
        <w:rFonts w:ascii="Arial" w:hAnsi="Arial" w:cs="Arial"/>
        <w:sz w:val="16"/>
        <w:szCs w:val="16"/>
      </w:rPr>
      <w:t xml:space="preserve"> of </w:t>
    </w:r>
    <w:r>
      <w:rPr>
        <w:rFonts w:ascii="Arial" w:hAnsi="Arial" w:cs="Arial"/>
        <w:sz w:val="16"/>
        <w:szCs w:val="16"/>
        <w:lang w:val="en-CA"/>
      </w:rPr>
      <w:t>56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A1290" w14:textId="249C15F2" w:rsidR="001D79B7" w:rsidRPr="006D0E26" w:rsidRDefault="001D79B7"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Pr="00176FD9">
      <w:rPr>
        <w:rFonts w:ascii="Arial" w:hAnsi="Arial" w:cs="Arial"/>
        <w:sz w:val="16"/>
        <w:szCs w:val="16"/>
        <w:lang w:val="en-US"/>
      </w:rPr>
      <w:t>South Surrey Athletic Park – Track and Field Reconstruction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49</w:t>
    </w:r>
    <w:r w:rsidRPr="001E7967">
      <w:rPr>
        <w:rFonts w:ascii="Arial" w:hAnsi="Arial" w:cs="Arial"/>
        <w:sz w:val="16"/>
        <w:szCs w:val="16"/>
      </w:rPr>
      <w:t xml:space="preserve"> of </w:t>
    </w:r>
    <w:r>
      <w:rPr>
        <w:rFonts w:ascii="Arial" w:hAnsi="Arial" w:cs="Arial"/>
        <w:sz w:val="16"/>
        <w:szCs w:val="16"/>
        <w:lang w:val="en-CA"/>
      </w:rPr>
      <w:t>56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FEA6" w14:textId="3BBFB548" w:rsidR="006D0E26" w:rsidRPr="005A0707" w:rsidRDefault="006D0E26" w:rsidP="005A0707">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Pr="00176FD9">
      <w:rPr>
        <w:rFonts w:ascii="Arial" w:hAnsi="Arial" w:cs="Arial"/>
        <w:sz w:val="16"/>
        <w:szCs w:val="16"/>
        <w:lang w:val="en-US"/>
      </w:rPr>
      <w:t>South Surrey Athletic Park – Track and Field Reconstruction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49</w:t>
    </w:r>
    <w:r w:rsidRPr="001E7967">
      <w:rPr>
        <w:rFonts w:ascii="Arial" w:hAnsi="Arial" w:cs="Arial"/>
        <w:sz w:val="16"/>
        <w:szCs w:val="16"/>
      </w:rPr>
      <w:t xml:space="preserve"> of </w:t>
    </w:r>
    <w:r>
      <w:rPr>
        <w:rFonts w:ascii="Arial" w:hAnsi="Arial" w:cs="Arial"/>
        <w:sz w:val="16"/>
        <w:szCs w:val="16"/>
        <w:lang w:val="en-CA"/>
      </w:rPr>
      <w:t>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C4F29" w14:textId="57429D6C" w:rsidR="005A0707" w:rsidRPr="005A0707" w:rsidRDefault="005A0707" w:rsidP="005A0707">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Pr="00176FD9">
      <w:rPr>
        <w:rFonts w:ascii="Arial" w:hAnsi="Arial" w:cs="Arial"/>
        <w:sz w:val="16"/>
        <w:szCs w:val="16"/>
        <w:lang w:val="en-US"/>
      </w:rPr>
      <w:t>South Surrey Athletic Park – Track and Field Reconstruction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39</w:t>
    </w:r>
    <w:r w:rsidRPr="001E7967">
      <w:rPr>
        <w:rFonts w:ascii="Arial" w:hAnsi="Arial" w:cs="Arial"/>
        <w:sz w:val="16"/>
        <w:szCs w:val="16"/>
      </w:rPr>
      <w:t xml:space="preserve"> of </w:t>
    </w:r>
    <w:r>
      <w:rPr>
        <w:rFonts w:ascii="Arial" w:hAnsi="Arial" w:cs="Arial"/>
        <w:sz w:val="16"/>
        <w:szCs w:val="16"/>
        <w:lang w:val="en-CA"/>
      </w:rPr>
      <w:t>56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D0D99" w14:textId="1872DA5E" w:rsidR="006D0E26" w:rsidRPr="005A0707" w:rsidRDefault="006D0E26" w:rsidP="005A0707">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Pr="00176FD9">
      <w:rPr>
        <w:rFonts w:ascii="Arial" w:hAnsi="Arial" w:cs="Arial"/>
        <w:sz w:val="16"/>
        <w:szCs w:val="16"/>
        <w:lang w:val="en-US"/>
      </w:rPr>
      <w:t>South Surrey Athletic Park – Track and Field Reconstruction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41</w:t>
    </w:r>
    <w:r w:rsidRPr="001E7967">
      <w:rPr>
        <w:rFonts w:ascii="Arial" w:hAnsi="Arial" w:cs="Arial"/>
        <w:sz w:val="16"/>
        <w:szCs w:val="16"/>
      </w:rPr>
      <w:t xml:space="preserve"> of </w:t>
    </w:r>
    <w:r>
      <w:rPr>
        <w:rFonts w:ascii="Arial" w:hAnsi="Arial" w:cs="Arial"/>
        <w:sz w:val="16"/>
        <w:szCs w:val="16"/>
        <w:lang w:val="en-CA"/>
      </w:rPr>
      <w:t>56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13A5F" w14:textId="5CD1B525" w:rsidR="006D0E26" w:rsidRPr="005A0707" w:rsidRDefault="006D0E26" w:rsidP="005A0707">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Pr="00176FD9">
      <w:rPr>
        <w:rFonts w:ascii="Arial" w:hAnsi="Arial" w:cs="Arial"/>
        <w:sz w:val="16"/>
        <w:szCs w:val="16"/>
        <w:lang w:val="en-US"/>
      </w:rPr>
      <w:t>South Surrey Athletic Park – Track and Field Reconstruction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42</w:t>
    </w:r>
    <w:r w:rsidRPr="001E7967">
      <w:rPr>
        <w:rFonts w:ascii="Arial" w:hAnsi="Arial" w:cs="Arial"/>
        <w:sz w:val="16"/>
        <w:szCs w:val="16"/>
      </w:rPr>
      <w:t xml:space="preserve"> of </w:t>
    </w:r>
    <w:r>
      <w:rPr>
        <w:rFonts w:ascii="Arial" w:hAnsi="Arial" w:cs="Arial"/>
        <w:sz w:val="16"/>
        <w:szCs w:val="16"/>
        <w:lang w:val="en-CA"/>
      </w:rPr>
      <w:t>56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22EF" w14:textId="61FCCADD" w:rsidR="006D0E26" w:rsidRPr="006D0E26" w:rsidRDefault="006D0E26" w:rsidP="00320E9F">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Pr="00176FD9">
      <w:rPr>
        <w:rFonts w:ascii="Arial" w:hAnsi="Arial" w:cs="Arial"/>
        <w:sz w:val="16"/>
        <w:szCs w:val="16"/>
        <w:lang w:val="en-US"/>
      </w:rPr>
      <w:t>South Surrey Athletic Park – Track and Field Reconstruction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44</w:t>
    </w:r>
    <w:r w:rsidRPr="001E7967">
      <w:rPr>
        <w:rFonts w:ascii="Arial" w:hAnsi="Arial" w:cs="Arial"/>
        <w:sz w:val="16"/>
        <w:szCs w:val="16"/>
      </w:rPr>
      <w:t xml:space="preserve"> of </w:t>
    </w:r>
    <w:r>
      <w:rPr>
        <w:rFonts w:ascii="Arial" w:hAnsi="Arial" w:cs="Arial"/>
        <w:sz w:val="16"/>
        <w:szCs w:val="16"/>
        <w:lang w:val="en-CA"/>
      </w:rPr>
      <w:t>56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F613" w14:textId="309BA36F" w:rsidR="006D0E26" w:rsidRPr="005A0707" w:rsidRDefault="006D0E26" w:rsidP="005A0707">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Pr="00176FD9">
      <w:rPr>
        <w:rFonts w:ascii="Arial" w:hAnsi="Arial" w:cs="Arial"/>
        <w:sz w:val="16"/>
        <w:szCs w:val="16"/>
        <w:lang w:val="en-US"/>
      </w:rPr>
      <w:t>South Surrey Athletic Park – Track and Field Reconstruction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43</w:t>
    </w:r>
    <w:r w:rsidRPr="001E7967">
      <w:rPr>
        <w:rFonts w:ascii="Arial" w:hAnsi="Arial" w:cs="Arial"/>
        <w:sz w:val="16"/>
        <w:szCs w:val="16"/>
      </w:rPr>
      <w:t xml:space="preserve"> of </w:t>
    </w:r>
    <w:r>
      <w:rPr>
        <w:rFonts w:ascii="Arial" w:hAnsi="Arial" w:cs="Arial"/>
        <w:sz w:val="16"/>
        <w:szCs w:val="16"/>
        <w:lang w:val="en-CA"/>
      </w:rPr>
      <w:t>56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EF96" w14:textId="6D5AED94" w:rsidR="006D0E26" w:rsidRPr="005A0707" w:rsidRDefault="006D0E26" w:rsidP="005A0707">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Pr="00176FD9">
      <w:rPr>
        <w:rFonts w:ascii="Arial" w:hAnsi="Arial" w:cs="Arial"/>
        <w:sz w:val="16"/>
        <w:szCs w:val="16"/>
        <w:lang w:val="en-US"/>
      </w:rPr>
      <w:t>South Surrey Athletic Park – Track and Field Reconstruction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45</w:t>
    </w:r>
    <w:r w:rsidRPr="001E7967">
      <w:rPr>
        <w:rFonts w:ascii="Arial" w:hAnsi="Arial" w:cs="Arial"/>
        <w:sz w:val="16"/>
        <w:szCs w:val="16"/>
      </w:rPr>
      <w:t xml:space="preserve"> of </w:t>
    </w:r>
    <w:r>
      <w:rPr>
        <w:rFonts w:ascii="Arial" w:hAnsi="Arial" w:cs="Arial"/>
        <w:sz w:val="16"/>
        <w:szCs w:val="16"/>
        <w:lang w:val="en-CA"/>
      </w:rPr>
      <w:t>56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2DFFE" w14:textId="14526AA3" w:rsidR="006D0E26" w:rsidRPr="005A0707" w:rsidRDefault="006D0E26" w:rsidP="005A0707">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Pr="00176FD9">
      <w:rPr>
        <w:rFonts w:ascii="Arial" w:hAnsi="Arial" w:cs="Arial"/>
        <w:sz w:val="16"/>
        <w:szCs w:val="16"/>
        <w:lang w:val="en-US"/>
      </w:rPr>
      <w:t>South Surrey Athletic Park – Track and Field Reconstruction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46</w:t>
    </w:r>
    <w:r w:rsidRPr="001E7967">
      <w:rPr>
        <w:rFonts w:ascii="Arial" w:hAnsi="Arial" w:cs="Arial"/>
        <w:sz w:val="16"/>
        <w:szCs w:val="16"/>
      </w:rPr>
      <w:t xml:space="preserve"> of </w:t>
    </w:r>
    <w:r>
      <w:rPr>
        <w:rFonts w:ascii="Arial" w:hAnsi="Arial" w:cs="Arial"/>
        <w:sz w:val="16"/>
        <w:szCs w:val="16"/>
        <w:lang w:val="en-CA"/>
      </w:rPr>
      <w:t>56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0980" w14:textId="5D75EAFB" w:rsidR="006D0E26" w:rsidRPr="005A0707" w:rsidRDefault="006D0E26" w:rsidP="005A0707">
    <w:pPr>
      <w:pStyle w:val="Footer"/>
      <w:pBdr>
        <w:top w:val="single" w:sz="4" w:space="1" w:color="4F6228"/>
      </w:pBdr>
      <w:tabs>
        <w:tab w:val="clear" w:pos="4320"/>
        <w:tab w:val="clear" w:pos="8640"/>
        <w:tab w:val="right" w:pos="9356"/>
      </w:tabs>
      <w:rPr>
        <w:rFonts w:ascii="Arial" w:hAnsi="Arial" w:cs="Arial"/>
        <w:color w:val="FF0000"/>
        <w:sz w:val="16"/>
        <w:szCs w:val="16"/>
        <w:lang w:val="en-CA"/>
      </w:rPr>
    </w:pPr>
    <w:r w:rsidRPr="00176FD9">
      <w:rPr>
        <w:rFonts w:ascii="Arial" w:hAnsi="Arial" w:cs="Arial"/>
        <w:sz w:val="16"/>
        <w:szCs w:val="16"/>
        <w:lang w:val="en-US"/>
      </w:rPr>
      <w:t xml:space="preserve">RFQ </w:t>
    </w:r>
    <w:r w:rsidRPr="00176FD9">
      <w:rPr>
        <w:rFonts w:ascii="Arial" w:hAnsi="Arial" w:cs="Arial"/>
        <w:sz w:val="16"/>
        <w:szCs w:val="16"/>
      </w:rPr>
      <w:t>1220-</w:t>
    </w:r>
    <w:r w:rsidRPr="00176FD9">
      <w:rPr>
        <w:rFonts w:ascii="Arial" w:hAnsi="Arial" w:cs="Arial"/>
        <w:sz w:val="16"/>
        <w:szCs w:val="16"/>
        <w:lang w:val="en-US"/>
      </w:rPr>
      <w:t>040</w:t>
    </w:r>
    <w:r w:rsidRPr="00176FD9">
      <w:rPr>
        <w:rFonts w:ascii="Arial" w:hAnsi="Arial" w:cs="Arial"/>
        <w:sz w:val="16"/>
        <w:szCs w:val="16"/>
      </w:rPr>
      <w:t>-20</w:t>
    </w:r>
    <w:r w:rsidRPr="00176FD9">
      <w:rPr>
        <w:rFonts w:ascii="Arial" w:hAnsi="Arial" w:cs="Arial"/>
        <w:sz w:val="16"/>
        <w:szCs w:val="16"/>
        <w:lang w:val="en-CA"/>
      </w:rPr>
      <w:t>21</w:t>
    </w:r>
    <w:r w:rsidRPr="00176FD9">
      <w:rPr>
        <w:rFonts w:ascii="Arial" w:hAnsi="Arial" w:cs="Arial"/>
        <w:sz w:val="16"/>
        <w:szCs w:val="16"/>
        <w:lang w:val="en-US"/>
      </w:rPr>
      <w:t>-014</w:t>
    </w:r>
    <w:r>
      <w:rPr>
        <w:rFonts w:ascii="Arial" w:hAnsi="Arial" w:cs="Arial"/>
        <w:sz w:val="16"/>
        <w:szCs w:val="16"/>
        <w:lang w:val="en-US"/>
      </w:rPr>
      <w:t xml:space="preserve"> - </w:t>
    </w:r>
    <w:r w:rsidRPr="00176FD9">
      <w:rPr>
        <w:rFonts w:ascii="Arial" w:hAnsi="Arial" w:cs="Arial"/>
        <w:sz w:val="16"/>
        <w:szCs w:val="16"/>
        <w:lang w:val="en-US"/>
      </w:rPr>
      <w:t>South Surrey Athletic Park – Track and Field Reconstruction</w:t>
    </w:r>
    <w:r w:rsidRPr="001E7967">
      <w:rPr>
        <w:rFonts w:ascii="Arial" w:hAnsi="Arial" w:cs="Arial"/>
        <w:color w:val="FF0000"/>
        <w:sz w:val="16"/>
        <w:szCs w:val="16"/>
      </w:rPr>
      <w:tab/>
    </w:r>
    <w:r w:rsidRPr="001E7967">
      <w:rPr>
        <w:rFonts w:ascii="Arial" w:hAnsi="Arial" w:cs="Arial"/>
        <w:sz w:val="16"/>
        <w:szCs w:val="16"/>
      </w:rPr>
      <w:t xml:space="preserve">Page </w:t>
    </w:r>
    <w:r>
      <w:rPr>
        <w:rFonts w:ascii="Arial" w:hAnsi="Arial" w:cs="Arial"/>
        <w:sz w:val="16"/>
        <w:szCs w:val="16"/>
        <w:lang w:val="en-CA"/>
      </w:rPr>
      <w:t>47</w:t>
    </w:r>
    <w:r w:rsidRPr="001E7967">
      <w:rPr>
        <w:rFonts w:ascii="Arial" w:hAnsi="Arial" w:cs="Arial"/>
        <w:sz w:val="16"/>
        <w:szCs w:val="16"/>
      </w:rPr>
      <w:t xml:space="preserve"> of </w:t>
    </w:r>
    <w:r>
      <w:rPr>
        <w:rFonts w:ascii="Arial" w:hAnsi="Arial" w:cs="Arial"/>
        <w:sz w:val="16"/>
        <w:szCs w:val="16"/>
        <w:lang w:val="en-CA"/>
      </w:rPr>
      <w:t>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FE772" w14:textId="77777777" w:rsidR="001B3707" w:rsidRDefault="001B3707" w:rsidP="0006270E">
      <w:r>
        <w:separator/>
      </w:r>
    </w:p>
  </w:footnote>
  <w:footnote w:type="continuationSeparator" w:id="0">
    <w:p w14:paraId="2F795161" w14:textId="77777777" w:rsidR="001B3707" w:rsidRDefault="001B3707" w:rsidP="0006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7380A"/>
    <w:multiLevelType w:val="hybridMultilevel"/>
    <w:tmpl w:val="4D60DD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C7A6675"/>
    <w:multiLevelType w:val="multilevel"/>
    <w:tmpl w:val="A906D856"/>
    <w:lvl w:ilvl="0">
      <w:start w:val="1"/>
      <w:numFmt w:val="decimal"/>
      <w:lvlText w:val="%1."/>
      <w:lvlJc w:val="left"/>
      <w:pPr>
        <w:ind w:left="720" w:hanging="72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871C8"/>
    <w:multiLevelType w:val="multilevel"/>
    <w:tmpl w:val="8F74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301C2"/>
    <w:multiLevelType w:val="hybridMultilevel"/>
    <w:tmpl w:val="1E54F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A10917"/>
    <w:multiLevelType w:val="hybridMultilevel"/>
    <w:tmpl w:val="ABAC5BAC"/>
    <w:lvl w:ilvl="0" w:tplc="7CB8372A">
      <w:start w:val="35"/>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2706B2A"/>
    <w:multiLevelType w:val="hybridMultilevel"/>
    <w:tmpl w:val="D474E736"/>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8"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78F43A5"/>
    <w:multiLevelType w:val="multilevel"/>
    <w:tmpl w:val="8A9A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FE413C"/>
    <w:multiLevelType w:val="hybridMultilevel"/>
    <w:tmpl w:val="F63AA326"/>
    <w:lvl w:ilvl="0" w:tplc="604CB4C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DE3E0F"/>
    <w:multiLevelType w:val="singleLevel"/>
    <w:tmpl w:val="22962B4E"/>
    <w:lvl w:ilvl="0">
      <w:start w:val="1"/>
      <w:numFmt w:val="decimal"/>
      <w:lvlText w:val="%1."/>
      <w:legacy w:legacy="1" w:legacySpace="0" w:legacyIndent="360"/>
      <w:lvlJc w:val="left"/>
      <w:pPr>
        <w:ind w:left="360" w:hanging="360"/>
      </w:pPr>
    </w:lvl>
  </w:abstractNum>
  <w:abstractNum w:abstractNumId="13" w15:restartNumberingAfterBreak="0">
    <w:nsid w:val="383A39C8"/>
    <w:multiLevelType w:val="hybridMultilevel"/>
    <w:tmpl w:val="E1A2C3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BA00C8"/>
    <w:multiLevelType w:val="hybridMultilevel"/>
    <w:tmpl w:val="FD703476"/>
    <w:lvl w:ilvl="0" w:tplc="F4A036DA">
      <w:numFmt w:val="bullet"/>
      <w:lvlText w:val="•"/>
      <w:lvlJc w:val="left"/>
      <w:pPr>
        <w:ind w:left="1080" w:hanging="360"/>
      </w:pPr>
      <w:rPr>
        <w:rFonts w:ascii="SymbolMT" w:eastAsia="Times New Roman" w:hAnsi="SymbolMT" w:cs="SymbolM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E6F6884"/>
    <w:multiLevelType w:val="hybridMultilevel"/>
    <w:tmpl w:val="9BE64B74"/>
    <w:lvl w:ilvl="0" w:tplc="10090001">
      <w:start w:val="1"/>
      <w:numFmt w:val="bullet"/>
      <w:lvlText w:val=""/>
      <w:lvlJc w:val="left"/>
      <w:pPr>
        <w:ind w:left="1345" w:hanging="360"/>
      </w:pPr>
      <w:rPr>
        <w:rFonts w:ascii="Symbol" w:hAnsi="Symbol" w:hint="default"/>
      </w:rPr>
    </w:lvl>
    <w:lvl w:ilvl="1" w:tplc="10090003" w:tentative="1">
      <w:start w:val="1"/>
      <w:numFmt w:val="bullet"/>
      <w:lvlText w:val="o"/>
      <w:lvlJc w:val="left"/>
      <w:pPr>
        <w:ind w:left="2065" w:hanging="360"/>
      </w:pPr>
      <w:rPr>
        <w:rFonts w:ascii="Courier New" w:hAnsi="Courier New" w:cs="Courier New" w:hint="default"/>
      </w:rPr>
    </w:lvl>
    <w:lvl w:ilvl="2" w:tplc="10090005" w:tentative="1">
      <w:start w:val="1"/>
      <w:numFmt w:val="bullet"/>
      <w:lvlText w:val=""/>
      <w:lvlJc w:val="left"/>
      <w:pPr>
        <w:ind w:left="2785" w:hanging="360"/>
      </w:pPr>
      <w:rPr>
        <w:rFonts w:ascii="Wingdings" w:hAnsi="Wingdings" w:hint="default"/>
      </w:rPr>
    </w:lvl>
    <w:lvl w:ilvl="3" w:tplc="10090001" w:tentative="1">
      <w:start w:val="1"/>
      <w:numFmt w:val="bullet"/>
      <w:lvlText w:val=""/>
      <w:lvlJc w:val="left"/>
      <w:pPr>
        <w:ind w:left="3505" w:hanging="360"/>
      </w:pPr>
      <w:rPr>
        <w:rFonts w:ascii="Symbol" w:hAnsi="Symbol" w:hint="default"/>
      </w:rPr>
    </w:lvl>
    <w:lvl w:ilvl="4" w:tplc="10090003" w:tentative="1">
      <w:start w:val="1"/>
      <w:numFmt w:val="bullet"/>
      <w:lvlText w:val="o"/>
      <w:lvlJc w:val="left"/>
      <w:pPr>
        <w:ind w:left="4225" w:hanging="360"/>
      </w:pPr>
      <w:rPr>
        <w:rFonts w:ascii="Courier New" w:hAnsi="Courier New" w:cs="Courier New" w:hint="default"/>
      </w:rPr>
    </w:lvl>
    <w:lvl w:ilvl="5" w:tplc="10090005" w:tentative="1">
      <w:start w:val="1"/>
      <w:numFmt w:val="bullet"/>
      <w:lvlText w:val=""/>
      <w:lvlJc w:val="left"/>
      <w:pPr>
        <w:ind w:left="4945" w:hanging="360"/>
      </w:pPr>
      <w:rPr>
        <w:rFonts w:ascii="Wingdings" w:hAnsi="Wingdings" w:hint="default"/>
      </w:rPr>
    </w:lvl>
    <w:lvl w:ilvl="6" w:tplc="10090001" w:tentative="1">
      <w:start w:val="1"/>
      <w:numFmt w:val="bullet"/>
      <w:lvlText w:val=""/>
      <w:lvlJc w:val="left"/>
      <w:pPr>
        <w:ind w:left="5665" w:hanging="360"/>
      </w:pPr>
      <w:rPr>
        <w:rFonts w:ascii="Symbol" w:hAnsi="Symbol" w:hint="default"/>
      </w:rPr>
    </w:lvl>
    <w:lvl w:ilvl="7" w:tplc="10090003" w:tentative="1">
      <w:start w:val="1"/>
      <w:numFmt w:val="bullet"/>
      <w:lvlText w:val="o"/>
      <w:lvlJc w:val="left"/>
      <w:pPr>
        <w:ind w:left="6385" w:hanging="360"/>
      </w:pPr>
      <w:rPr>
        <w:rFonts w:ascii="Courier New" w:hAnsi="Courier New" w:cs="Courier New" w:hint="default"/>
      </w:rPr>
    </w:lvl>
    <w:lvl w:ilvl="8" w:tplc="10090005" w:tentative="1">
      <w:start w:val="1"/>
      <w:numFmt w:val="bullet"/>
      <w:lvlText w:val=""/>
      <w:lvlJc w:val="left"/>
      <w:pPr>
        <w:ind w:left="7105" w:hanging="360"/>
      </w:pPr>
      <w:rPr>
        <w:rFonts w:ascii="Wingdings" w:hAnsi="Wingdings" w:hint="default"/>
      </w:rPr>
    </w:lvl>
  </w:abstractNum>
  <w:abstractNum w:abstractNumId="17" w15:restartNumberingAfterBreak="0">
    <w:nsid w:val="42B300EB"/>
    <w:multiLevelType w:val="hybridMultilevel"/>
    <w:tmpl w:val="C17C3800"/>
    <w:lvl w:ilvl="0" w:tplc="0AFA7010">
      <w:start w:val="5"/>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4E9627E"/>
    <w:multiLevelType w:val="hybridMultilevel"/>
    <w:tmpl w:val="7242EF6C"/>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5A3435A"/>
    <w:multiLevelType w:val="multilevel"/>
    <w:tmpl w:val="1E10B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68534F"/>
    <w:multiLevelType w:val="hybridMultilevel"/>
    <w:tmpl w:val="CC4AC50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Times New Roman"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start w:val="1"/>
      <w:numFmt w:val="bullet"/>
      <w:lvlText w:val="o"/>
      <w:lvlJc w:val="left"/>
      <w:pPr>
        <w:tabs>
          <w:tab w:val="num" w:pos="5040"/>
        </w:tabs>
        <w:ind w:left="5040" w:hanging="360"/>
      </w:pPr>
      <w:rPr>
        <w:rFonts w:ascii="Courier New" w:hAnsi="Courier New" w:cs="Times New Roman" w:hint="default"/>
      </w:rPr>
    </w:lvl>
    <w:lvl w:ilvl="5" w:tplc="FFFFFFFF">
      <w:start w:val="1"/>
      <w:numFmt w:val="bullet"/>
      <w:lvlText w:val=""/>
      <w:lvlJc w:val="left"/>
      <w:pPr>
        <w:tabs>
          <w:tab w:val="num" w:pos="5760"/>
        </w:tabs>
        <w:ind w:left="5760" w:hanging="360"/>
      </w:pPr>
      <w:rPr>
        <w:rFonts w:ascii="Wingdings" w:hAnsi="Wingdings" w:hint="default"/>
      </w:rPr>
    </w:lvl>
    <w:lvl w:ilvl="6" w:tplc="FFFFFFFF">
      <w:start w:val="1"/>
      <w:numFmt w:val="bullet"/>
      <w:lvlText w:val=""/>
      <w:lvlJc w:val="left"/>
      <w:pPr>
        <w:tabs>
          <w:tab w:val="num" w:pos="6480"/>
        </w:tabs>
        <w:ind w:left="6480" w:hanging="360"/>
      </w:pPr>
      <w:rPr>
        <w:rFonts w:ascii="Symbol" w:hAnsi="Symbol" w:hint="default"/>
      </w:rPr>
    </w:lvl>
    <w:lvl w:ilvl="7" w:tplc="FFFFFFFF">
      <w:start w:val="1"/>
      <w:numFmt w:val="bullet"/>
      <w:lvlText w:val="o"/>
      <w:lvlJc w:val="left"/>
      <w:pPr>
        <w:tabs>
          <w:tab w:val="num" w:pos="7200"/>
        </w:tabs>
        <w:ind w:left="7200" w:hanging="360"/>
      </w:pPr>
      <w:rPr>
        <w:rFonts w:ascii="Courier New" w:hAnsi="Courier New" w:cs="Times New Roman" w:hint="default"/>
      </w:rPr>
    </w:lvl>
    <w:lvl w:ilvl="8" w:tplc="FFFFFFFF">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4FEE2975"/>
    <w:multiLevelType w:val="singleLevel"/>
    <w:tmpl w:val="22962B4E"/>
    <w:lvl w:ilvl="0">
      <w:start w:val="1"/>
      <w:numFmt w:val="decimal"/>
      <w:lvlText w:val="%1."/>
      <w:legacy w:legacy="1" w:legacySpace="0" w:legacyIndent="360"/>
      <w:lvlJc w:val="left"/>
      <w:pPr>
        <w:ind w:left="360" w:hanging="360"/>
      </w:pPr>
    </w:lvl>
  </w:abstractNum>
  <w:abstractNum w:abstractNumId="23"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AB47329"/>
    <w:multiLevelType w:val="hybridMultilevel"/>
    <w:tmpl w:val="9A648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4153C7"/>
    <w:multiLevelType w:val="hybridMultilevel"/>
    <w:tmpl w:val="88408DD6"/>
    <w:lvl w:ilvl="0" w:tplc="FFFFFFFF">
      <w:start w:val="6"/>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D455156"/>
    <w:multiLevelType w:val="hybridMultilevel"/>
    <w:tmpl w:val="B7AE0A70"/>
    <w:lvl w:ilvl="0" w:tplc="0409000F">
      <w:start w:val="1"/>
      <w:numFmt w:val="lowerLetter"/>
      <w:lvlText w:val="%1)"/>
      <w:lvlJc w:val="left"/>
      <w:pPr>
        <w:tabs>
          <w:tab w:val="num" w:pos="1440"/>
        </w:tabs>
        <w:ind w:left="1440" w:hanging="720"/>
      </w:p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start w:val="1"/>
      <w:numFmt w:val="lowerLetter"/>
      <w:lvlText w:val="%5."/>
      <w:lvlJc w:val="left"/>
      <w:pPr>
        <w:tabs>
          <w:tab w:val="num" w:pos="3960"/>
        </w:tabs>
        <w:ind w:left="3960" w:hanging="360"/>
      </w:pPr>
    </w:lvl>
    <w:lvl w:ilvl="5" w:tplc="1009001B">
      <w:start w:val="1"/>
      <w:numFmt w:val="lowerRoman"/>
      <w:lvlText w:val="%6."/>
      <w:lvlJc w:val="right"/>
      <w:pPr>
        <w:tabs>
          <w:tab w:val="num" w:pos="4680"/>
        </w:tabs>
        <w:ind w:left="4680" w:hanging="180"/>
      </w:pPr>
    </w:lvl>
    <w:lvl w:ilvl="6" w:tplc="1009000F">
      <w:start w:val="1"/>
      <w:numFmt w:val="decimal"/>
      <w:lvlText w:val="%7."/>
      <w:lvlJc w:val="left"/>
      <w:pPr>
        <w:tabs>
          <w:tab w:val="num" w:pos="5400"/>
        </w:tabs>
        <w:ind w:left="5400" w:hanging="360"/>
      </w:pPr>
    </w:lvl>
    <w:lvl w:ilvl="7" w:tplc="10090019">
      <w:start w:val="1"/>
      <w:numFmt w:val="lowerLetter"/>
      <w:lvlText w:val="%8."/>
      <w:lvlJc w:val="left"/>
      <w:pPr>
        <w:tabs>
          <w:tab w:val="num" w:pos="6120"/>
        </w:tabs>
        <w:ind w:left="6120" w:hanging="360"/>
      </w:pPr>
    </w:lvl>
    <w:lvl w:ilvl="8" w:tplc="1009001B">
      <w:start w:val="1"/>
      <w:numFmt w:val="lowerRoman"/>
      <w:lvlText w:val="%9."/>
      <w:lvlJc w:val="right"/>
      <w:pPr>
        <w:tabs>
          <w:tab w:val="num" w:pos="6840"/>
        </w:tabs>
        <w:ind w:left="6840" w:hanging="180"/>
      </w:pPr>
    </w:lvl>
  </w:abstractNum>
  <w:abstractNum w:abstractNumId="28" w15:restartNumberingAfterBreak="0">
    <w:nsid w:val="6D9F28BF"/>
    <w:multiLevelType w:val="hybridMultilevel"/>
    <w:tmpl w:val="323CA180"/>
    <w:lvl w:ilvl="0" w:tplc="5A782550">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7"/>
  </w:num>
  <w:num w:numId="8">
    <w:abstractNumId w:val="17"/>
  </w:num>
  <w:num w:numId="9">
    <w:abstractNumId w:val="7"/>
  </w:num>
  <w:num w:numId="10">
    <w:abstractNumId w:val="13"/>
  </w:num>
  <w:num w:numId="11">
    <w:abstractNumId w:val="15"/>
  </w:num>
  <w:num w:numId="12">
    <w:abstractNumId w:val="12"/>
  </w:num>
  <w:num w:numId="13">
    <w:abstractNumId w:val="22"/>
  </w:num>
  <w:num w:numId="14">
    <w:abstractNumId w:val="10"/>
  </w:num>
  <w:num w:numId="15">
    <w:abstractNumId w:val="29"/>
  </w:num>
  <w:num w:numId="16">
    <w:abstractNumId w:val="2"/>
  </w:num>
  <w:num w:numId="17">
    <w:abstractNumId w:val="0"/>
  </w:num>
  <w:num w:numId="18">
    <w:abstractNumId w:val="21"/>
  </w:num>
  <w:num w:numId="19">
    <w:abstractNumId w:val="23"/>
  </w:num>
  <w:num w:numId="20">
    <w:abstractNumId w:val="8"/>
  </w:num>
  <w:num w:numId="21">
    <w:abstractNumId w:val="14"/>
  </w:num>
  <w:num w:numId="22">
    <w:abstractNumId w:val="30"/>
  </w:num>
  <w:num w:numId="23">
    <w:abstractNumId w:val="11"/>
  </w:num>
  <w:num w:numId="24">
    <w:abstractNumId w:val="26"/>
  </w:num>
  <w:num w:numId="25">
    <w:abstractNumId w:val="19"/>
  </w:num>
  <w:num w:numId="26">
    <w:abstractNumId w:val="6"/>
  </w:num>
  <w:num w:numId="27">
    <w:abstractNumId w:val="24"/>
  </w:num>
  <w:num w:numId="28">
    <w:abstractNumId w:val="5"/>
  </w:num>
  <w:num w:numId="29">
    <w:abstractNumId w:val="4"/>
  </w:num>
  <w:num w:numId="30">
    <w:abstractNumId w:val="16"/>
  </w:num>
  <w:num w:numId="31">
    <w:abstractNumId w:val="9"/>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835"/>
    <w:rsid w:val="0000058F"/>
    <w:rsid w:val="000060A4"/>
    <w:rsid w:val="00007E4F"/>
    <w:rsid w:val="0002406F"/>
    <w:rsid w:val="00027469"/>
    <w:rsid w:val="000300E6"/>
    <w:rsid w:val="00030602"/>
    <w:rsid w:val="000306D2"/>
    <w:rsid w:val="00030A09"/>
    <w:rsid w:val="00034468"/>
    <w:rsid w:val="00036590"/>
    <w:rsid w:val="00044639"/>
    <w:rsid w:val="00050804"/>
    <w:rsid w:val="00052D95"/>
    <w:rsid w:val="0005406E"/>
    <w:rsid w:val="00054654"/>
    <w:rsid w:val="00054699"/>
    <w:rsid w:val="00062285"/>
    <w:rsid w:val="0006270E"/>
    <w:rsid w:val="00070CA1"/>
    <w:rsid w:val="0007149D"/>
    <w:rsid w:val="00076F5D"/>
    <w:rsid w:val="00077433"/>
    <w:rsid w:val="00080006"/>
    <w:rsid w:val="00081848"/>
    <w:rsid w:val="0008604D"/>
    <w:rsid w:val="00090F24"/>
    <w:rsid w:val="00090F88"/>
    <w:rsid w:val="00092573"/>
    <w:rsid w:val="00097808"/>
    <w:rsid w:val="000A3521"/>
    <w:rsid w:val="000A4BA3"/>
    <w:rsid w:val="000A7016"/>
    <w:rsid w:val="000A7F23"/>
    <w:rsid w:val="000B3C3F"/>
    <w:rsid w:val="000B684F"/>
    <w:rsid w:val="000C0F21"/>
    <w:rsid w:val="000C5547"/>
    <w:rsid w:val="000C6BC0"/>
    <w:rsid w:val="000D08F3"/>
    <w:rsid w:val="000D1018"/>
    <w:rsid w:val="000D1D53"/>
    <w:rsid w:val="000D1D7D"/>
    <w:rsid w:val="000D2CCD"/>
    <w:rsid w:val="000D4613"/>
    <w:rsid w:val="000E06A7"/>
    <w:rsid w:val="000E1143"/>
    <w:rsid w:val="000E1157"/>
    <w:rsid w:val="000E4A80"/>
    <w:rsid w:val="000E6B74"/>
    <w:rsid w:val="000F4E87"/>
    <w:rsid w:val="000F6FCC"/>
    <w:rsid w:val="000F763D"/>
    <w:rsid w:val="001047E1"/>
    <w:rsid w:val="001129E8"/>
    <w:rsid w:val="00114B6B"/>
    <w:rsid w:val="0011512A"/>
    <w:rsid w:val="0011538B"/>
    <w:rsid w:val="00115FA3"/>
    <w:rsid w:val="00116FC0"/>
    <w:rsid w:val="00122860"/>
    <w:rsid w:val="001244AB"/>
    <w:rsid w:val="00125A2C"/>
    <w:rsid w:val="001300AF"/>
    <w:rsid w:val="001301A5"/>
    <w:rsid w:val="00135777"/>
    <w:rsid w:val="001372AC"/>
    <w:rsid w:val="00141414"/>
    <w:rsid w:val="00141512"/>
    <w:rsid w:val="001428D7"/>
    <w:rsid w:val="00144CCC"/>
    <w:rsid w:val="00146931"/>
    <w:rsid w:val="001525F5"/>
    <w:rsid w:val="00153EA2"/>
    <w:rsid w:val="00155D2A"/>
    <w:rsid w:val="0015602E"/>
    <w:rsid w:val="00161942"/>
    <w:rsid w:val="00163C0A"/>
    <w:rsid w:val="001664F6"/>
    <w:rsid w:val="00167388"/>
    <w:rsid w:val="00170045"/>
    <w:rsid w:val="00170E20"/>
    <w:rsid w:val="0017250B"/>
    <w:rsid w:val="0017375F"/>
    <w:rsid w:val="001739D9"/>
    <w:rsid w:val="00176CA4"/>
    <w:rsid w:val="00176FD9"/>
    <w:rsid w:val="00177AED"/>
    <w:rsid w:val="00181B8D"/>
    <w:rsid w:val="0018575C"/>
    <w:rsid w:val="001876C4"/>
    <w:rsid w:val="0018788E"/>
    <w:rsid w:val="001B3707"/>
    <w:rsid w:val="001B4BB5"/>
    <w:rsid w:val="001B57C3"/>
    <w:rsid w:val="001B615C"/>
    <w:rsid w:val="001C1050"/>
    <w:rsid w:val="001C4BDB"/>
    <w:rsid w:val="001D162F"/>
    <w:rsid w:val="001D2D09"/>
    <w:rsid w:val="001D3E9C"/>
    <w:rsid w:val="001D79B7"/>
    <w:rsid w:val="001E0FE6"/>
    <w:rsid w:val="001E1E07"/>
    <w:rsid w:val="001E22C5"/>
    <w:rsid w:val="001E5932"/>
    <w:rsid w:val="001E5FBF"/>
    <w:rsid w:val="001E62D5"/>
    <w:rsid w:val="001E7967"/>
    <w:rsid w:val="001F1BE1"/>
    <w:rsid w:val="001F53D8"/>
    <w:rsid w:val="001F62E0"/>
    <w:rsid w:val="001F77B5"/>
    <w:rsid w:val="0020141C"/>
    <w:rsid w:val="00202BA6"/>
    <w:rsid w:val="002039F2"/>
    <w:rsid w:val="00204340"/>
    <w:rsid w:val="0020454D"/>
    <w:rsid w:val="00210C27"/>
    <w:rsid w:val="002119C6"/>
    <w:rsid w:val="00214E65"/>
    <w:rsid w:val="002156E1"/>
    <w:rsid w:val="00217803"/>
    <w:rsid w:val="002317D3"/>
    <w:rsid w:val="00233AD7"/>
    <w:rsid w:val="00237668"/>
    <w:rsid w:val="00241B7E"/>
    <w:rsid w:val="00242BA9"/>
    <w:rsid w:val="002467FB"/>
    <w:rsid w:val="00254506"/>
    <w:rsid w:val="002613C6"/>
    <w:rsid w:val="00270B38"/>
    <w:rsid w:val="00272528"/>
    <w:rsid w:val="00274082"/>
    <w:rsid w:val="00274B04"/>
    <w:rsid w:val="00274BF7"/>
    <w:rsid w:val="00276C84"/>
    <w:rsid w:val="00277D9B"/>
    <w:rsid w:val="0028207E"/>
    <w:rsid w:val="00284697"/>
    <w:rsid w:val="00291D60"/>
    <w:rsid w:val="00294192"/>
    <w:rsid w:val="00294677"/>
    <w:rsid w:val="002A1D40"/>
    <w:rsid w:val="002A56B7"/>
    <w:rsid w:val="002A7E13"/>
    <w:rsid w:val="002B02F7"/>
    <w:rsid w:val="002B06D1"/>
    <w:rsid w:val="002B1DD4"/>
    <w:rsid w:val="002B6C9E"/>
    <w:rsid w:val="002B7052"/>
    <w:rsid w:val="002C01A4"/>
    <w:rsid w:val="002C40F3"/>
    <w:rsid w:val="002C4926"/>
    <w:rsid w:val="002C7019"/>
    <w:rsid w:val="002D0E86"/>
    <w:rsid w:val="002D4084"/>
    <w:rsid w:val="002D4A02"/>
    <w:rsid w:val="002D5201"/>
    <w:rsid w:val="002E1019"/>
    <w:rsid w:val="002E2189"/>
    <w:rsid w:val="002E4053"/>
    <w:rsid w:val="002E5591"/>
    <w:rsid w:val="002E5848"/>
    <w:rsid w:val="002F42A4"/>
    <w:rsid w:val="002F569F"/>
    <w:rsid w:val="00301596"/>
    <w:rsid w:val="00311C13"/>
    <w:rsid w:val="0031457C"/>
    <w:rsid w:val="003162BD"/>
    <w:rsid w:val="003177FA"/>
    <w:rsid w:val="00317D46"/>
    <w:rsid w:val="003202CE"/>
    <w:rsid w:val="00320E9F"/>
    <w:rsid w:val="00323FC1"/>
    <w:rsid w:val="00324108"/>
    <w:rsid w:val="00332C26"/>
    <w:rsid w:val="003467C1"/>
    <w:rsid w:val="00362D2C"/>
    <w:rsid w:val="00363813"/>
    <w:rsid w:val="0036538A"/>
    <w:rsid w:val="00377BAA"/>
    <w:rsid w:val="003826A4"/>
    <w:rsid w:val="00392320"/>
    <w:rsid w:val="003A051F"/>
    <w:rsid w:val="003A5169"/>
    <w:rsid w:val="003A5DC0"/>
    <w:rsid w:val="003B10E1"/>
    <w:rsid w:val="003B57C4"/>
    <w:rsid w:val="003C6ED3"/>
    <w:rsid w:val="003C784B"/>
    <w:rsid w:val="003D11A4"/>
    <w:rsid w:val="003D323B"/>
    <w:rsid w:val="003D357A"/>
    <w:rsid w:val="003D6417"/>
    <w:rsid w:val="003D65B7"/>
    <w:rsid w:val="003D735E"/>
    <w:rsid w:val="003E04E6"/>
    <w:rsid w:val="003E0D78"/>
    <w:rsid w:val="003E1251"/>
    <w:rsid w:val="003E2103"/>
    <w:rsid w:val="003E4224"/>
    <w:rsid w:val="003E4FAB"/>
    <w:rsid w:val="003F11DC"/>
    <w:rsid w:val="003F1254"/>
    <w:rsid w:val="004022E5"/>
    <w:rsid w:val="004043D3"/>
    <w:rsid w:val="00406516"/>
    <w:rsid w:val="004222F7"/>
    <w:rsid w:val="00427834"/>
    <w:rsid w:val="004303D6"/>
    <w:rsid w:val="00446A71"/>
    <w:rsid w:val="004534EC"/>
    <w:rsid w:val="0045386B"/>
    <w:rsid w:val="00461678"/>
    <w:rsid w:val="00463EB2"/>
    <w:rsid w:val="00466972"/>
    <w:rsid w:val="004674BA"/>
    <w:rsid w:val="00471344"/>
    <w:rsid w:val="00471628"/>
    <w:rsid w:val="00475E3E"/>
    <w:rsid w:val="00476F99"/>
    <w:rsid w:val="00480AB2"/>
    <w:rsid w:val="00482A43"/>
    <w:rsid w:val="004845B7"/>
    <w:rsid w:val="00491FE7"/>
    <w:rsid w:val="00492287"/>
    <w:rsid w:val="0049544D"/>
    <w:rsid w:val="004965C8"/>
    <w:rsid w:val="0049725F"/>
    <w:rsid w:val="004975C5"/>
    <w:rsid w:val="004A3DE3"/>
    <w:rsid w:val="004A54E7"/>
    <w:rsid w:val="004B1CEC"/>
    <w:rsid w:val="004B23B2"/>
    <w:rsid w:val="004B3A5E"/>
    <w:rsid w:val="004B7C2F"/>
    <w:rsid w:val="004C0278"/>
    <w:rsid w:val="004C2E3A"/>
    <w:rsid w:val="004C40E9"/>
    <w:rsid w:val="004D17C6"/>
    <w:rsid w:val="004D5CFD"/>
    <w:rsid w:val="004D770C"/>
    <w:rsid w:val="004D7874"/>
    <w:rsid w:val="004E06F8"/>
    <w:rsid w:val="004F25E2"/>
    <w:rsid w:val="004F32DC"/>
    <w:rsid w:val="004F5D8D"/>
    <w:rsid w:val="00500ED8"/>
    <w:rsid w:val="0050319A"/>
    <w:rsid w:val="00503F4C"/>
    <w:rsid w:val="0051640C"/>
    <w:rsid w:val="00521F95"/>
    <w:rsid w:val="00527FB5"/>
    <w:rsid w:val="00533D31"/>
    <w:rsid w:val="0054637B"/>
    <w:rsid w:val="0055103E"/>
    <w:rsid w:val="0055676E"/>
    <w:rsid w:val="005570DC"/>
    <w:rsid w:val="00560068"/>
    <w:rsid w:val="005614CE"/>
    <w:rsid w:val="005641A9"/>
    <w:rsid w:val="005710C5"/>
    <w:rsid w:val="005776FF"/>
    <w:rsid w:val="005840BA"/>
    <w:rsid w:val="00585326"/>
    <w:rsid w:val="005901D7"/>
    <w:rsid w:val="00590564"/>
    <w:rsid w:val="005975CD"/>
    <w:rsid w:val="005A0707"/>
    <w:rsid w:val="005A16D7"/>
    <w:rsid w:val="005A4AE6"/>
    <w:rsid w:val="005B431F"/>
    <w:rsid w:val="005B588E"/>
    <w:rsid w:val="005B7D85"/>
    <w:rsid w:val="005C0471"/>
    <w:rsid w:val="005C1BBE"/>
    <w:rsid w:val="005C2DB8"/>
    <w:rsid w:val="005D3E8F"/>
    <w:rsid w:val="005D7C53"/>
    <w:rsid w:val="005E1FB1"/>
    <w:rsid w:val="005E3CFC"/>
    <w:rsid w:val="005E463B"/>
    <w:rsid w:val="005E78CF"/>
    <w:rsid w:val="005F1D27"/>
    <w:rsid w:val="005F7BD0"/>
    <w:rsid w:val="00603B6F"/>
    <w:rsid w:val="0060436E"/>
    <w:rsid w:val="00604D95"/>
    <w:rsid w:val="006061C6"/>
    <w:rsid w:val="00611AA4"/>
    <w:rsid w:val="00613A5C"/>
    <w:rsid w:val="00613ACE"/>
    <w:rsid w:val="006164E2"/>
    <w:rsid w:val="00616F0D"/>
    <w:rsid w:val="00617508"/>
    <w:rsid w:val="0062029C"/>
    <w:rsid w:val="00620A4A"/>
    <w:rsid w:val="00623AAF"/>
    <w:rsid w:val="006268F4"/>
    <w:rsid w:val="00632280"/>
    <w:rsid w:val="006367BD"/>
    <w:rsid w:val="006403C4"/>
    <w:rsid w:val="0064081F"/>
    <w:rsid w:val="00645341"/>
    <w:rsid w:val="0064574B"/>
    <w:rsid w:val="00652AA6"/>
    <w:rsid w:val="0065334C"/>
    <w:rsid w:val="00654CE1"/>
    <w:rsid w:val="006619DA"/>
    <w:rsid w:val="006631E9"/>
    <w:rsid w:val="00667E07"/>
    <w:rsid w:val="00670075"/>
    <w:rsid w:val="00673391"/>
    <w:rsid w:val="00680EF8"/>
    <w:rsid w:val="00681C6B"/>
    <w:rsid w:val="00683662"/>
    <w:rsid w:val="006838EE"/>
    <w:rsid w:val="00684EC8"/>
    <w:rsid w:val="0068517F"/>
    <w:rsid w:val="00695535"/>
    <w:rsid w:val="00695D45"/>
    <w:rsid w:val="00695EF2"/>
    <w:rsid w:val="0069792B"/>
    <w:rsid w:val="006A0618"/>
    <w:rsid w:val="006A4398"/>
    <w:rsid w:val="006B1EF5"/>
    <w:rsid w:val="006B63A5"/>
    <w:rsid w:val="006B7EA8"/>
    <w:rsid w:val="006C0EB8"/>
    <w:rsid w:val="006C1320"/>
    <w:rsid w:val="006C224A"/>
    <w:rsid w:val="006C3D9B"/>
    <w:rsid w:val="006C5A29"/>
    <w:rsid w:val="006D06ED"/>
    <w:rsid w:val="006D0943"/>
    <w:rsid w:val="006D0E26"/>
    <w:rsid w:val="006D7187"/>
    <w:rsid w:val="006E4023"/>
    <w:rsid w:val="006F7B29"/>
    <w:rsid w:val="007004B7"/>
    <w:rsid w:val="0070284C"/>
    <w:rsid w:val="007045B9"/>
    <w:rsid w:val="00711D62"/>
    <w:rsid w:val="007121CA"/>
    <w:rsid w:val="007134E3"/>
    <w:rsid w:val="00713C23"/>
    <w:rsid w:val="00716808"/>
    <w:rsid w:val="00725726"/>
    <w:rsid w:val="00725968"/>
    <w:rsid w:val="007261A4"/>
    <w:rsid w:val="007340D2"/>
    <w:rsid w:val="00734850"/>
    <w:rsid w:val="00734D31"/>
    <w:rsid w:val="007350DC"/>
    <w:rsid w:val="007402B0"/>
    <w:rsid w:val="0075164D"/>
    <w:rsid w:val="00754FA6"/>
    <w:rsid w:val="007570A4"/>
    <w:rsid w:val="00761F48"/>
    <w:rsid w:val="007640A3"/>
    <w:rsid w:val="00766E71"/>
    <w:rsid w:val="00772362"/>
    <w:rsid w:val="00772AB0"/>
    <w:rsid w:val="00776080"/>
    <w:rsid w:val="00776BEF"/>
    <w:rsid w:val="00782241"/>
    <w:rsid w:val="00783D0A"/>
    <w:rsid w:val="00785DD4"/>
    <w:rsid w:val="00786C2F"/>
    <w:rsid w:val="0079018E"/>
    <w:rsid w:val="00791361"/>
    <w:rsid w:val="007929F1"/>
    <w:rsid w:val="00792D7A"/>
    <w:rsid w:val="007961B2"/>
    <w:rsid w:val="0079762E"/>
    <w:rsid w:val="007A3281"/>
    <w:rsid w:val="007A6D56"/>
    <w:rsid w:val="007A7D23"/>
    <w:rsid w:val="007B197E"/>
    <w:rsid w:val="007B3B10"/>
    <w:rsid w:val="007B44DF"/>
    <w:rsid w:val="007B46CA"/>
    <w:rsid w:val="007B50D1"/>
    <w:rsid w:val="007C2623"/>
    <w:rsid w:val="007D31A9"/>
    <w:rsid w:val="007D352F"/>
    <w:rsid w:val="007D53D2"/>
    <w:rsid w:val="007E2CFB"/>
    <w:rsid w:val="007E47B7"/>
    <w:rsid w:val="007E5534"/>
    <w:rsid w:val="007E6E7A"/>
    <w:rsid w:val="007F535B"/>
    <w:rsid w:val="00801C52"/>
    <w:rsid w:val="00803F4D"/>
    <w:rsid w:val="00804938"/>
    <w:rsid w:val="0081082D"/>
    <w:rsid w:val="00811A13"/>
    <w:rsid w:val="00813E2A"/>
    <w:rsid w:val="008323D9"/>
    <w:rsid w:val="00833104"/>
    <w:rsid w:val="00836A85"/>
    <w:rsid w:val="00843B45"/>
    <w:rsid w:val="00844758"/>
    <w:rsid w:val="00845DC7"/>
    <w:rsid w:val="00851CF0"/>
    <w:rsid w:val="0085209F"/>
    <w:rsid w:val="00852348"/>
    <w:rsid w:val="00855BA6"/>
    <w:rsid w:val="008572BD"/>
    <w:rsid w:val="008600A8"/>
    <w:rsid w:val="00862FD8"/>
    <w:rsid w:val="008631F0"/>
    <w:rsid w:val="00865F47"/>
    <w:rsid w:val="008665F0"/>
    <w:rsid w:val="00875910"/>
    <w:rsid w:val="008769AF"/>
    <w:rsid w:val="00884BA3"/>
    <w:rsid w:val="00887BC8"/>
    <w:rsid w:val="00890087"/>
    <w:rsid w:val="00890FAF"/>
    <w:rsid w:val="00893FA7"/>
    <w:rsid w:val="00896462"/>
    <w:rsid w:val="00896804"/>
    <w:rsid w:val="008974CC"/>
    <w:rsid w:val="008A0B04"/>
    <w:rsid w:val="008A2860"/>
    <w:rsid w:val="008A6407"/>
    <w:rsid w:val="008A65D7"/>
    <w:rsid w:val="008B2EAF"/>
    <w:rsid w:val="008C1337"/>
    <w:rsid w:val="008C2508"/>
    <w:rsid w:val="008C4D2E"/>
    <w:rsid w:val="008C5B86"/>
    <w:rsid w:val="008D108A"/>
    <w:rsid w:val="008D1388"/>
    <w:rsid w:val="008D200C"/>
    <w:rsid w:val="008D5002"/>
    <w:rsid w:val="008E0FF7"/>
    <w:rsid w:val="008E1FA7"/>
    <w:rsid w:val="008E4BEB"/>
    <w:rsid w:val="008E707D"/>
    <w:rsid w:val="008E7348"/>
    <w:rsid w:val="008E7F9E"/>
    <w:rsid w:val="008F00B9"/>
    <w:rsid w:val="008F4188"/>
    <w:rsid w:val="008F5C43"/>
    <w:rsid w:val="008F62F4"/>
    <w:rsid w:val="008F63C3"/>
    <w:rsid w:val="00902ADC"/>
    <w:rsid w:val="00903E83"/>
    <w:rsid w:val="0090762B"/>
    <w:rsid w:val="00907BAD"/>
    <w:rsid w:val="00911407"/>
    <w:rsid w:val="00913640"/>
    <w:rsid w:val="009149C0"/>
    <w:rsid w:val="00914F68"/>
    <w:rsid w:val="009214CF"/>
    <w:rsid w:val="00923B25"/>
    <w:rsid w:val="00923C2F"/>
    <w:rsid w:val="00924550"/>
    <w:rsid w:val="00931BDA"/>
    <w:rsid w:val="0093222B"/>
    <w:rsid w:val="009328EF"/>
    <w:rsid w:val="00932E56"/>
    <w:rsid w:val="00933DE5"/>
    <w:rsid w:val="00933E25"/>
    <w:rsid w:val="00937C6C"/>
    <w:rsid w:val="00944806"/>
    <w:rsid w:val="00944D47"/>
    <w:rsid w:val="00953821"/>
    <w:rsid w:val="009561B0"/>
    <w:rsid w:val="00956AB6"/>
    <w:rsid w:val="009603A3"/>
    <w:rsid w:val="00960B0F"/>
    <w:rsid w:val="009617D9"/>
    <w:rsid w:val="00964ACE"/>
    <w:rsid w:val="00966427"/>
    <w:rsid w:val="00966591"/>
    <w:rsid w:val="00973FC0"/>
    <w:rsid w:val="0097494C"/>
    <w:rsid w:val="009773C5"/>
    <w:rsid w:val="00983408"/>
    <w:rsid w:val="009870FD"/>
    <w:rsid w:val="0099037D"/>
    <w:rsid w:val="00992117"/>
    <w:rsid w:val="00993427"/>
    <w:rsid w:val="00996FD7"/>
    <w:rsid w:val="0099735F"/>
    <w:rsid w:val="009A3812"/>
    <w:rsid w:val="009A43E6"/>
    <w:rsid w:val="009A50D8"/>
    <w:rsid w:val="009B331D"/>
    <w:rsid w:val="009B6858"/>
    <w:rsid w:val="009C0545"/>
    <w:rsid w:val="009C12E1"/>
    <w:rsid w:val="009C23EC"/>
    <w:rsid w:val="009C5063"/>
    <w:rsid w:val="009C5254"/>
    <w:rsid w:val="009C5D00"/>
    <w:rsid w:val="009C6E7E"/>
    <w:rsid w:val="009D14AD"/>
    <w:rsid w:val="009D1CF2"/>
    <w:rsid w:val="009D3258"/>
    <w:rsid w:val="009D6EE9"/>
    <w:rsid w:val="009E2ADE"/>
    <w:rsid w:val="009E357A"/>
    <w:rsid w:val="009E3D0E"/>
    <w:rsid w:val="009F013D"/>
    <w:rsid w:val="009F34D8"/>
    <w:rsid w:val="009F5116"/>
    <w:rsid w:val="009F6E5F"/>
    <w:rsid w:val="00A06720"/>
    <w:rsid w:val="00A0707C"/>
    <w:rsid w:val="00A114E3"/>
    <w:rsid w:val="00A131DC"/>
    <w:rsid w:val="00A14070"/>
    <w:rsid w:val="00A23491"/>
    <w:rsid w:val="00A271CF"/>
    <w:rsid w:val="00A3215C"/>
    <w:rsid w:val="00A363F4"/>
    <w:rsid w:val="00A36D55"/>
    <w:rsid w:val="00A418FB"/>
    <w:rsid w:val="00A42AA5"/>
    <w:rsid w:val="00A43B61"/>
    <w:rsid w:val="00A50BD4"/>
    <w:rsid w:val="00A51810"/>
    <w:rsid w:val="00A5251E"/>
    <w:rsid w:val="00A565DF"/>
    <w:rsid w:val="00A5710D"/>
    <w:rsid w:val="00A57FD2"/>
    <w:rsid w:val="00A6320C"/>
    <w:rsid w:val="00A645C1"/>
    <w:rsid w:val="00A65AD6"/>
    <w:rsid w:val="00A71EFE"/>
    <w:rsid w:val="00A76E07"/>
    <w:rsid w:val="00A77CDE"/>
    <w:rsid w:val="00A824C4"/>
    <w:rsid w:val="00A82C65"/>
    <w:rsid w:val="00A866A2"/>
    <w:rsid w:val="00A87BBD"/>
    <w:rsid w:val="00A93152"/>
    <w:rsid w:val="00A945BC"/>
    <w:rsid w:val="00A95772"/>
    <w:rsid w:val="00A96A41"/>
    <w:rsid w:val="00A96F6D"/>
    <w:rsid w:val="00AA2810"/>
    <w:rsid w:val="00AA2BBB"/>
    <w:rsid w:val="00AA40A6"/>
    <w:rsid w:val="00AA6682"/>
    <w:rsid w:val="00AA6FC3"/>
    <w:rsid w:val="00AB5048"/>
    <w:rsid w:val="00AC0869"/>
    <w:rsid w:val="00AC3539"/>
    <w:rsid w:val="00AD1676"/>
    <w:rsid w:val="00AD55EF"/>
    <w:rsid w:val="00AE288A"/>
    <w:rsid w:val="00AE2FB8"/>
    <w:rsid w:val="00AF3470"/>
    <w:rsid w:val="00AF4692"/>
    <w:rsid w:val="00AF684A"/>
    <w:rsid w:val="00B17745"/>
    <w:rsid w:val="00B20FA5"/>
    <w:rsid w:val="00B21E02"/>
    <w:rsid w:val="00B234BE"/>
    <w:rsid w:val="00B23879"/>
    <w:rsid w:val="00B248E7"/>
    <w:rsid w:val="00B25474"/>
    <w:rsid w:val="00B268B5"/>
    <w:rsid w:val="00B301DC"/>
    <w:rsid w:val="00B43048"/>
    <w:rsid w:val="00B430D9"/>
    <w:rsid w:val="00B45266"/>
    <w:rsid w:val="00B4581B"/>
    <w:rsid w:val="00B503FD"/>
    <w:rsid w:val="00B50C1A"/>
    <w:rsid w:val="00B50F74"/>
    <w:rsid w:val="00B51D42"/>
    <w:rsid w:val="00B52035"/>
    <w:rsid w:val="00B52733"/>
    <w:rsid w:val="00B53679"/>
    <w:rsid w:val="00B542B3"/>
    <w:rsid w:val="00B56316"/>
    <w:rsid w:val="00B666A2"/>
    <w:rsid w:val="00B705AF"/>
    <w:rsid w:val="00B710DB"/>
    <w:rsid w:val="00B720C1"/>
    <w:rsid w:val="00B744CD"/>
    <w:rsid w:val="00B76378"/>
    <w:rsid w:val="00B80DB7"/>
    <w:rsid w:val="00B825E6"/>
    <w:rsid w:val="00B82639"/>
    <w:rsid w:val="00B827BD"/>
    <w:rsid w:val="00B84A8A"/>
    <w:rsid w:val="00B92914"/>
    <w:rsid w:val="00B93586"/>
    <w:rsid w:val="00B94885"/>
    <w:rsid w:val="00B95521"/>
    <w:rsid w:val="00BA09D7"/>
    <w:rsid w:val="00BA2832"/>
    <w:rsid w:val="00BA501A"/>
    <w:rsid w:val="00BA6ACE"/>
    <w:rsid w:val="00BB1C10"/>
    <w:rsid w:val="00BB71BF"/>
    <w:rsid w:val="00BB7B39"/>
    <w:rsid w:val="00BC020F"/>
    <w:rsid w:val="00BC3E80"/>
    <w:rsid w:val="00BC4707"/>
    <w:rsid w:val="00BC64D8"/>
    <w:rsid w:val="00BC6780"/>
    <w:rsid w:val="00BC7C0D"/>
    <w:rsid w:val="00BD50EA"/>
    <w:rsid w:val="00BD6B4F"/>
    <w:rsid w:val="00BE411E"/>
    <w:rsid w:val="00BE7244"/>
    <w:rsid w:val="00BF089F"/>
    <w:rsid w:val="00C017BB"/>
    <w:rsid w:val="00C06348"/>
    <w:rsid w:val="00C1055E"/>
    <w:rsid w:val="00C11430"/>
    <w:rsid w:val="00C12C78"/>
    <w:rsid w:val="00C135C7"/>
    <w:rsid w:val="00C13BB6"/>
    <w:rsid w:val="00C143B4"/>
    <w:rsid w:val="00C14A80"/>
    <w:rsid w:val="00C235CE"/>
    <w:rsid w:val="00C2488D"/>
    <w:rsid w:val="00C25835"/>
    <w:rsid w:val="00C26A3A"/>
    <w:rsid w:val="00C27D6A"/>
    <w:rsid w:val="00C325D8"/>
    <w:rsid w:val="00C331AB"/>
    <w:rsid w:val="00C34F12"/>
    <w:rsid w:val="00C4017C"/>
    <w:rsid w:val="00C41E7F"/>
    <w:rsid w:val="00C45232"/>
    <w:rsid w:val="00C50975"/>
    <w:rsid w:val="00C5428B"/>
    <w:rsid w:val="00C55CC9"/>
    <w:rsid w:val="00C5680F"/>
    <w:rsid w:val="00C568C2"/>
    <w:rsid w:val="00C60205"/>
    <w:rsid w:val="00C60544"/>
    <w:rsid w:val="00C61C90"/>
    <w:rsid w:val="00C66338"/>
    <w:rsid w:val="00C664C6"/>
    <w:rsid w:val="00C71850"/>
    <w:rsid w:val="00C72566"/>
    <w:rsid w:val="00C86F86"/>
    <w:rsid w:val="00C94A65"/>
    <w:rsid w:val="00C97436"/>
    <w:rsid w:val="00CA0EC9"/>
    <w:rsid w:val="00CA2168"/>
    <w:rsid w:val="00CA415E"/>
    <w:rsid w:val="00CB3E56"/>
    <w:rsid w:val="00CB5287"/>
    <w:rsid w:val="00CB6431"/>
    <w:rsid w:val="00CB6850"/>
    <w:rsid w:val="00CC0970"/>
    <w:rsid w:val="00CC29E3"/>
    <w:rsid w:val="00CC3AC0"/>
    <w:rsid w:val="00CD0489"/>
    <w:rsid w:val="00CD0A19"/>
    <w:rsid w:val="00CE3E10"/>
    <w:rsid w:val="00CE5969"/>
    <w:rsid w:val="00CE6C89"/>
    <w:rsid w:val="00CF07E5"/>
    <w:rsid w:val="00CF202A"/>
    <w:rsid w:val="00CF440C"/>
    <w:rsid w:val="00CF7534"/>
    <w:rsid w:val="00D00ECB"/>
    <w:rsid w:val="00D01836"/>
    <w:rsid w:val="00D053EF"/>
    <w:rsid w:val="00D067B3"/>
    <w:rsid w:val="00D07569"/>
    <w:rsid w:val="00D11BF6"/>
    <w:rsid w:val="00D1404D"/>
    <w:rsid w:val="00D15878"/>
    <w:rsid w:val="00D21F54"/>
    <w:rsid w:val="00D272E1"/>
    <w:rsid w:val="00D3086C"/>
    <w:rsid w:val="00D321A3"/>
    <w:rsid w:val="00D33E3F"/>
    <w:rsid w:val="00D35D9E"/>
    <w:rsid w:val="00D40199"/>
    <w:rsid w:val="00D44D65"/>
    <w:rsid w:val="00D51468"/>
    <w:rsid w:val="00D51CF7"/>
    <w:rsid w:val="00D54E4F"/>
    <w:rsid w:val="00D5792D"/>
    <w:rsid w:val="00D60797"/>
    <w:rsid w:val="00D6235F"/>
    <w:rsid w:val="00D639A3"/>
    <w:rsid w:val="00D758FE"/>
    <w:rsid w:val="00D8024C"/>
    <w:rsid w:val="00D86E17"/>
    <w:rsid w:val="00D90497"/>
    <w:rsid w:val="00D91ADC"/>
    <w:rsid w:val="00D91C0B"/>
    <w:rsid w:val="00D95F98"/>
    <w:rsid w:val="00D97C24"/>
    <w:rsid w:val="00DA2BD5"/>
    <w:rsid w:val="00DA2D89"/>
    <w:rsid w:val="00DA5EF5"/>
    <w:rsid w:val="00DA7566"/>
    <w:rsid w:val="00DB4087"/>
    <w:rsid w:val="00DB67C1"/>
    <w:rsid w:val="00DB6F03"/>
    <w:rsid w:val="00DB7867"/>
    <w:rsid w:val="00DC153F"/>
    <w:rsid w:val="00DC1695"/>
    <w:rsid w:val="00DC1935"/>
    <w:rsid w:val="00DC3BA6"/>
    <w:rsid w:val="00DC579A"/>
    <w:rsid w:val="00DD2341"/>
    <w:rsid w:val="00DD3168"/>
    <w:rsid w:val="00DD56E8"/>
    <w:rsid w:val="00DD786C"/>
    <w:rsid w:val="00DE4C78"/>
    <w:rsid w:val="00DE6293"/>
    <w:rsid w:val="00E0052F"/>
    <w:rsid w:val="00E21F3C"/>
    <w:rsid w:val="00E331E8"/>
    <w:rsid w:val="00E33AE1"/>
    <w:rsid w:val="00E3429E"/>
    <w:rsid w:val="00E40220"/>
    <w:rsid w:val="00E41AAF"/>
    <w:rsid w:val="00E4435B"/>
    <w:rsid w:val="00E448C4"/>
    <w:rsid w:val="00E47E92"/>
    <w:rsid w:val="00E509E9"/>
    <w:rsid w:val="00E61F5C"/>
    <w:rsid w:val="00E6215F"/>
    <w:rsid w:val="00E62386"/>
    <w:rsid w:val="00E7399E"/>
    <w:rsid w:val="00E80B70"/>
    <w:rsid w:val="00E815FD"/>
    <w:rsid w:val="00E82987"/>
    <w:rsid w:val="00E82C09"/>
    <w:rsid w:val="00E84C96"/>
    <w:rsid w:val="00E85579"/>
    <w:rsid w:val="00E9722D"/>
    <w:rsid w:val="00EA1B9E"/>
    <w:rsid w:val="00EA5C04"/>
    <w:rsid w:val="00EB0162"/>
    <w:rsid w:val="00EB3A8A"/>
    <w:rsid w:val="00EB4C90"/>
    <w:rsid w:val="00EB65AE"/>
    <w:rsid w:val="00EC528F"/>
    <w:rsid w:val="00EC633C"/>
    <w:rsid w:val="00EC7C43"/>
    <w:rsid w:val="00ED084D"/>
    <w:rsid w:val="00ED37B1"/>
    <w:rsid w:val="00ED3884"/>
    <w:rsid w:val="00ED7073"/>
    <w:rsid w:val="00EE13E5"/>
    <w:rsid w:val="00EE1AD7"/>
    <w:rsid w:val="00EE2CC0"/>
    <w:rsid w:val="00EE4536"/>
    <w:rsid w:val="00EE62BC"/>
    <w:rsid w:val="00EF4B59"/>
    <w:rsid w:val="00EF569C"/>
    <w:rsid w:val="00F01068"/>
    <w:rsid w:val="00F0212A"/>
    <w:rsid w:val="00F04433"/>
    <w:rsid w:val="00F04AD5"/>
    <w:rsid w:val="00F06068"/>
    <w:rsid w:val="00F12061"/>
    <w:rsid w:val="00F13154"/>
    <w:rsid w:val="00F14812"/>
    <w:rsid w:val="00F1715F"/>
    <w:rsid w:val="00F2074F"/>
    <w:rsid w:val="00F21C6F"/>
    <w:rsid w:val="00F21DA4"/>
    <w:rsid w:val="00F26599"/>
    <w:rsid w:val="00F27FF8"/>
    <w:rsid w:val="00F31ACC"/>
    <w:rsid w:val="00F35534"/>
    <w:rsid w:val="00F479D1"/>
    <w:rsid w:val="00F51210"/>
    <w:rsid w:val="00F61C96"/>
    <w:rsid w:val="00F70FAC"/>
    <w:rsid w:val="00F77CF5"/>
    <w:rsid w:val="00F87DA2"/>
    <w:rsid w:val="00F87ECE"/>
    <w:rsid w:val="00F93049"/>
    <w:rsid w:val="00F954E9"/>
    <w:rsid w:val="00FA1E19"/>
    <w:rsid w:val="00FA37E1"/>
    <w:rsid w:val="00FA4C43"/>
    <w:rsid w:val="00FB13F7"/>
    <w:rsid w:val="00FB1E40"/>
    <w:rsid w:val="00FB1EA8"/>
    <w:rsid w:val="00FB77DC"/>
    <w:rsid w:val="00FC06B0"/>
    <w:rsid w:val="00FC4BA9"/>
    <w:rsid w:val="00FD2078"/>
    <w:rsid w:val="00FD2756"/>
    <w:rsid w:val="00FD2AB5"/>
    <w:rsid w:val="00FD538A"/>
    <w:rsid w:val="00FD6447"/>
    <w:rsid w:val="00FD7476"/>
    <w:rsid w:val="00FE04B0"/>
    <w:rsid w:val="00FE062C"/>
    <w:rsid w:val="00FE5155"/>
    <w:rsid w:val="00FF0A68"/>
    <w:rsid w:val="00FF2225"/>
    <w:rsid w:val="00FF3219"/>
    <w:rsid w:val="00FF3A09"/>
    <w:rsid w:val="00FF517D"/>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1D37CF"/>
  <w15:chartTrackingRefBased/>
  <w15:docId w15:val="{B03C06A9-3C20-4C7F-A673-E29F320F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835"/>
    <w:rPr>
      <w:rFonts w:ascii="Times New Roman" w:eastAsia="Times New Roman" w:hAnsi="Times New Roman"/>
      <w:sz w:val="24"/>
      <w:szCs w:val="24"/>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qFormat/>
    <w:rsid w:val="00C25835"/>
    <w:pPr>
      <w:keepNext/>
      <w:spacing w:line="280" w:lineRule="atLeast"/>
      <w:outlineLvl w:val="0"/>
    </w:pPr>
    <w:rPr>
      <w:rFonts w:ascii="Arial" w:hAnsi="Arial" w:cs="Arial"/>
      <w:caps/>
      <w:kern w:val="22"/>
      <w:sz w:val="22"/>
      <w:szCs w:val="32"/>
      <w:lang w:val="en-CA"/>
    </w:rPr>
  </w:style>
  <w:style w:type="paragraph" w:styleId="Heading2">
    <w:name w:val="heading 2"/>
    <w:aliases w:val="h2,A.B.C.,(Sub Section),2 headline,h,h2 main heading,Heading 2 Main Heading"/>
    <w:basedOn w:val="Normal"/>
    <w:next w:val="Normal"/>
    <w:link w:val="Heading2Char"/>
    <w:unhideWhenUsed/>
    <w:qFormat/>
    <w:rsid w:val="00070CA1"/>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70CA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070CA1"/>
    <w:pPr>
      <w:keepNext/>
      <w:keepLines/>
      <w:spacing w:before="200"/>
      <w:outlineLvl w:val="4"/>
    </w:pPr>
    <w:rPr>
      <w:rFonts w:ascii="Cambria" w:hAnsi="Cambria"/>
      <w:color w:val="243F60"/>
    </w:rPr>
  </w:style>
  <w:style w:type="paragraph" w:styleId="Heading8">
    <w:name w:val="heading 8"/>
    <w:basedOn w:val="Normal"/>
    <w:next w:val="Normal"/>
    <w:link w:val="Heading8Char"/>
    <w:uiPriority w:val="9"/>
    <w:semiHidden/>
    <w:unhideWhenUsed/>
    <w:qFormat/>
    <w:rsid w:val="00070CA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70CA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570DC"/>
    <w:pPr>
      <w:tabs>
        <w:tab w:val="right" w:leader="dot" w:pos="9350"/>
      </w:tabs>
      <w:spacing w:after="60"/>
      <w:jc w:val="right"/>
    </w:pPr>
    <w:rPr>
      <w:rFonts w:ascii="Arial" w:hAnsi="Arial"/>
      <w:b/>
      <w:caps/>
      <w:noProof/>
      <w:color w:val="FF0000"/>
      <w:sz w:val="16"/>
      <w:szCs w:val="16"/>
      <w:lang w:val="en-CA"/>
    </w:rPr>
  </w:style>
  <w:style w:type="paragraph" w:customStyle="1" w:styleId="AgreementTitle">
    <w:name w:val="AgreementTitle"/>
    <w:basedOn w:val="Normal"/>
    <w:next w:val="Normal"/>
    <w:rsid w:val="00C25835"/>
    <w:pPr>
      <w:overflowPunct w:val="0"/>
      <w:autoSpaceDE w:val="0"/>
      <w:autoSpaceDN w:val="0"/>
      <w:adjustRightInd w:val="0"/>
      <w:spacing w:after="220" w:line="280" w:lineRule="atLeast"/>
      <w:jc w:val="center"/>
    </w:pPr>
    <w:rPr>
      <w:rFonts w:ascii="Arial" w:hAnsi="Arial"/>
      <w:b/>
      <w:caps/>
      <w:sz w:val="22"/>
      <w:szCs w:val="20"/>
      <w:lang w:val="en-CA"/>
    </w:rPr>
  </w:style>
  <w:style w:type="paragraph" w:customStyle="1" w:styleId="c1">
    <w:name w:val="c1"/>
    <w:basedOn w:val="Normal"/>
    <w:rsid w:val="00C25835"/>
    <w:pPr>
      <w:widowControl w:val="0"/>
      <w:overflowPunct w:val="0"/>
      <w:autoSpaceDE w:val="0"/>
      <w:autoSpaceDN w:val="0"/>
      <w:adjustRightInd w:val="0"/>
      <w:spacing w:line="240" w:lineRule="atLeast"/>
      <w:jc w:val="center"/>
    </w:pPr>
    <w:rPr>
      <w:rFonts w:ascii="Chicago" w:hAnsi="Chicago"/>
      <w:szCs w:val="20"/>
    </w:rPr>
  </w:style>
  <w:style w:type="paragraph" w:styleId="BalloonText">
    <w:name w:val="Balloon Text"/>
    <w:basedOn w:val="Normal"/>
    <w:link w:val="BalloonTextChar"/>
    <w:uiPriority w:val="99"/>
    <w:semiHidden/>
    <w:unhideWhenUsed/>
    <w:rsid w:val="00C25835"/>
    <w:rPr>
      <w:rFonts w:ascii="Tahoma" w:hAnsi="Tahoma" w:cs="Tahoma"/>
      <w:sz w:val="16"/>
      <w:szCs w:val="16"/>
    </w:rPr>
  </w:style>
  <w:style w:type="character" w:customStyle="1" w:styleId="BalloonTextChar">
    <w:name w:val="Balloon Text Char"/>
    <w:link w:val="BalloonText"/>
    <w:uiPriority w:val="99"/>
    <w:semiHidden/>
    <w:rsid w:val="00C25835"/>
    <w:rPr>
      <w:rFonts w:ascii="Tahoma" w:eastAsia="Times New Roman" w:hAnsi="Tahoma" w:cs="Tahoma"/>
      <w:sz w:val="16"/>
      <w:szCs w:val="16"/>
      <w:lang w:val="en-US"/>
    </w:rPr>
  </w:style>
  <w:style w:type="character" w:styleId="Hyperlink">
    <w:name w:val="Hyperlink"/>
    <w:uiPriority w:val="99"/>
    <w:unhideWhenUsed/>
    <w:rsid w:val="00C25835"/>
    <w:rPr>
      <w:color w:val="0000FF"/>
      <w:u w:val="single"/>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rsid w:val="00C25835"/>
    <w:rPr>
      <w:rFonts w:ascii="Arial" w:eastAsia="Times New Roman" w:hAnsi="Arial" w:cs="Arial"/>
      <w:caps/>
      <w:kern w:val="22"/>
      <w:szCs w:val="32"/>
    </w:rPr>
  </w:style>
  <w:style w:type="paragraph" w:styleId="BodyText2">
    <w:name w:val="Body Text 2"/>
    <w:basedOn w:val="Normal"/>
    <w:link w:val="BodyText2Char"/>
    <w:semiHidden/>
    <w:unhideWhenUsed/>
    <w:rsid w:val="00C25835"/>
    <w:pPr>
      <w:tabs>
        <w:tab w:val="left" w:pos="720"/>
        <w:tab w:val="left" w:pos="1440"/>
        <w:tab w:val="left" w:pos="2160"/>
        <w:tab w:val="left" w:pos="2880"/>
      </w:tabs>
      <w:spacing w:line="280" w:lineRule="atLeast"/>
    </w:pPr>
    <w:rPr>
      <w:rFonts w:ascii="Arial" w:hAnsi="Arial" w:cs="Arial"/>
      <w:b/>
      <w:spacing w:val="-2"/>
      <w:sz w:val="20"/>
      <w:lang w:val="en-GB"/>
    </w:rPr>
  </w:style>
  <w:style w:type="character" w:customStyle="1" w:styleId="BodyText2Char">
    <w:name w:val="Body Text 2 Char"/>
    <w:link w:val="BodyText2"/>
    <w:semiHidden/>
    <w:rsid w:val="00C25835"/>
    <w:rPr>
      <w:rFonts w:ascii="Arial" w:eastAsia="Times New Roman" w:hAnsi="Arial" w:cs="Arial"/>
      <w:b/>
      <w:spacing w:val="-2"/>
      <w:sz w:val="20"/>
      <w:szCs w:val="24"/>
      <w:lang w:val="en-GB"/>
    </w:rPr>
  </w:style>
  <w:style w:type="paragraph" w:customStyle="1" w:styleId="Body2">
    <w:name w:val="Body2"/>
    <w:basedOn w:val="Normal"/>
    <w:link w:val="Body2Char"/>
    <w:rsid w:val="00C25835"/>
    <w:pPr>
      <w:overflowPunct w:val="0"/>
      <w:autoSpaceDE w:val="0"/>
      <w:autoSpaceDN w:val="0"/>
      <w:adjustRightInd w:val="0"/>
      <w:spacing w:before="220" w:line="280" w:lineRule="atLeast"/>
    </w:pPr>
    <w:rPr>
      <w:rFonts w:ascii="Arial" w:hAnsi="Arial"/>
      <w:sz w:val="22"/>
      <w:szCs w:val="20"/>
      <w:lang w:val="en-CA"/>
    </w:rPr>
  </w:style>
  <w:style w:type="paragraph" w:customStyle="1" w:styleId="h1-RequestforQuotations">
    <w:name w:val="h1-Request for Quotations"/>
    <w:basedOn w:val="Heading1"/>
    <w:next w:val="Normal"/>
    <w:qFormat/>
    <w:rsid w:val="00C25835"/>
    <w:rPr>
      <w:b/>
      <w:bCs/>
    </w:rPr>
  </w:style>
  <w:style w:type="character" w:customStyle="1" w:styleId="Heading2Char">
    <w:name w:val="Heading 2 Char"/>
    <w:aliases w:val="h2 Char,A.B.C. Char,(Sub Section) Char,2 headline Char,h Char,h2 main heading Char,Heading 2 Main Heading Char"/>
    <w:link w:val="Heading2"/>
    <w:rsid w:val="00070CA1"/>
    <w:rPr>
      <w:rFonts w:ascii="Cambria" w:eastAsia="Times New Roman" w:hAnsi="Cambria" w:cs="Times New Roman"/>
      <w:b/>
      <w:bCs/>
      <w:color w:val="4F81BD"/>
      <w:sz w:val="26"/>
      <w:szCs w:val="26"/>
      <w:lang w:val="en-US"/>
    </w:rPr>
  </w:style>
  <w:style w:type="paragraph" w:styleId="BodyText3">
    <w:name w:val="Body Text 3"/>
    <w:basedOn w:val="Normal"/>
    <w:link w:val="BodyText3Char"/>
    <w:uiPriority w:val="99"/>
    <w:semiHidden/>
    <w:unhideWhenUsed/>
    <w:rsid w:val="00070CA1"/>
    <w:pPr>
      <w:spacing w:after="120"/>
    </w:pPr>
    <w:rPr>
      <w:sz w:val="16"/>
      <w:szCs w:val="16"/>
    </w:rPr>
  </w:style>
  <w:style w:type="character" w:customStyle="1" w:styleId="BodyText3Char">
    <w:name w:val="Body Text 3 Char"/>
    <w:link w:val="BodyText3"/>
    <w:uiPriority w:val="99"/>
    <w:semiHidden/>
    <w:rsid w:val="00070CA1"/>
    <w:rPr>
      <w:rFonts w:ascii="Times New Roman" w:eastAsia="Times New Roman" w:hAnsi="Times New Roman" w:cs="Times New Roman"/>
      <w:sz w:val="16"/>
      <w:szCs w:val="16"/>
      <w:lang w:val="en-US"/>
    </w:rPr>
  </w:style>
  <w:style w:type="paragraph" w:styleId="Header">
    <w:name w:val="header"/>
    <w:basedOn w:val="Normal"/>
    <w:link w:val="HeaderChar"/>
    <w:unhideWhenUsed/>
    <w:rsid w:val="00070CA1"/>
    <w:pPr>
      <w:tabs>
        <w:tab w:val="center" w:pos="4680"/>
        <w:tab w:val="right" w:pos="9360"/>
      </w:tabs>
      <w:spacing w:line="280" w:lineRule="atLeast"/>
    </w:pPr>
    <w:rPr>
      <w:rFonts w:ascii="Arial" w:hAnsi="Arial"/>
      <w:sz w:val="22"/>
      <w:lang w:val="en-CA"/>
    </w:rPr>
  </w:style>
  <w:style w:type="character" w:customStyle="1" w:styleId="HeaderChar">
    <w:name w:val="Header Char"/>
    <w:link w:val="Header"/>
    <w:rsid w:val="00070CA1"/>
    <w:rPr>
      <w:rFonts w:ascii="Arial" w:eastAsia="Times New Roman" w:hAnsi="Arial" w:cs="Times New Roman"/>
      <w:szCs w:val="24"/>
    </w:rPr>
  </w:style>
  <w:style w:type="paragraph" w:styleId="BodyTextIndent2">
    <w:name w:val="Body Text Indent 2"/>
    <w:basedOn w:val="Normal"/>
    <w:link w:val="BodyTextIndent2Char"/>
    <w:unhideWhenUsed/>
    <w:rsid w:val="00070CA1"/>
    <w:pPr>
      <w:spacing w:after="120" w:line="480" w:lineRule="auto"/>
      <w:ind w:left="283"/>
    </w:pPr>
  </w:style>
  <w:style w:type="character" w:customStyle="1" w:styleId="BodyTextIndent2Char">
    <w:name w:val="Body Text Indent 2 Char"/>
    <w:link w:val="BodyTextIndent2"/>
    <w:uiPriority w:val="99"/>
    <w:rsid w:val="00070C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070CA1"/>
    <w:pPr>
      <w:spacing w:after="120"/>
      <w:ind w:left="283"/>
    </w:pPr>
    <w:rPr>
      <w:sz w:val="16"/>
      <w:szCs w:val="16"/>
    </w:rPr>
  </w:style>
  <w:style w:type="character" w:customStyle="1" w:styleId="BodyTextIndent3Char">
    <w:name w:val="Body Text Indent 3 Char"/>
    <w:link w:val="BodyTextIndent3"/>
    <w:uiPriority w:val="99"/>
    <w:semiHidden/>
    <w:rsid w:val="00070CA1"/>
    <w:rPr>
      <w:rFonts w:ascii="Times New Roman" w:eastAsia="Times New Roman" w:hAnsi="Times New Roman" w:cs="Times New Roman"/>
      <w:sz w:val="16"/>
      <w:szCs w:val="16"/>
      <w:lang w:val="en-US"/>
    </w:rPr>
  </w:style>
  <w:style w:type="paragraph" w:styleId="NormalIndent">
    <w:name w:val="Normal Indent"/>
    <w:basedOn w:val="Normal"/>
    <w:semiHidden/>
    <w:unhideWhenUsed/>
    <w:rsid w:val="00070CA1"/>
    <w:pPr>
      <w:overflowPunct w:val="0"/>
      <w:autoSpaceDE w:val="0"/>
      <w:autoSpaceDN w:val="0"/>
      <w:adjustRightInd w:val="0"/>
      <w:ind w:left="720"/>
    </w:pPr>
    <w:rPr>
      <w:szCs w:val="20"/>
    </w:rPr>
  </w:style>
  <w:style w:type="character" w:styleId="PageNumber">
    <w:name w:val="page number"/>
    <w:unhideWhenUsed/>
    <w:rsid w:val="00070CA1"/>
  </w:style>
  <w:style w:type="character" w:customStyle="1" w:styleId="Heading9Char">
    <w:name w:val="Heading 9 Char"/>
    <w:link w:val="Heading9"/>
    <w:uiPriority w:val="9"/>
    <w:semiHidden/>
    <w:rsid w:val="00070CA1"/>
    <w:rPr>
      <w:rFonts w:ascii="Cambria" w:eastAsia="Times New Roman" w:hAnsi="Cambria" w:cs="Times New Roman"/>
      <w:i/>
      <w:iCs/>
      <w:color w:val="404040"/>
      <w:sz w:val="20"/>
      <w:szCs w:val="20"/>
      <w:lang w:val="en-US"/>
    </w:rPr>
  </w:style>
  <w:style w:type="character" w:customStyle="1" w:styleId="Heading8Char">
    <w:name w:val="Heading 8 Char"/>
    <w:link w:val="Heading8"/>
    <w:uiPriority w:val="9"/>
    <w:semiHidden/>
    <w:rsid w:val="00070CA1"/>
    <w:rPr>
      <w:rFonts w:ascii="Cambria" w:eastAsia="Times New Roman" w:hAnsi="Cambria" w:cs="Times New Roman"/>
      <w:color w:val="404040"/>
      <w:sz w:val="20"/>
      <w:szCs w:val="20"/>
      <w:lang w:val="en-US"/>
    </w:rPr>
  </w:style>
  <w:style w:type="paragraph" w:styleId="NoSpacing">
    <w:name w:val="No Spacing"/>
    <w:qFormat/>
    <w:rsid w:val="00070CA1"/>
    <w:rPr>
      <w:rFonts w:ascii="Times New Roman" w:eastAsia="Times New Roman" w:hAnsi="Times New Roman"/>
      <w:sz w:val="24"/>
      <w:lang w:val="en-CA"/>
    </w:rPr>
  </w:style>
  <w:style w:type="paragraph" w:customStyle="1" w:styleId="BodyText">
    <w:name w:val="BodyText"/>
    <w:basedOn w:val="Normal"/>
    <w:rsid w:val="00070CA1"/>
    <w:pPr>
      <w:overflowPunct w:val="0"/>
      <w:autoSpaceDE w:val="0"/>
      <w:autoSpaceDN w:val="0"/>
      <w:adjustRightInd w:val="0"/>
      <w:spacing w:before="60" w:after="60"/>
      <w:jc w:val="both"/>
    </w:pPr>
    <w:rPr>
      <w:rFonts w:ascii="Arial" w:hAnsi="Arial"/>
      <w:sz w:val="20"/>
      <w:szCs w:val="20"/>
      <w:lang w:val="en-AU"/>
    </w:rPr>
  </w:style>
  <w:style w:type="paragraph" w:customStyle="1" w:styleId="Default">
    <w:name w:val="Default"/>
    <w:link w:val="DefaultChar"/>
    <w:rsid w:val="00070CA1"/>
    <w:pPr>
      <w:autoSpaceDE w:val="0"/>
      <w:autoSpaceDN w:val="0"/>
      <w:adjustRightInd w:val="0"/>
    </w:pPr>
    <w:rPr>
      <w:rFonts w:ascii="Times New Roman" w:eastAsia="Times New Roman" w:hAnsi="Times New Roman"/>
      <w:color w:val="000000"/>
      <w:sz w:val="24"/>
      <w:szCs w:val="24"/>
      <w:lang w:val="en-CA" w:eastAsia="en-CA"/>
    </w:rPr>
  </w:style>
  <w:style w:type="character" w:customStyle="1" w:styleId="Heading5Char">
    <w:name w:val="Heading 5 Char"/>
    <w:link w:val="Heading5"/>
    <w:uiPriority w:val="9"/>
    <w:rsid w:val="00070CA1"/>
    <w:rPr>
      <w:rFonts w:ascii="Cambria" w:eastAsia="Times New Roman" w:hAnsi="Cambria" w:cs="Times New Roman"/>
      <w:color w:val="243F60"/>
      <w:sz w:val="24"/>
      <w:szCs w:val="24"/>
      <w:lang w:val="en-US"/>
    </w:rPr>
  </w:style>
  <w:style w:type="character" w:customStyle="1" w:styleId="Heading4Char">
    <w:name w:val="Heading 4 Char"/>
    <w:link w:val="Heading4"/>
    <w:uiPriority w:val="9"/>
    <w:semiHidden/>
    <w:rsid w:val="00070CA1"/>
    <w:rPr>
      <w:rFonts w:ascii="Cambria" w:eastAsia="Times New Roman" w:hAnsi="Cambria" w:cs="Times New Roman"/>
      <w:b/>
      <w:bCs/>
      <w:i/>
      <w:iCs/>
      <w:color w:val="4F81BD"/>
      <w:sz w:val="24"/>
      <w:szCs w:val="24"/>
      <w:lang w:val="en-US"/>
    </w:rPr>
  </w:style>
  <w:style w:type="paragraph" w:styleId="BodyTextIndent">
    <w:name w:val="Body Text Indent"/>
    <w:basedOn w:val="Normal"/>
    <w:link w:val="BodyTextIndentChar"/>
    <w:unhideWhenUsed/>
    <w:rsid w:val="00070CA1"/>
    <w:pPr>
      <w:spacing w:after="120"/>
      <w:ind w:left="283"/>
    </w:pPr>
  </w:style>
  <w:style w:type="character" w:customStyle="1" w:styleId="BodyTextIndentChar">
    <w:name w:val="Body Text Indent Char"/>
    <w:link w:val="BodyTextIndent"/>
    <w:rsid w:val="00070CA1"/>
    <w:rPr>
      <w:rFonts w:ascii="Times New Roman" w:eastAsia="Times New Roman" w:hAnsi="Times New Roman" w:cs="Times New Roman"/>
      <w:sz w:val="24"/>
      <w:szCs w:val="24"/>
      <w:lang w:val="en-US"/>
    </w:rPr>
  </w:style>
  <w:style w:type="paragraph" w:styleId="Footer">
    <w:name w:val="footer"/>
    <w:basedOn w:val="Normal"/>
    <w:link w:val="FooterChar"/>
    <w:rsid w:val="002D4A02"/>
    <w:pPr>
      <w:tabs>
        <w:tab w:val="center" w:pos="4320"/>
        <w:tab w:val="right" w:pos="8640"/>
      </w:tabs>
      <w:overflowPunct w:val="0"/>
      <w:autoSpaceDE w:val="0"/>
      <w:autoSpaceDN w:val="0"/>
      <w:adjustRightInd w:val="0"/>
      <w:textAlignment w:val="baseline"/>
    </w:pPr>
    <w:rPr>
      <w:lang w:val="x-none" w:eastAsia="x-none"/>
    </w:rPr>
  </w:style>
  <w:style w:type="character" w:customStyle="1" w:styleId="FooterChar">
    <w:name w:val="Footer Char"/>
    <w:link w:val="Footer"/>
    <w:semiHidden/>
    <w:rsid w:val="002D4A02"/>
    <w:rPr>
      <w:rFonts w:ascii="Times New Roman" w:eastAsia="Times New Roman" w:hAnsi="Times New Roman"/>
      <w:sz w:val="24"/>
      <w:szCs w:val="24"/>
      <w:lang w:val="x-none" w:eastAsia="x-none"/>
    </w:rPr>
  </w:style>
  <w:style w:type="paragraph" w:customStyle="1" w:styleId="7">
    <w:name w:val="7"/>
    <w:basedOn w:val="Normal"/>
    <w:rsid w:val="00EE13E5"/>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textAlignment w:val="baseline"/>
    </w:pPr>
    <w:rPr>
      <w:rFonts w:ascii="Arial" w:hAnsi="Arial"/>
      <w:b/>
      <w:sz w:val="20"/>
      <w:szCs w:val="20"/>
    </w:rPr>
  </w:style>
  <w:style w:type="paragraph" w:styleId="BodyText0">
    <w:name w:val="Body Text"/>
    <w:basedOn w:val="Normal"/>
    <w:link w:val="BodyTextChar"/>
    <w:uiPriority w:val="99"/>
    <w:semiHidden/>
    <w:unhideWhenUsed/>
    <w:rsid w:val="00956AB6"/>
    <w:pPr>
      <w:spacing w:after="120"/>
    </w:pPr>
  </w:style>
  <w:style w:type="character" w:customStyle="1" w:styleId="BodyTextChar">
    <w:name w:val="Body Text Char"/>
    <w:link w:val="BodyText0"/>
    <w:uiPriority w:val="99"/>
    <w:semiHidden/>
    <w:rsid w:val="00956AB6"/>
    <w:rPr>
      <w:rFonts w:ascii="Times New Roman" w:eastAsia="Times New Roman" w:hAnsi="Times New Roman"/>
      <w:sz w:val="24"/>
      <w:szCs w:val="24"/>
      <w:lang w:val="en-US" w:eastAsia="en-US"/>
    </w:rPr>
  </w:style>
  <w:style w:type="paragraph" w:styleId="Title">
    <w:name w:val="Title"/>
    <w:basedOn w:val="Normal"/>
    <w:link w:val="TitleChar"/>
    <w:qFormat/>
    <w:rsid w:val="00956AB6"/>
    <w:pPr>
      <w:jc w:val="center"/>
    </w:pPr>
    <w:rPr>
      <w:rFonts w:ascii="Arial" w:hAnsi="Arial"/>
      <w:b/>
      <w:bCs/>
      <w:sz w:val="28"/>
    </w:rPr>
  </w:style>
  <w:style w:type="character" w:customStyle="1" w:styleId="TitleChar">
    <w:name w:val="Title Char"/>
    <w:link w:val="Title"/>
    <w:rsid w:val="00956AB6"/>
    <w:rPr>
      <w:rFonts w:ascii="Arial" w:eastAsia="Times New Roman" w:hAnsi="Arial"/>
      <w:b/>
      <w:bCs/>
      <w:sz w:val="28"/>
      <w:szCs w:val="24"/>
      <w:lang w:val="en-US" w:eastAsia="en-US"/>
    </w:rPr>
  </w:style>
  <w:style w:type="character" w:customStyle="1" w:styleId="Body2Char">
    <w:name w:val="Body2 Char"/>
    <w:link w:val="Body2"/>
    <w:locked/>
    <w:rsid w:val="00461678"/>
    <w:rPr>
      <w:rFonts w:ascii="Arial" w:eastAsia="Times New Roman" w:hAnsi="Arial"/>
      <w:sz w:val="22"/>
      <w:lang w:eastAsia="en-US"/>
    </w:rPr>
  </w:style>
  <w:style w:type="paragraph" w:styleId="ListParagraph">
    <w:name w:val="List Paragraph"/>
    <w:basedOn w:val="Normal"/>
    <w:uiPriority w:val="34"/>
    <w:qFormat/>
    <w:rsid w:val="001372AC"/>
    <w:pPr>
      <w:overflowPunct w:val="0"/>
      <w:autoSpaceDE w:val="0"/>
      <w:autoSpaceDN w:val="0"/>
      <w:adjustRightInd w:val="0"/>
      <w:ind w:left="720"/>
      <w:contextualSpacing/>
      <w:textAlignment w:val="baseline"/>
    </w:pPr>
    <w:rPr>
      <w:rFonts w:ascii="Courier" w:hAnsi="Courier"/>
      <w:sz w:val="20"/>
      <w:szCs w:val="20"/>
    </w:rPr>
  </w:style>
  <w:style w:type="paragraph" w:customStyle="1" w:styleId="Body3">
    <w:name w:val="Body3"/>
    <w:basedOn w:val="Normal"/>
    <w:rsid w:val="007929F1"/>
    <w:pPr>
      <w:overflowPunct w:val="0"/>
      <w:autoSpaceDE w:val="0"/>
      <w:autoSpaceDN w:val="0"/>
      <w:adjustRightInd w:val="0"/>
      <w:spacing w:before="220" w:line="280" w:lineRule="atLeast"/>
      <w:ind w:left="1440"/>
      <w:textAlignment w:val="baseline"/>
    </w:pPr>
    <w:rPr>
      <w:rFonts w:ascii="Arial" w:hAnsi="Arial"/>
      <w:sz w:val="22"/>
      <w:szCs w:val="20"/>
      <w:lang w:val="en-CA"/>
    </w:rPr>
  </w:style>
  <w:style w:type="character" w:styleId="FollowedHyperlink">
    <w:name w:val="FollowedHyperlink"/>
    <w:uiPriority w:val="99"/>
    <w:semiHidden/>
    <w:unhideWhenUsed/>
    <w:rsid w:val="00F1715F"/>
    <w:rPr>
      <w:color w:val="800080"/>
      <w:u w:val="single"/>
    </w:rPr>
  </w:style>
  <w:style w:type="character" w:customStyle="1" w:styleId="DefaultChar">
    <w:name w:val="Default Char"/>
    <w:link w:val="Default"/>
    <w:locked/>
    <w:rsid w:val="00A77CDE"/>
    <w:rPr>
      <w:rFonts w:ascii="Times New Roman" w:eastAsia="Times New Roman" w:hAnsi="Times New Roman"/>
      <w:color w:val="000000"/>
      <w:sz w:val="24"/>
      <w:szCs w:val="24"/>
    </w:rPr>
  </w:style>
  <w:style w:type="table" w:styleId="TableGrid">
    <w:name w:val="Table Grid"/>
    <w:basedOn w:val="TableNormal"/>
    <w:uiPriority w:val="59"/>
    <w:rsid w:val="00AC35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60544"/>
  </w:style>
  <w:style w:type="paragraph" w:customStyle="1" w:styleId="CM56">
    <w:name w:val="CM56"/>
    <w:basedOn w:val="Default"/>
    <w:next w:val="Default"/>
    <w:uiPriority w:val="99"/>
    <w:rsid w:val="00AA2810"/>
    <w:pPr>
      <w:widowControl w:val="0"/>
    </w:pPr>
    <w:rPr>
      <w:color w:val="auto"/>
      <w:lang w:val="en-US" w:eastAsia="en-US"/>
    </w:rPr>
  </w:style>
  <w:style w:type="paragraph" w:styleId="NormalWeb">
    <w:name w:val="Normal (Web)"/>
    <w:basedOn w:val="Normal"/>
    <w:uiPriority w:val="99"/>
    <w:semiHidden/>
    <w:unhideWhenUsed/>
    <w:rsid w:val="005A16D7"/>
    <w:pPr>
      <w:spacing w:before="100" w:beforeAutospacing="1" w:after="100" w:afterAutospacing="1"/>
    </w:pPr>
    <w:rPr>
      <w:lang w:val="en-CA" w:eastAsia="en-CA"/>
    </w:rPr>
  </w:style>
  <w:style w:type="character" w:styleId="Strong">
    <w:name w:val="Strong"/>
    <w:uiPriority w:val="22"/>
    <w:qFormat/>
    <w:rsid w:val="005A16D7"/>
    <w:rPr>
      <w:b/>
      <w:bCs/>
    </w:rPr>
  </w:style>
  <w:style w:type="character" w:styleId="CommentReference">
    <w:name w:val="annotation reference"/>
    <w:uiPriority w:val="99"/>
    <w:semiHidden/>
    <w:unhideWhenUsed/>
    <w:rsid w:val="00E21F3C"/>
    <w:rPr>
      <w:sz w:val="16"/>
      <w:szCs w:val="16"/>
    </w:rPr>
  </w:style>
  <w:style w:type="paragraph" w:styleId="CommentText">
    <w:name w:val="annotation text"/>
    <w:basedOn w:val="Normal"/>
    <w:link w:val="CommentTextChar"/>
    <w:uiPriority w:val="99"/>
    <w:semiHidden/>
    <w:unhideWhenUsed/>
    <w:rsid w:val="00E21F3C"/>
    <w:rPr>
      <w:sz w:val="20"/>
      <w:szCs w:val="20"/>
    </w:rPr>
  </w:style>
  <w:style w:type="character" w:customStyle="1" w:styleId="CommentTextChar">
    <w:name w:val="Comment Text Char"/>
    <w:link w:val="CommentText"/>
    <w:uiPriority w:val="99"/>
    <w:semiHidden/>
    <w:rsid w:val="00E21F3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E21F3C"/>
    <w:rPr>
      <w:b/>
      <w:bCs/>
    </w:rPr>
  </w:style>
  <w:style w:type="character" w:customStyle="1" w:styleId="CommentSubjectChar">
    <w:name w:val="Comment Subject Char"/>
    <w:link w:val="CommentSubject"/>
    <w:uiPriority w:val="99"/>
    <w:semiHidden/>
    <w:rsid w:val="00E21F3C"/>
    <w:rPr>
      <w:rFonts w:ascii="Times New Roman" w:eastAsia="Times New Roman" w:hAnsi="Times New Roman"/>
      <w:b/>
      <w:bCs/>
      <w:lang w:val="en-US" w:eastAsia="en-US"/>
    </w:rPr>
  </w:style>
  <w:style w:type="paragraph" w:styleId="HTMLPreformatted">
    <w:name w:val="HTML Preformatted"/>
    <w:basedOn w:val="Normal"/>
    <w:link w:val="HTMLPreformattedChar"/>
    <w:uiPriority w:val="99"/>
    <w:semiHidden/>
    <w:unhideWhenUsed/>
    <w:rsid w:val="00564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link w:val="HTMLPreformatted"/>
    <w:uiPriority w:val="99"/>
    <w:semiHidden/>
    <w:rsid w:val="005641A9"/>
    <w:rPr>
      <w:rFonts w:ascii="Courier New" w:eastAsia="Times New Roman" w:hAnsi="Courier New" w:cs="Courier New"/>
    </w:rPr>
  </w:style>
  <w:style w:type="paragraph" w:styleId="Revision">
    <w:name w:val="Revision"/>
    <w:hidden/>
    <w:uiPriority w:val="99"/>
    <w:semiHidden/>
    <w:rsid w:val="00F2659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0720">
      <w:bodyDiv w:val="1"/>
      <w:marLeft w:val="0"/>
      <w:marRight w:val="0"/>
      <w:marTop w:val="0"/>
      <w:marBottom w:val="0"/>
      <w:divBdr>
        <w:top w:val="none" w:sz="0" w:space="0" w:color="auto"/>
        <w:left w:val="none" w:sz="0" w:space="0" w:color="auto"/>
        <w:bottom w:val="none" w:sz="0" w:space="0" w:color="auto"/>
        <w:right w:val="none" w:sz="0" w:space="0" w:color="auto"/>
      </w:divBdr>
    </w:div>
    <w:div w:id="224342948">
      <w:bodyDiv w:val="1"/>
      <w:marLeft w:val="0"/>
      <w:marRight w:val="0"/>
      <w:marTop w:val="0"/>
      <w:marBottom w:val="0"/>
      <w:divBdr>
        <w:top w:val="none" w:sz="0" w:space="0" w:color="auto"/>
        <w:left w:val="none" w:sz="0" w:space="0" w:color="auto"/>
        <w:bottom w:val="none" w:sz="0" w:space="0" w:color="auto"/>
        <w:right w:val="none" w:sz="0" w:space="0" w:color="auto"/>
      </w:divBdr>
    </w:div>
    <w:div w:id="306936929">
      <w:bodyDiv w:val="1"/>
      <w:marLeft w:val="0"/>
      <w:marRight w:val="0"/>
      <w:marTop w:val="0"/>
      <w:marBottom w:val="0"/>
      <w:divBdr>
        <w:top w:val="none" w:sz="0" w:space="0" w:color="auto"/>
        <w:left w:val="none" w:sz="0" w:space="0" w:color="auto"/>
        <w:bottom w:val="none" w:sz="0" w:space="0" w:color="auto"/>
        <w:right w:val="none" w:sz="0" w:space="0" w:color="auto"/>
      </w:divBdr>
    </w:div>
    <w:div w:id="380717433">
      <w:bodyDiv w:val="1"/>
      <w:marLeft w:val="0"/>
      <w:marRight w:val="0"/>
      <w:marTop w:val="0"/>
      <w:marBottom w:val="0"/>
      <w:divBdr>
        <w:top w:val="none" w:sz="0" w:space="0" w:color="auto"/>
        <w:left w:val="none" w:sz="0" w:space="0" w:color="auto"/>
        <w:bottom w:val="none" w:sz="0" w:space="0" w:color="auto"/>
        <w:right w:val="none" w:sz="0" w:space="0" w:color="auto"/>
      </w:divBdr>
    </w:div>
    <w:div w:id="456143473">
      <w:bodyDiv w:val="1"/>
      <w:marLeft w:val="0"/>
      <w:marRight w:val="0"/>
      <w:marTop w:val="0"/>
      <w:marBottom w:val="0"/>
      <w:divBdr>
        <w:top w:val="none" w:sz="0" w:space="0" w:color="auto"/>
        <w:left w:val="none" w:sz="0" w:space="0" w:color="auto"/>
        <w:bottom w:val="none" w:sz="0" w:space="0" w:color="auto"/>
        <w:right w:val="none" w:sz="0" w:space="0" w:color="auto"/>
      </w:divBdr>
    </w:div>
    <w:div w:id="478499294">
      <w:bodyDiv w:val="1"/>
      <w:marLeft w:val="0"/>
      <w:marRight w:val="0"/>
      <w:marTop w:val="0"/>
      <w:marBottom w:val="0"/>
      <w:divBdr>
        <w:top w:val="none" w:sz="0" w:space="0" w:color="auto"/>
        <w:left w:val="none" w:sz="0" w:space="0" w:color="auto"/>
        <w:bottom w:val="none" w:sz="0" w:space="0" w:color="auto"/>
        <w:right w:val="none" w:sz="0" w:space="0" w:color="auto"/>
      </w:divBdr>
    </w:div>
    <w:div w:id="582764088">
      <w:bodyDiv w:val="1"/>
      <w:marLeft w:val="0"/>
      <w:marRight w:val="0"/>
      <w:marTop w:val="0"/>
      <w:marBottom w:val="0"/>
      <w:divBdr>
        <w:top w:val="none" w:sz="0" w:space="0" w:color="auto"/>
        <w:left w:val="none" w:sz="0" w:space="0" w:color="auto"/>
        <w:bottom w:val="none" w:sz="0" w:space="0" w:color="auto"/>
        <w:right w:val="none" w:sz="0" w:space="0" w:color="auto"/>
      </w:divBdr>
    </w:div>
    <w:div w:id="905998168">
      <w:bodyDiv w:val="1"/>
      <w:marLeft w:val="0"/>
      <w:marRight w:val="0"/>
      <w:marTop w:val="0"/>
      <w:marBottom w:val="0"/>
      <w:divBdr>
        <w:top w:val="none" w:sz="0" w:space="0" w:color="auto"/>
        <w:left w:val="none" w:sz="0" w:space="0" w:color="auto"/>
        <w:bottom w:val="none" w:sz="0" w:space="0" w:color="auto"/>
        <w:right w:val="none" w:sz="0" w:space="0" w:color="auto"/>
      </w:divBdr>
    </w:div>
    <w:div w:id="912668661">
      <w:bodyDiv w:val="1"/>
      <w:marLeft w:val="0"/>
      <w:marRight w:val="0"/>
      <w:marTop w:val="0"/>
      <w:marBottom w:val="0"/>
      <w:divBdr>
        <w:top w:val="none" w:sz="0" w:space="0" w:color="auto"/>
        <w:left w:val="none" w:sz="0" w:space="0" w:color="auto"/>
        <w:bottom w:val="none" w:sz="0" w:space="0" w:color="auto"/>
        <w:right w:val="none" w:sz="0" w:space="0" w:color="auto"/>
      </w:divBdr>
    </w:div>
    <w:div w:id="928082419">
      <w:bodyDiv w:val="1"/>
      <w:marLeft w:val="0"/>
      <w:marRight w:val="0"/>
      <w:marTop w:val="0"/>
      <w:marBottom w:val="0"/>
      <w:divBdr>
        <w:top w:val="none" w:sz="0" w:space="0" w:color="auto"/>
        <w:left w:val="none" w:sz="0" w:space="0" w:color="auto"/>
        <w:bottom w:val="none" w:sz="0" w:space="0" w:color="auto"/>
        <w:right w:val="none" w:sz="0" w:space="0" w:color="auto"/>
      </w:divBdr>
    </w:div>
    <w:div w:id="953515886">
      <w:bodyDiv w:val="1"/>
      <w:marLeft w:val="0"/>
      <w:marRight w:val="0"/>
      <w:marTop w:val="0"/>
      <w:marBottom w:val="0"/>
      <w:divBdr>
        <w:top w:val="none" w:sz="0" w:space="0" w:color="auto"/>
        <w:left w:val="none" w:sz="0" w:space="0" w:color="auto"/>
        <w:bottom w:val="none" w:sz="0" w:space="0" w:color="auto"/>
        <w:right w:val="none" w:sz="0" w:space="0" w:color="auto"/>
      </w:divBdr>
    </w:div>
    <w:div w:id="1012412391">
      <w:bodyDiv w:val="1"/>
      <w:marLeft w:val="0"/>
      <w:marRight w:val="0"/>
      <w:marTop w:val="0"/>
      <w:marBottom w:val="0"/>
      <w:divBdr>
        <w:top w:val="none" w:sz="0" w:space="0" w:color="auto"/>
        <w:left w:val="none" w:sz="0" w:space="0" w:color="auto"/>
        <w:bottom w:val="none" w:sz="0" w:space="0" w:color="auto"/>
        <w:right w:val="none" w:sz="0" w:space="0" w:color="auto"/>
      </w:divBdr>
    </w:div>
    <w:div w:id="1075930847">
      <w:bodyDiv w:val="1"/>
      <w:marLeft w:val="0"/>
      <w:marRight w:val="0"/>
      <w:marTop w:val="0"/>
      <w:marBottom w:val="0"/>
      <w:divBdr>
        <w:top w:val="none" w:sz="0" w:space="0" w:color="auto"/>
        <w:left w:val="none" w:sz="0" w:space="0" w:color="auto"/>
        <w:bottom w:val="none" w:sz="0" w:space="0" w:color="auto"/>
        <w:right w:val="none" w:sz="0" w:space="0" w:color="auto"/>
      </w:divBdr>
    </w:div>
    <w:div w:id="1198423860">
      <w:bodyDiv w:val="1"/>
      <w:marLeft w:val="0"/>
      <w:marRight w:val="0"/>
      <w:marTop w:val="0"/>
      <w:marBottom w:val="0"/>
      <w:divBdr>
        <w:top w:val="none" w:sz="0" w:space="0" w:color="auto"/>
        <w:left w:val="none" w:sz="0" w:space="0" w:color="auto"/>
        <w:bottom w:val="none" w:sz="0" w:space="0" w:color="auto"/>
        <w:right w:val="none" w:sz="0" w:space="0" w:color="auto"/>
      </w:divBdr>
    </w:div>
    <w:div w:id="1361862177">
      <w:bodyDiv w:val="1"/>
      <w:marLeft w:val="0"/>
      <w:marRight w:val="0"/>
      <w:marTop w:val="0"/>
      <w:marBottom w:val="0"/>
      <w:divBdr>
        <w:top w:val="none" w:sz="0" w:space="0" w:color="auto"/>
        <w:left w:val="none" w:sz="0" w:space="0" w:color="auto"/>
        <w:bottom w:val="none" w:sz="0" w:space="0" w:color="auto"/>
        <w:right w:val="none" w:sz="0" w:space="0" w:color="auto"/>
      </w:divBdr>
    </w:div>
    <w:div w:id="1401976729">
      <w:bodyDiv w:val="1"/>
      <w:marLeft w:val="0"/>
      <w:marRight w:val="0"/>
      <w:marTop w:val="0"/>
      <w:marBottom w:val="0"/>
      <w:divBdr>
        <w:top w:val="none" w:sz="0" w:space="0" w:color="auto"/>
        <w:left w:val="none" w:sz="0" w:space="0" w:color="auto"/>
        <w:bottom w:val="none" w:sz="0" w:space="0" w:color="auto"/>
        <w:right w:val="none" w:sz="0" w:space="0" w:color="auto"/>
      </w:divBdr>
    </w:div>
    <w:div w:id="1421021832">
      <w:bodyDiv w:val="1"/>
      <w:marLeft w:val="0"/>
      <w:marRight w:val="0"/>
      <w:marTop w:val="0"/>
      <w:marBottom w:val="0"/>
      <w:divBdr>
        <w:top w:val="none" w:sz="0" w:space="0" w:color="auto"/>
        <w:left w:val="none" w:sz="0" w:space="0" w:color="auto"/>
        <w:bottom w:val="none" w:sz="0" w:space="0" w:color="auto"/>
        <w:right w:val="none" w:sz="0" w:space="0" w:color="auto"/>
      </w:divBdr>
    </w:div>
    <w:div w:id="1484271715">
      <w:bodyDiv w:val="1"/>
      <w:marLeft w:val="0"/>
      <w:marRight w:val="0"/>
      <w:marTop w:val="0"/>
      <w:marBottom w:val="0"/>
      <w:divBdr>
        <w:top w:val="none" w:sz="0" w:space="0" w:color="auto"/>
        <w:left w:val="none" w:sz="0" w:space="0" w:color="auto"/>
        <w:bottom w:val="none" w:sz="0" w:space="0" w:color="auto"/>
        <w:right w:val="none" w:sz="0" w:space="0" w:color="auto"/>
      </w:divBdr>
    </w:div>
    <w:div w:id="15982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rrey.ca/files/DCT_Standard_Certificate_of_Insurance_2014.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yperlink" Target="http://www.surrey.ca"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purchasing@surrey.ca" TargetMode="External"/><Relationship Id="rId14" Type="http://schemas.openxmlformats.org/officeDocument/2006/relationships/footer" Target="footer3.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E11B-AE10-4F9F-94E7-D0441191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17013</CharactersWithSpaces>
  <SharedDoc>false</SharedDoc>
  <HLinks>
    <vt:vector size="78" baseType="variant">
      <vt:variant>
        <vt:i4>3276802</vt:i4>
      </vt:variant>
      <vt:variant>
        <vt:i4>39</vt:i4>
      </vt:variant>
      <vt:variant>
        <vt:i4>0</vt:i4>
      </vt:variant>
      <vt:variant>
        <vt:i4>5</vt:i4>
      </vt:variant>
      <vt:variant>
        <vt:lpwstr>http://www.surrey.ca/files/DCT_Standard_Certificate_of_Insurance_2014.docx</vt:lpwstr>
      </vt:variant>
      <vt:variant>
        <vt:lpwstr/>
      </vt:variant>
      <vt:variant>
        <vt:i4>77</vt:i4>
      </vt:variant>
      <vt:variant>
        <vt:i4>36</vt:i4>
      </vt:variant>
      <vt:variant>
        <vt:i4>0</vt:i4>
      </vt:variant>
      <vt:variant>
        <vt:i4>5</vt:i4>
      </vt:variant>
      <vt:variant>
        <vt:lpwstr>http://www.surrey.ca/</vt:lpwstr>
      </vt:variant>
      <vt:variant>
        <vt:lpwstr/>
      </vt:variant>
      <vt:variant>
        <vt:i4>4718713</vt:i4>
      </vt:variant>
      <vt:variant>
        <vt:i4>33</vt:i4>
      </vt:variant>
      <vt:variant>
        <vt:i4>0</vt:i4>
      </vt:variant>
      <vt:variant>
        <vt:i4>5</vt:i4>
      </vt:variant>
      <vt:variant>
        <vt:lpwstr>mailto:purchasing@surrey.ca</vt:lpwstr>
      </vt:variant>
      <vt:variant>
        <vt:lpwstr/>
      </vt:variant>
      <vt:variant>
        <vt:i4>7012466</vt:i4>
      </vt:variant>
      <vt:variant>
        <vt:i4>30</vt:i4>
      </vt:variant>
      <vt:variant>
        <vt:i4>0</vt:i4>
      </vt:variant>
      <vt:variant>
        <vt:i4>5</vt:i4>
      </vt:variant>
      <vt:variant>
        <vt:lpwstr>https://mft.surrey.ca/</vt:lpwstr>
      </vt:variant>
      <vt:variant>
        <vt:lpwstr/>
      </vt:variant>
      <vt:variant>
        <vt:i4>7012466</vt:i4>
      </vt:variant>
      <vt:variant>
        <vt:i4>27</vt:i4>
      </vt:variant>
      <vt:variant>
        <vt:i4>0</vt:i4>
      </vt:variant>
      <vt:variant>
        <vt:i4>5</vt:i4>
      </vt:variant>
      <vt:variant>
        <vt:lpwstr>https://mft.surrey.ca/</vt:lpwstr>
      </vt:variant>
      <vt:variant>
        <vt:lpwstr/>
      </vt:variant>
      <vt:variant>
        <vt:i4>7012466</vt:i4>
      </vt:variant>
      <vt:variant>
        <vt:i4>24</vt:i4>
      </vt:variant>
      <vt:variant>
        <vt:i4>0</vt:i4>
      </vt:variant>
      <vt:variant>
        <vt:i4>5</vt:i4>
      </vt:variant>
      <vt:variant>
        <vt:lpwstr>https://mft.surrey.ca/</vt:lpwstr>
      </vt:variant>
      <vt:variant>
        <vt:lpwstr/>
      </vt:variant>
      <vt:variant>
        <vt:i4>7012466</vt:i4>
      </vt:variant>
      <vt:variant>
        <vt:i4>21</vt:i4>
      </vt:variant>
      <vt:variant>
        <vt:i4>0</vt:i4>
      </vt:variant>
      <vt:variant>
        <vt:i4>5</vt:i4>
      </vt:variant>
      <vt:variant>
        <vt:lpwstr>https://mft.surrey.ca/</vt:lpwstr>
      </vt:variant>
      <vt:variant>
        <vt:lpwstr/>
      </vt:variant>
      <vt:variant>
        <vt:i4>2359341</vt:i4>
      </vt:variant>
      <vt:variant>
        <vt:i4>18</vt:i4>
      </vt:variant>
      <vt:variant>
        <vt:i4>0</vt:i4>
      </vt:variant>
      <vt:variant>
        <vt:i4>5</vt:i4>
      </vt:variant>
      <vt:variant>
        <vt:lpwstr>http://www.metrovancouver.org/nonroaddiesel</vt:lpwstr>
      </vt:variant>
      <vt:variant>
        <vt:lpwstr/>
      </vt:variant>
      <vt:variant>
        <vt:i4>4718703</vt:i4>
      </vt:variant>
      <vt:variant>
        <vt:i4>15</vt:i4>
      </vt:variant>
      <vt:variant>
        <vt:i4>0</vt:i4>
      </vt:variant>
      <vt:variant>
        <vt:i4>5</vt:i4>
      </vt:variant>
      <vt:variant>
        <vt:lpwstr>mailto:surreyinvoices@surrey.ca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dc:creator>
  <cp:keywords/>
  <cp:lastModifiedBy>Gosal, Simmy</cp:lastModifiedBy>
  <cp:revision>6</cp:revision>
  <cp:lastPrinted>2020-12-15T23:36:00Z</cp:lastPrinted>
  <dcterms:created xsi:type="dcterms:W3CDTF">2021-03-03T18:14:00Z</dcterms:created>
  <dcterms:modified xsi:type="dcterms:W3CDTF">2021-03-03T19:26:00Z</dcterms:modified>
</cp:coreProperties>
</file>