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EE4" w14:textId="77777777" w:rsidR="00A32F34" w:rsidRDefault="00F0796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57216" behindDoc="0" locked="0" layoutInCell="1" allowOverlap="1" wp14:anchorId="46D6F1F9" wp14:editId="46D6F1FA">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46D6EEE5" w14:textId="77777777" w:rsidR="00A32F34" w:rsidRDefault="00F0796D">
      <w:pPr>
        <w:pStyle w:val="h1-RequestforQuotations"/>
        <w:jc w:val="center"/>
        <w:rPr>
          <w:b/>
          <w:bCs w:val="0"/>
        </w:rPr>
      </w:pPr>
      <w:bookmarkStart w:id="0" w:name="_Toc157412285"/>
      <w:r>
        <w:rPr>
          <w:b/>
          <w:bCs w:val="0"/>
        </w:rPr>
        <w:t>SCHEDULE C – FORM OF QUOTATION</w:t>
      </w:r>
      <w:bookmarkEnd w:id="0"/>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736661E1" w:rsidR="00A32F34" w:rsidRDefault="00F0796D">
      <w:pPr>
        <w:tabs>
          <w:tab w:val="left" w:pos="1122"/>
          <w:tab w:val="right" w:leader="underscore" w:pos="9350"/>
        </w:tabs>
        <w:jc w:val="both"/>
        <w:rPr>
          <w:rFonts w:ascii="Arial" w:hAnsi="Arial" w:cs="Arial"/>
          <w:b/>
        </w:rPr>
      </w:pPr>
      <w:r>
        <w:rPr>
          <w:rFonts w:ascii="Arial" w:hAnsi="Arial" w:cs="Arial"/>
          <w:b/>
          <w:sz w:val="22"/>
          <w:szCs w:val="22"/>
        </w:rPr>
        <w:t xml:space="preserve">RFQ Title:  </w:t>
      </w:r>
      <w:r w:rsidR="00475012" w:rsidRPr="00475012">
        <w:rPr>
          <w:rFonts w:ascii="Arial" w:hAnsi="Arial" w:cs="Arial"/>
          <w:b/>
          <w:sz w:val="22"/>
          <w:szCs w:val="22"/>
        </w:rPr>
        <w:t>Moveable Wall Replacement, Guildford Rec Centre</w:t>
      </w:r>
    </w:p>
    <w:p w14:paraId="46D6EEEA" w14:textId="77777777" w:rsidR="00A32F34"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2237C911" w:rsidR="00A32F34" w:rsidRDefault="00F0796D">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w:t>
      </w:r>
      <w:r w:rsidRPr="00475012">
        <w:rPr>
          <w:rFonts w:ascii="Arial" w:hAnsi="Arial" w:cs="Arial"/>
          <w:b/>
          <w:sz w:val="22"/>
          <w:szCs w:val="22"/>
        </w:rPr>
        <w:t>202</w:t>
      </w:r>
      <w:r w:rsidR="00A76DC0" w:rsidRPr="00475012">
        <w:rPr>
          <w:rFonts w:ascii="Arial" w:hAnsi="Arial" w:cs="Arial"/>
          <w:b/>
          <w:sz w:val="22"/>
          <w:szCs w:val="22"/>
        </w:rPr>
        <w:t>4-007</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6" w14:textId="77777777" w:rsidR="00A32F34" w:rsidRDefault="00A32F34">
      <w:pPr>
        <w:tabs>
          <w:tab w:val="left" w:pos="720"/>
          <w:tab w:val="left" w:pos="1440"/>
          <w:tab w:val="left" w:pos="2760"/>
          <w:tab w:val="left" w:pos="9240"/>
        </w:tabs>
        <w:rPr>
          <w:rFonts w:ascii="Arial" w:hAnsi="Arial" w:cs="Arial"/>
          <w:b/>
          <w:sz w:val="20"/>
          <w:szCs w:val="20"/>
        </w:rPr>
      </w:pPr>
    </w:p>
    <w:p w14:paraId="46D6EEF7"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Contract (Schedule B).  If requested by the City, I/we would be prepared to enter into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2" w14:textId="77777777" w:rsidR="00A32F34" w:rsidRPr="00F0796D" w:rsidRDefault="00A32F34" w:rsidP="00F0796D"/>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rsidP="00997834">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___________________________;</w:t>
      </w:r>
    </w:p>
    <w:p w14:paraId="46D6EF16" w14:textId="77777777" w:rsidR="00A32F34" w:rsidRDefault="00F0796D" w:rsidP="00997834">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_________________________;</w:t>
      </w:r>
    </w:p>
    <w:p w14:paraId="46D6EF18" w14:textId="77777777" w:rsidR="00A32F34" w:rsidRDefault="00F0796D" w:rsidP="00997834">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ascii="Arial" w:hAnsi="Arial" w:cs="Arial"/>
          <w:sz w:val="22"/>
          <w:szCs w:val="22"/>
        </w:rPr>
        <w:t xml:space="preserve">. search </w:t>
      </w:r>
      <w:hyperlink r:id="rId16" w:history="1">
        <w:r>
          <w:rPr>
            <w:rStyle w:val="Hyperlink"/>
            <w:rFonts w:cs="Arial"/>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C" w14:textId="77777777" w:rsidR="00A32F34" w:rsidRDefault="00A32F34">
      <w:pPr>
        <w:jc w:val="both"/>
        <w:rPr>
          <w:rFonts w:ascii="Arial" w:hAnsi="Arial" w:cs="Arial"/>
          <w:b/>
          <w:bCs/>
          <w:sz w:val="22"/>
          <w:szCs w:val="22"/>
          <w:u w:val="single"/>
        </w:rPr>
      </w:pPr>
    </w:p>
    <w:p w14:paraId="46D6EF2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6" w14:textId="77777777" w:rsidR="00A32F34" w:rsidRDefault="00A32F34">
      <w:pPr>
        <w:jc w:val="both"/>
        <w:rPr>
          <w:rFonts w:ascii="Arial" w:hAnsi="Arial" w:cs="Arial"/>
          <w:b/>
          <w:bCs/>
          <w:sz w:val="22"/>
          <w:szCs w:val="22"/>
          <w:u w:val="single"/>
        </w:rPr>
      </w:pPr>
    </w:p>
    <w:p w14:paraId="46D6EF3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8" w14:textId="77777777" w:rsidR="00A32F34" w:rsidRDefault="00A32F34">
      <w:pPr>
        <w:jc w:val="both"/>
        <w:rPr>
          <w:rFonts w:ascii="Arial" w:hAnsi="Arial" w:cs="Arial"/>
          <w:b/>
          <w:bCs/>
          <w:sz w:val="22"/>
          <w:szCs w:val="22"/>
          <w:u w:val="single"/>
        </w:rPr>
      </w:pPr>
    </w:p>
    <w:p w14:paraId="46D6EF3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A" w14:textId="77777777" w:rsidR="00A32F34" w:rsidRDefault="00A32F34">
      <w:pPr>
        <w:jc w:val="both"/>
        <w:rPr>
          <w:rFonts w:ascii="Arial" w:hAnsi="Arial" w:cs="Arial"/>
          <w:b/>
          <w:bCs/>
          <w:sz w:val="22"/>
          <w:szCs w:val="22"/>
          <w:u w:val="single"/>
        </w:rPr>
      </w:pPr>
    </w:p>
    <w:p w14:paraId="46D6EF3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C" w14:textId="77777777" w:rsidR="00A32F34" w:rsidRDefault="00A32F34">
      <w:pPr>
        <w:tabs>
          <w:tab w:val="left" w:pos="748"/>
          <w:tab w:val="left" w:pos="9537"/>
        </w:tabs>
        <w:jc w:val="both"/>
        <w:rPr>
          <w:rFonts w:ascii="Arial" w:hAnsi="Arial" w:cs="Arial"/>
          <w:b/>
          <w:bCs/>
          <w:sz w:val="22"/>
          <w:szCs w:val="22"/>
        </w:rPr>
      </w:pP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p w14:paraId="46D6EF3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46D6EF40" w14:textId="77777777" w:rsidR="00A32F34" w:rsidRDefault="00A32F34">
      <w:pPr>
        <w:spacing w:line="280" w:lineRule="atLeast"/>
        <w:ind w:left="709" w:hanging="709"/>
        <w:jc w:val="both"/>
        <w:rPr>
          <w:rFonts w:ascii="Arial" w:hAnsi="Arial" w:cs="Arial"/>
          <w:bCs/>
          <w:sz w:val="22"/>
          <w:szCs w:val="22"/>
        </w:rPr>
      </w:pPr>
    </w:p>
    <w:p w14:paraId="6FE6A5C9" w14:textId="77777777" w:rsidR="00257C58" w:rsidRDefault="00257C58">
      <w:pPr>
        <w:spacing w:line="280" w:lineRule="atLeast"/>
        <w:ind w:left="709" w:hanging="709"/>
        <w:jc w:val="both"/>
        <w:rPr>
          <w:rFonts w:ascii="Arial" w:hAnsi="Arial" w:cs="Arial"/>
          <w:bCs/>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437"/>
        <w:gridCol w:w="3969"/>
        <w:gridCol w:w="55"/>
        <w:gridCol w:w="2355"/>
      </w:tblGrid>
      <w:tr w:rsidR="00A32F34" w14:paraId="46D6EF46" w14:textId="77777777" w:rsidTr="00DD709C">
        <w:trPr>
          <w:cantSplit/>
          <w:trHeight w:val="990"/>
        </w:trPr>
        <w:tc>
          <w:tcPr>
            <w:tcW w:w="1569" w:type="dxa"/>
          </w:tcPr>
          <w:p w14:paraId="46D6EF4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F.O.B.</w:t>
            </w:r>
          </w:p>
          <w:p w14:paraId="46D6EF4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5461" w:type="dxa"/>
            <w:gridSpan w:val="3"/>
          </w:tcPr>
          <w:p w14:paraId="46D6EF4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46D6EF44" w14:textId="77777777" w:rsidR="00A32F34" w:rsidRDefault="00F0796D">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355" w:type="dxa"/>
          </w:tcPr>
          <w:p w14:paraId="46D6EF4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A32F34" w14:paraId="46D6EF4A" w14:textId="77777777" w:rsidTr="00DD709C">
        <w:tc>
          <w:tcPr>
            <w:tcW w:w="1569" w:type="dxa"/>
          </w:tcPr>
          <w:p w14:paraId="46D6EF47" w14:textId="424F7DDB" w:rsidR="00A32F34" w:rsidRDefault="00DD709C">
            <w:pPr>
              <w:spacing w:line="280" w:lineRule="atLeast"/>
              <w:ind w:left="709" w:hanging="709"/>
              <w:jc w:val="center"/>
              <w:rPr>
                <w:rFonts w:ascii="Arial" w:hAnsi="Arial" w:cs="Arial"/>
                <w:b/>
                <w:bCs/>
                <w:sz w:val="22"/>
                <w:szCs w:val="22"/>
              </w:rPr>
            </w:pPr>
            <w:r>
              <w:rPr>
                <w:rFonts w:ascii="Arial" w:hAnsi="Arial" w:cs="Arial"/>
                <w:b/>
                <w:bCs/>
                <w:sz w:val="22"/>
                <w:szCs w:val="22"/>
              </w:rPr>
              <w:t>I</w:t>
            </w:r>
            <w:r w:rsidR="00F0796D">
              <w:rPr>
                <w:rFonts w:ascii="Arial" w:hAnsi="Arial" w:cs="Arial"/>
                <w:b/>
                <w:bCs/>
                <w:sz w:val="22"/>
                <w:szCs w:val="22"/>
              </w:rPr>
              <w:t>tem #</w:t>
            </w:r>
          </w:p>
        </w:tc>
        <w:tc>
          <w:tcPr>
            <w:tcW w:w="5461" w:type="dxa"/>
            <w:gridSpan w:val="3"/>
          </w:tcPr>
          <w:p w14:paraId="46D6EF48" w14:textId="77777777" w:rsidR="00A32F34" w:rsidRDefault="00F0796D">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355" w:type="dxa"/>
          </w:tcPr>
          <w:p w14:paraId="46D6EF49" w14:textId="77777777" w:rsidR="00A32F34" w:rsidRDefault="00F0796D">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A32F34" w14:paraId="46D6EF59" w14:textId="77777777" w:rsidTr="00DD709C">
        <w:trPr>
          <w:trHeight w:val="3600"/>
        </w:trPr>
        <w:tc>
          <w:tcPr>
            <w:tcW w:w="1569" w:type="dxa"/>
          </w:tcPr>
          <w:p w14:paraId="46D6EF4B"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5461" w:type="dxa"/>
            <w:gridSpan w:val="3"/>
          </w:tcPr>
          <w:p w14:paraId="46D6EF4C" w14:textId="38D0215C" w:rsidR="00A32F34" w:rsidRDefault="00F0796D">
            <w:pPr>
              <w:spacing w:line="280" w:lineRule="atLeast"/>
              <w:ind w:left="34" w:hanging="34"/>
              <w:jc w:val="both"/>
              <w:rPr>
                <w:rFonts w:ascii="Arial" w:hAnsi="Arial" w:cs="Arial"/>
                <w:bCs/>
                <w:sz w:val="22"/>
                <w:szCs w:val="22"/>
              </w:rPr>
            </w:pPr>
            <w:r>
              <w:rPr>
                <w:rFonts w:ascii="Arial" w:hAnsi="Arial" w:cs="Arial"/>
                <w:bCs/>
                <w:sz w:val="22"/>
                <w:szCs w:val="22"/>
              </w:rPr>
              <w:t xml:space="preserve">The Contractor will provide all labour, materials, equipment and plant and all other relevant services necessary for the performance of the Work as stated in the specifications and drawings, at </w:t>
            </w:r>
            <w:r w:rsidR="00CA327A" w:rsidRPr="00CA327A">
              <w:rPr>
                <w:rFonts w:ascii="Arial" w:hAnsi="Arial" w:cs="Arial"/>
                <w:bCs/>
                <w:sz w:val="22"/>
                <w:szCs w:val="22"/>
              </w:rPr>
              <w:t>15105 105 Ave, Surrey, B.C., V3R 7G8</w:t>
            </w:r>
          </w:p>
          <w:p w14:paraId="46D6EF4D" w14:textId="77777777" w:rsidR="00A32F34" w:rsidRDefault="00A32F34">
            <w:pPr>
              <w:tabs>
                <w:tab w:val="left" w:pos="-720"/>
              </w:tabs>
              <w:suppressAutoHyphens/>
              <w:spacing w:line="280" w:lineRule="atLeast"/>
              <w:jc w:val="both"/>
              <w:rPr>
                <w:rFonts w:ascii="Arial" w:hAnsi="Arial" w:cs="Arial"/>
                <w:spacing w:val="-3"/>
                <w:sz w:val="22"/>
                <w:szCs w:val="22"/>
              </w:rPr>
            </w:pPr>
          </w:p>
          <w:p w14:paraId="46D6EF4E" w14:textId="7D990145" w:rsidR="00A32F34" w:rsidRDefault="00F0796D">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 xml:space="preserve">Place of Work location </w:t>
            </w:r>
            <w:r w:rsidRPr="00CA327A">
              <w:rPr>
                <w:rFonts w:ascii="Arial" w:hAnsi="Arial" w:cs="Arial"/>
                <w:spacing w:val="-3"/>
                <w:sz w:val="22"/>
                <w:szCs w:val="22"/>
              </w:rPr>
              <w:t>is</w:t>
            </w:r>
            <w:r w:rsidR="00CA327A" w:rsidRPr="00CA327A">
              <w:rPr>
                <w:rFonts w:ascii="Arial" w:hAnsi="Arial" w:cs="Arial"/>
                <w:spacing w:val="-3"/>
                <w:sz w:val="22"/>
                <w:szCs w:val="22"/>
              </w:rPr>
              <w:t xml:space="preserve"> Guildford Recreation Centre</w:t>
            </w:r>
            <w:r w:rsidRPr="00CA327A">
              <w:rPr>
                <w:rFonts w:ascii="Arial" w:hAnsi="Arial" w:cs="Arial"/>
                <w:spacing w:val="-3"/>
                <w:sz w:val="22"/>
                <w:szCs w:val="22"/>
              </w:rPr>
              <w:t xml:space="preserve">, </w:t>
            </w:r>
            <w:r>
              <w:rPr>
                <w:rFonts w:ascii="Arial" w:hAnsi="Arial" w:cs="Arial"/>
                <w:spacing w:val="-3"/>
                <w:sz w:val="22"/>
                <w:szCs w:val="22"/>
              </w:rPr>
              <w:t>Surrey, B.C.</w:t>
            </w:r>
          </w:p>
          <w:p w14:paraId="46D6EF4F" w14:textId="77777777" w:rsidR="00A32F34" w:rsidRDefault="00A32F34">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46D6EF50" w14:textId="77777777" w:rsidR="00A32F34" w:rsidRDefault="00F0796D">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46D6EF51" w14:textId="77777777" w:rsidR="00A32F34" w:rsidRDefault="00A32F34">
            <w:pPr>
              <w:spacing w:line="280" w:lineRule="atLeast"/>
              <w:ind w:left="709" w:hanging="709"/>
              <w:jc w:val="both"/>
              <w:rPr>
                <w:rFonts w:ascii="Arial" w:hAnsi="Arial" w:cs="Arial"/>
                <w:bCs/>
                <w:sz w:val="22"/>
                <w:szCs w:val="22"/>
              </w:rPr>
            </w:pPr>
          </w:p>
          <w:p w14:paraId="46D6EF5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2355" w:type="dxa"/>
          </w:tcPr>
          <w:p w14:paraId="46D6EF53" w14:textId="77777777" w:rsidR="00A32F34" w:rsidRDefault="00A32F34">
            <w:pPr>
              <w:spacing w:line="280" w:lineRule="atLeast"/>
              <w:ind w:left="709" w:hanging="709"/>
              <w:jc w:val="both"/>
              <w:rPr>
                <w:rFonts w:ascii="Arial" w:hAnsi="Arial" w:cs="Arial"/>
                <w:bCs/>
                <w:sz w:val="22"/>
                <w:szCs w:val="22"/>
              </w:rPr>
            </w:pPr>
          </w:p>
          <w:p w14:paraId="46D6EF54" w14:textId="77777777" w:rsidR="00A32F34" w:rsidRDefault="00A32F34">
            <w:pPr>
              <w:spacing w:line="280" w:lineRule="atLeast"/>
              <w:ind w:left="709" w:hanging="709"/>
              <w:jc w:val="both"/>
              <w:rPr>
                <w:rFonts w:ascii="Arial" w:hAnsi="Arial" w:cs="Arial"/>
                <w:bCs/>
                <w:sz w:val="22"/>
                <w:szCs w:val="22"/>
              </w:rPr>
            </w:pPr>
          </w:p>
          <w:p w14:paraId="46D6EF55" w14:textId="77777777" w:rsidR="00A32F34" w:rsidRDefault="00A32F34">
            <w:pPr>
              <w:spacing w:line="280" w:lineRule="atLeast"/>
              <w:ind w:left="709" w:hanging="709"/>
              <w:jc w:val="both"/>
              <w:rPr>
                <w:rFonts w:ascii="Arial" w:hAnsi="Arial" w:cs="Arial"/>
                <w:bCs/>
                <w:sz w:val="22"/>
                <w:szCs w:val="22"/>
              </w:rPr>
            </w:pPr>
          </w:p>
          <w:p w14:paraId="46D6EF56" w14:textId="77777777" w:rsidR="00A32F34" w:rsidRDefault="00A32F34">
            <w:pPr>
              <w:spacing w:line="280" w:lineRule="atLeast"/>
              <w:ind w:left="709" w:hanging="709"/>
              <w:jc w:val="both"/>
              <w:rPr>
                <w:rFonts w:ascii="Arial" w:hAnsi="Arial" w:cs="Arial"/>
                <w:bCs/>
                <w:sz w:val="22"/>
                <w:szCs w:val="22"/>
              </w:rPr>
            </w:pPr>
          </w:p>
          <w:p w14:paraId="3D4616C6" w14:textId="77777777" w:rsidR="00CA327A" w:rsidRDefault="00CA327A">
            <w:pPr>
              <w:spacing w:line="280" w:lineRule="atLeast"/>
              <w:ind w:left="709" w:hanging="709"/>
              <w:jc w:val="both"/>
              <w:rPr>
                <w:rFonts w:ascii="Arial" w:hAnsi="Arial" w:cs="Arial"/>
                <w:bCs/>
                <w:sz w:val="22"/>
                <w:szCs w:val="22"/>
              </w:rPr>
            </w:pPr>
          </w:p>
          <w:p w14:paraId="0D88EF47" w14:textId="77777777" w:rsidR="00CA327A" w:rsidRDefault="00CA327A">
            <w:pPr>
              <w:spacing w:line="280" w:lineRule="atLeast"/>
              <w:ind w:left="709" w:hanging="709"/>
              <w:jc w:val="both"/>
              <w:rPr>
                <w:rFonts w:ascii="Arial" w:hAnsi="Arial" w:cs="Arial"/>
                <w:bCs/>
                <w:sz w:val="22"/>
                <w:szCs w:val="22"/>
              </w:rPr>
            </w:pPr>
          </w:p>
          <w:p w14:paraId="729234D3" w14:textId="77777777" w:rsidR="00CA327A" w:rsidRDefault="00CA327A">
            <w:pPr>
              <w:spacing w:line="280" w:lineRule="atLeast"/>
              <w:ind w:left="709" w:hanging="709"/>
              <w:jc w:val="both"/>
              <w:rPr>
                <w:rFonts w:ascii="Arial" w:hAnsi="Arial" w:cs="Arial"/>
                <w:bCs/>
                <w:sz w:val="22"/>
                <w:szCs w:val="22"/>
              </w:rPr>
            </w:pPr>
          </w:p>
          <w:p w14:paraId="47628735" w14:textId="77777777" w:rsidR="00CA327A" w:rsidRDefault="00CA327A">
            <w:pPr>
              <w:spacing w:line="280" w:lineRule="atLeast"/>
              <w:ind w:left="709" w:hanging="709"/>
              <w:jc w:val="both"/>
              <w:rPr>
                <w:rFonts w:ascii="Arial" w:hAnsi="Arial" w:cs="Arial"/>
                <w:bCs/>
                <w:sz w:val="22"/>
                <w:szCs w:val="22"/>
              </w:rPr>
            </w:pPr>
          </w:p>
          <w:p w14:paraId="46D6EF57" w14:textId="7B98B00C"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$_____</w:t>
            </w:r>
            <w:r w:rsidR="00DD709C">
              <w:rPr>
                <w:rFonts w:ascii="Arial" w:hAnsi="Arial" w:cs="Arial"/>
                <w:b/>
                <w:bCs/>
                <w:sz w:val="22"/>
                <w:szCs w:val="22"/>
              </w:rPr>
              <w:t>_______</w:t>
            </w:r>
          </w:p>
          <w:p w14:paraId="46D6EF58" w14:textId="77777777" w:rsidR="00A32F34" w:rsidRDefault="00A32F34">
            <w:pPr>
              <w:spacing w:line="280" w:lineRule="atLeast"/>
              <w:ind w:left="709" w:hanging="709"/>
              <w:jc w:val="both"/>
              <w:rPr>
                <w:rFonts w:ascii="Arial" w:hAnsi="Arial" w:cs="Arial"/>
                <w:bCs/>
                <w:sz w:val="22"/>
                <w:szCs w:val="22"/>
              </w:rPr>
            </w:pPr>
          </w:p>
        </w:tc>
      </w:tr>
      <w:tr w:rsidR="00A32F34" w14:paraId="46D6EF5C" w14:textId="77777777" w:rsidTr="00DD709C">
        <w:trPr>
          <w:trHeight w:val="118"/>
        </w:trPr>
        <w:tc>
          <w:tcPr>
            <w:tcW w:w="1569" w:type="dxa"/>
          </w:tcPr>
          <w:p w14:paraId="46D6EF5A" w14:textId="77777777" w:rsidR="00A32F34" w:rsidRPr="00CA327A" w:rsidRDefault="00F0796D">
            <w:pPr>
              <w:spacing w:line="280" w:lineRule="atLeast"/>
              <w:ind w:left="709" w:hanging="709"/>
              <w:jc w:val="center"/>
              <w:rPr>
                <w:rFonts w:ascii="Arial" w:hAnsi="Arial" w:cs="Arial"/>
                <w:bCs/>
                <w:sz w:val="22"/>
                <w:szCs w:val="22"/>
              </w:rPr>
            </w:pPr>
            <w:r w:rsidRPr="00CA327A">
              <w:rPr>
                <w:rFonts w:ascii="Arial" w:hAnsi="Arial" w:cs="Arial"/>
                <w:bCs/>
                <w:sz w:val="22"/>
                <w:szCs w:val="22"/>
              </w:rPr>
              <w:t>2.</w:t>
            </w:r>
          </w:p>
        </w:tc>
        <w:tc>
          <w:tcPr>
            <w:tcW w:w="7816" w:type="dxa"/>
            <w:gridSpan w:val="4"/>
          </w:tcPr>
          <w:p w14:paraId="46D6EF5B" w14:textId="77777777" w:rsidR="00A32F34" w:rsidRPr="00CA327A" w:rsidRDefault="00F0796D">
            <w:pPr>
              <w:spacing w:line="280" w:lineRule="atLeast"/>
              <w:ind w:left="709" w:hanging="709"/>
              <w:jc w:val="both"/>
              <w:rPr>
                <w:rFonts w:ascii="Arial" w:hAnsi="Arial" w:cs="Arial"/>
                <w:bCs/>
                <w:sz w:val="22"/>
                <w:szCs w:val="22"/>
              </w:rPr>
            </w:pPr>
            <w:r w:rsidRPr="00CA327A">
              <w:rPr>
                <w:rFonts w:ascii="Arial" w:hAnsi="Arial" w:cs="Arial"/>
                <w:bCs/>
                <w:noProof/>
                <w:sz w:val="22"/>
                <w:szCs w:val="22"/>
                <w:lang w:val="en-CA" w:eastAsia="en-CA"/>
              </w:rPr>
              <w:t>Cash Allowances, if any.</w:t>
            </w:r>
          </w:p>
        </w:tc>
      </w:tr>
      <w:tr w:rsidR="00A32F34" w14:paraId="46D6EF6C" w14:textId="77777777" w:rsidTr="003B192C">
        <w:trPr>
          <w:cantSplit/>
          <w:trHeight w:val="288"/>
        </w:trPr>
        <w:tc>
          <w:tcPr>
            <w:tcW w:w="3006" w:type="dxa"/>
            <w:gridSpan w:val="2"/>
            <w:vMerge w:val="restart"/>
            <w:vAlign w:val="bottom"/>
          </w:tcPr>
          <w:p w14:paraId="46D6EF6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969" w:type="dxa"/>
            <w:vAlign w:val="bottom"/>
          </w:tcPr>
          <w:p w14:paraId="46D6EF6A" w14:textId="77777777" w:rsidR="00A32F34" w:rsidRDefault="00F0796D">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410" w:type="dxa"/>
            <w:gridSpan w:val="2"/>
          </w:tcPr>
          <w:p w14:paraId="46D6EF6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EF70" w14:textId="77777777" w:rsidTr="003B192C">
        <w:trPr>
          <w:cantSplit/>
          <w:trHeight w:val="288"/>
        </w:trPr>
        <w:tc>
          <w:tcPr>
            <w:tcW w:w="3006" w:type="dxa"/>
            <w:gridSpan w:val="2"/>
            <w:vMerge/>
          </w:tcPr>
          <w:p w14:paraId="46D6EF6D" w14:textId="77777777" w:rsidR="00A32F34" w:rsidRDefault="00A32F34">
            <w:pPr>
              <w:spacing w:line="280" w:lineRule="atLeast"/>
              <w:ind w:left="709" w:hanging="709"/>
              <w:jc w:val="both"/>
              <w:rPr>
                <w:rFonts w:ascii="Arial" w:hAnsi="Arial" w:cs="Arial"/>
                <w:bCs/>
                <w:sz w:val="22"/>
                <w:szCs w:val="22"/>
              </w:rPr>
            </w:pPr>
          </w:p>
        </w:tc>
        <w:tc>
          <w:tcPr>
            <w:tcW w:w="3969" w:type="dxa"/>
            <w:vAlign w:val="bottom"/>
          </w:tcPr>
          <w:p w14:paraId="46D6EF6E" w14:textId="77777777" w:rsidR="00A32F34" w:rsidRDefault="00F0796D">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410" w:type="dxa"/>
            <w:gridSpan w:val="2"/>
          </w:tcPr>
          <w:p w14:paraId="46D6EF6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EF74" w14:textId="77777777" w:rsidTr="003B192C">
        <w:trPr>
          <w:cantSplit/>
          <w:trHeight w:val="305"/>
        </w:trPr>
        <w:tc>
          <w:tcPr>
            <w:tcW w:w="3006" w:type="dxa"/>
            <w:gridSpan w:val="2"/>
            <w:vMerge/>
            <w:vAlign w:val="bottom"/>
          </w:tcPr>
          <w:p w14:paraId="46D6EF71" w14:textId="77777777" w:rsidR="00A32F34" w:rsidRDefault="00A32F34">
            <w:pPr>
              <w:spacing w:line="280" w:lineRule="atLeast"/>
              <w:ind w:left="709" w:hanging="709"/>
              <w:jc w:val="both"/>
              <w:rPr>
                <w:rFonts w:ascii="Arial" w:hAnsi="Arial" w:cs="Arial"/>
                <w:bCs/>
                <w:sz w:val="22"/>
                <w:szCs w:val="22"/>
              </w:rPr>
            </w:pPr>
          </w:p>
        </w:tc>
        <w:tc>
          <w:tcPr>
            <w:tcW w:w="3969" w:type="dxa"/>
            <w:vAlign w:val="bottom"/>
          </w:tcPr>
          <w:p w14:paraId="46D6EF72" w14:textId="77777777" w:rsidR="00A32F34" w:rsidRDefault="00F0796D">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410" w:type="dxa"/>
            <w:gridSpan w:val="2"/>
          </w:tcPr>
          <w:p w14:paraId="46D6EF73"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46D6EFD1" w14:textId="77777777" w:rsidR="00A32F34" w:rsidRDefault="00A32F34" w:rsidP="002757BE">
      <w:pPr>
        <w:spacing w:line="280" w:lineRule="atLeast"/>
        <w:jc w:val="both"/>
        <w:rPr>
          <w:rFonts w:ascii="Arial" w:hAnsi="Arial" w:cs="Arial"/>
          <w:b/>
          <w:bCs/>
          <w:sz w:val="22"/>
          <w:szCs w:val="22"/>
          <w:u w:val="single"/>
        </w:rPr>
      </w:pPr>
    </w:p>
    <w:p w14:paraId="46D6EFD2"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46D6EFD3" w14:textId="77777777" w:rsidR="00A32F34" w:rsidRDefault="00A32F34">
      <w:pPr>
        <w:spacing w:line="280" w:lineRule="atLeast"/>
        <w:ind w:left="709" w:hanging="709"/>
        <w:jc w:val="both"/>
        <w:rPr>
          <w:rFonts w:ascii="Arial" w:hAnsi="Arial" w:cs="Arial"/>
          <w:bCs/>
          <w:sz w:val="22"/>
          <w:szCs w:val="22"/>
        </w:rPr>
      </w:pPr>
    </w:p>
    <w:p w14:paraId="46D6EFD4" w14:textId="77777777" w:rsidR="00A32F34" w:rsidRDefault="00F0796D">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The following is a list of Optional Price(s) to the Work and forms part of this RFQ, upon the acceptance of any or all of the Optional Price(s).  The Optional Prices are an addition or a deduction to the Total Quotation Price and do not include GST.  DO NOT state a revised Total Quotation Price.</w:t>
      </w:r>
    </w:p>
    <w:p w14:paraId="46D6EFD5" w14:textId="77777777" w:rsidR="00A32F34" w:rsidRDefault="00A32F34">
      <w:pPr>
        <w:spacing w:line="280" w:lineRule="atLeast"/>
        <w:ind w:left="709" w:hanging="709"/>
        <w:jc w:val="both"/>
        <w:rPr>
          <w:rFonts w:ascii="Arial" w:hAnsi="Arial" w:cs="Arial"/>
          <w:bCs/>
          <w:sz w:val="22"/>
          <w:szCs w:val="22"/>
        </w:rPr>
      </w:pPr>
    </w:p>
    <w:tbl>
      <w:tblPr>
        <w:tblStyle w:val="TableGrid"/>
        <w:tblW w:w="8925" w:type="dxa"/>
        <w:tblInd w:w="709" w:type="dxa"/>
        <w:tblLook w:val="04A0" w:firstRow="1" w:lastRow="0" w:firstColumn="1" w:lastColumn="0" w:noHBand="0" w:noVBand="1"/>
      </w:tblPr>
      <w:tblGrid>
        <w:gridCol w:w="6516"/>
        <w:gridCol w:w="2409"/>
      </w:tblGrid>
      <w:tr w:rsidR="002757BE" w:rsidRPr="00AB4757" w14:paraId="46D6EFD9" w14:textId="77777777" w:rsidTr="002757BE">
        <w:tc>
          <w:tcPr>
            <w:tcW w:w="6516" w:type="dxa"/>
          </w:tcPr>
          <w:p w14:paraId="46D6EFD6" w14:textId="77777777" w:rsidR="002757BE" w:rsidRPr="000F377C" w:rsidRDefault="002757BE" w:rsidP="000F377C">
            <w:pPr>
              <w:spacing w:line="480" w:lineRule="auto"/>
              <w:ind w:left="-100"/>
              <w:jc w:val="center"/>
              <w:rPr>
                <w:rFonts w:ascii="Arial" w:hAnsi="Arial" w:cs="Arial"/>
                <w:b/>
                <w:sz w:val="22"/>
                <w:szCs w:val="22"/>
              </w:rPr>
            </w:pPr>
            <w:r w:rsidRPr="000F377C">
              <w:rPr>
                <w:rFonts w:ascii="Arial" w:hAnsi="Arial" w:cs="Arial"/>
                <w:b/>
                <w:sz w:val="22"/>
                <w:szCs w:val="22"/>
              </w:rPr>
              <w:t>Description of Optional Prices</w:t>
            </w:r>
          </w:p>
        </w:tc>
        <w:tc>
          <w:tcPr>
            <w:tcW w:w="2409" w:type="dxa"/>
          </w:tcPr>
          <w:p w14:paraId="46D6EFD7" w14:textId="6CA7A373" w:rsidR="002757BE" w:rsidRPr="000F377C" w:rsidRDefault="002757BE" w:rsidP="000F377C">
            <w:pPr>
              <w:spacing w:line="480" w:lineRule="auto"/>
              <w:ind w:left="-100"/>
              <w:jc w:val="center"/>
              <w:rPr>
                <w:rFonts w:ascii="Arial" w:hAnsi="Arial" w:cs="Arial"/>
                <w:b/>
                <w:sz w:val="22"/>
                <w:szCs w:val="22"/>
              </w:rPr>
            </w:pPr>
            <w:r w:rsidRPr="000F377C">
              <w:rPr>
                <w:rFonts w:ascii="Arial" w:hAnsi="Arial" w:cs="Arial"/>
                <w:b/>
                <w:sz w:val="22"/>
                <w:szCs w:val="22"/>
              </w:rPr>
              <w:t>Amount</w:t>
            </w:r>
          </w:p>
        </w:tc>
      </w:tr>
      <w:tr w:rsidR="002757BE" w14:paraId="46D6EFDD" w14:textId="77777777" w:rsidTr="002757BE">
        <w:tc>
          <w:tcPr>
            <w:tcW w:w="6516" w:type="dxa"/>
          </w:tcPr>
          <w:p w14:paraId="46D6EFDA" w14:textId="184499EC" w:rsidR="002757BE" w:rsidRDefault="002757BE" w:rsidP="002757BE">
            <w:pPr>
              <w:ind w:left="-100"/>
              <w:jc w:val="both"/>
              <w:rPr>
                <w:rFonts w:ascii="Arial" w:hAnsi="Arial" w:cs="Arial"/>
                <w:bCs/>
                <w:sz w:val="22"/>
                <w:szCs w:val="22"/>
              </w:rPr>
            </w:pPr>
            <w:r>
              <w:rPr>
                <w:rFonts w:ascii="Arial" w:hAnsi="Arial" w:cs="Arial"/>
                <w:bCs/>
                <w:sz w:val="22"/>
                <w:szCs w:val="22"/>
              </w:rPr>
              <w:t>OP-1: Electrically powered wall operation with lockable electrification by way of key, switch or push button.</w:t>
            </w:r>
          </w:p>
        </w:tc>
        <w:tc>
          <w:tcPr>
            <w:tcW w:w="2409" w:type="dxa"/>
          </w:tcPr>
          <w:p w14:paraId="46D6EFDB" w14:textId="77777777" w:rsidR="002757BE" w:rsidRDefault="002757BE" w:rsidP="002757BE">
            <w:pPr>
              <w:ind w:left="-100"/>
              <w:jc w:val="both"/>
              <w:rPr>
                <w:rFonts w:ascii="Arial" w:hAnsi="Arial" w:cs="Arial"/>
                <w:bCs/>
                <w:sz w:val="22"/>
                <w:szCs w:val="22"/>
              </w:rPr>
            </w:pPr>
            <w:r>
              <w:rPr>
                <w:rFonts w:ascii="Arial" w:hAnsi="Arial" w:cs="Arial"/>
                <w:bCs/>
                <w:sz w:val="22"/>
                <w:szCs w:val="22"/>
              </w:rPr>
              <w:t>$</w:t>
            </w:r>
          </w:p>
        </w:tc>
      </w:tr>
    </w:tbl>
    <w:p w14:paraId="46D6EFE2" w14:textId="77777777" w:rsidR="00A32F34" w:rsidRDefault="00A32F34">
      <w:pPr>
        <w:spacing w:line="280" w:lineRule="atLeast"/>
        <w:ind w:left="709" w:hanging="709"/>
        <w:jc w:val="both"/>
        <w:rPr>
          <w:rFonts w:ascii="Arial" w:hAnsi="Arial" w:cs="Arial"/>
          <w:b/>
          <w:bCs/>
          <w:sz w:val="22"/>
          <w:szCs w:val="22"/>
          <w:u w:val="single"/>
        </w:rPr>
      </w:pPr>
    </w:p>
    <w:p w14:paraId="46D6EFE3" w14:textId="77777777" w:rsidR="00A32F34" w:rsidRPr="002757BE" w:rsidRDefault="00F0796D">
      <w:pPr>
        <w:keepNext/>
        <w:spacing w:line="280" w:lineRule="atLeast"/>
        <w:ind w:left="706" w:hanging="706"/>
        <w:jc w:val="both"/>
        <w:rPr>
          <w:rFonts w:ascii="Arial" w:hAnsi="Arial" w:cs="Arial"/>
          <w:bCs/>
          <w:sz w:val="22"/>
          <w:szCs w:val="22"/>
        </w:rPr>
      </w:pPr>
      <w:r w:rsidRPr="002757BE">
        <w:rPr>
          <w:rFonts w:ascii="Arial" w:hAnsi="Arial" w:cs="Arial"/>
          <w:b/>
          <w:bCs/>
          <w:sz w:val="22"/>
          <w:szCs w:val="22"/>
          <w:u w:val="single"/>
        </w:rPr>
        <w:t>List of Separate Prices</w:t>
      </w:r>
      <w:r w:rsidRPr="002757BE">
        <w:rPr>
          <w:rFonts w:ascii="Arial" w:hAnsi="Arial" w:cs="Arial"/>
          <w:bCs/>
          <w:sz w:val="22"/>
          <w:szCs w:val="22"/>
        </w:rPr>
        <w:t>:</w:t>
      </w:r>
    </w:p>
    <w:p w14:paraId="46D6EFE4" w14:textId="77777777" w:rsidR="00A32F34" w:rsidRPr="002757BE" w:rsidRDefault="00A32F34">
      <w:pPr>
        <w:keepNext/>
        <w:spacing w:line="280" w:lineRule="atLeast"/>
        <w:ind w:left="706" w:hanging="706"/>
        <w:jc w:val="both"/>
        <w:rPr>
          <w:rFonts w:ascii="Arial" w:hAnsi="Arial" w:cs="Arial"/>
          <w:bCs/>
          <w:sz w:val="22"/>
          <w:szCs w:val="22"/>
        </w:rPr>
      </w:pPr>
    </w:p>
    <w:p w14:paraId="46D6EFE5" w14:textId="77777777" w:rsidR="00A32F34" w:rsidRPr="002757BE" w:rsidRDefault="00F0796D">
      <w:pPr>
        <w:keepNext/>
        <w:ind w:left="706" w:hanging="706"/>
        <w:jc w:val="both"/>
        <w:rPr>
          <w:rFonts w:ascii="Arial" w:hAnsi="Arial" w:cs="Arial"/>
          <w:bCs/>
          <w:sz w:val="22"/>
          <w:szCs w:val="22"/>
        </w:rPr>
      </w:pPr>
      <w:r w:rsidRPr="002757BE">
        <w:rPr>
          <w:rFonts w:ascii="Arial" w:hAnsi="Arial" w:cs="Arial"/>
          <w:bCs/>
          <w:sz w:val="22"/>
          <w:szCs w:val="22"/>
        </w:rPr>
        <w:t>10.</w:t>
      </w:r>
      <w:r w:rsidRPr="002757BE">
        <w:rPr>
          <w:rFonts w:ascii="Arial" w:hAnsi="Arial" w:cs="Arial"/>
          <w:bCs/>
          <w:sz w:val="22"/>
          <w:szCs w:val="22"/>
        </w:rPr>
        <w:tab/>
        <w:t>The following is a list of Separate Price(s) to the Work and forms part of this RFQ, upon the acceptance of any or all of the Separate Price(s).  The Separate Prices are an addition or a deduction to the Total Quotation Price and do not include GST.  DO NOT state a revised Total Quotation Price.</w:t>
      </w:r>
    </w:p>
    <w:p w14:paraId="46D6EFE6" w14:textId="77777777" w:rsidR="00A32F34" w:rsidRPr="002757BE" w:rsidRDefault="00A32F34">
      <w:pPr>
        <w:spacing w:line="280" w:lineRule="atLeast"/>
        <w:ind w:left="709" w:hanging="709"/>
        <w:jc w:val="both"/>
        <w:rPr>
          <w:rFonts w:ascii="Arial" w:hAnsi="Arial" w:cs="Arial"/>
          <w:bCs/>
          <w:sz w:val="22"/>
          <w:szCs w:val="22"/>
        </w:rPr>
      </w:pPr>
    </w:p>
    <w:tbl>
      <w:tblPr>
        <w:tblStyle w:val="TableGrid"/>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2844"/>
      </w:tblGrid>
      <w:tr w:rsidR="002757BE" w:rsidRPr="002757BE" w14:paraId="46D6EFEA" w14:textId="77777777" w:rsidTr="002757BE">
        <w:tc>
          <w:tcPr>
            <w:tcW w:w="6090" w:type="dxa"/>
          </w:tcPr>
          <w:p w14:paraId="46D6EFE7" w14:textId="77777777" w:rsidR="002757BE" w:rsidRPr="002757BE" w:rsidRDefault="002757BE">
            <w:pPr>
              <w:spacing w:line="480" w:lineRule="auto"/>
              <w:ind w:left="-100"/>
              <w:jc w:val="both"/>
              <w:rPr>
                <w:rFonts w:ascii="Arial" w:hAnsi="Arial" w:cs="Arial"/>
                <w:bCs/>
                <w:sz w:val="22"/>
                <w:szCs w:val="22"/>
              </w:rPr>
            </w:pPr>
            <w:r w:rsidRPr="002757BE">
              <w:rPr>
                <w:rFonts w:ascii="Arial" w:hAnsi="Arial" w:cs="Arial"/>
                <w:bCs/>
                <w:sz w:val="22"/>
                <w:szCs w:val="22"/>
              </w:rPr>
              <w:t>Description of Separate Price Items</w:t>
            </w:r>
          </w:p>
        </w:tc>
        <w:tc>
          <w:tcPr>
            <w:tcW w:w="2844" w:type="dxa"/>
          </w:tcPr>
          <w:p w14:paraId="46D6EFE9" w14:textId="7DD771B2" w:rsidR="002757BE" w:rsidRPr="002757BE" w:rsidRDefault="002757BE">
            <w:pPr>
              <w:spacing w:line="480" w:lineRule="auto"/>
              <w:ind w:left="-100"/>
              <w:jc w:val="both"/>
              <w:rPr>
                <w:rFonts w:ascii="Arial" w:hAnsi="Arial" w:cs="Arial"/>
                <w:bCs/>
                <w:sz w:val="22"/>
                <w:szCs w:val="22"/>
              </w:rPr>
            </w:pPr>
            <w:r>
              <w:rPr>
                <w:rFonts w:ascii="Arial" w:hAnsi="Arial" w:cs="Arial"/>
                <w:bCs/>
                <w:sz w:val="22"/>
                <w:szCs w:val="22"/>
              </w:rPr>
              <w:t>Amount</w:t>
            </w:r>
          </w:p>
        </w:tc>
      </w:tr>
      <w:tr w:rsidR="002757BE" w:rsidRPr="002757BE" w14:paraId="46D6EFEC" w14:textId="77777777" w:rsidTr="002757BE">
        <w:tc>
          <w:tcPr>
            <w:tcW w:w="8934" w:type="dxa"/>
            <w:gridSpan w:val="2"/>
          </w:tcPr>
          <w:p w14:paraId="46D6EFEB" w14:textId="084483D5" w:rsidR="00A32F34" w:rsidRPr="002757BE" w:rsidRDefault="00F0796D" w:rsidP="00542EC9">
            <w:pPr>
              <w:ind w:left="-100"/>
              <w:jc w:val="both"/>
              <w:rPr>
                <w:rFonts w:ascii="Arial" w:hAnsi="Arial" w:cs="Arial"/>
                <w:bCs/>
                <w:sz w:val="22"/>
                <w:szCs w:val="22"/>
              </w:rPr>
            </w:pPr>
            <w:r w:rsidRPr="002757BE">
              <w:rPr>
                <w:rFonts w:ascii="Arial" w:hAnsi="Arial" w:cs="Arial"/>
                <w:bCs/>
                <w:sz w:val="22"/>
                <w:szCs w:val="22"/>
              </w:rPr>
              <w:t>SP-1. Performance Bond at 50% of total contract value:</w:t>
            </w:r>
          </w:p>
        </w:tc>
      </w:tr>
      <w:tr w:rsidR="002757BE" w:rsidRPr="002757BE" w14:paraId="46D6EFF0" w14:textId="77777777" w:rsidTr="002757BE">
        <w:tc>
          <w:tcPr>
            <w:tcW w:w="6090" w:type="dxa"/>
          </w:tcPr>
          <w:p w14:paraId="46D6EFED" w14:textId="77777777" w:rsidR="002757BE" w:rsidRPr="002757BE" w:rsidRDefault="002757BE">
            <w:pPr>
              <w:spacing w:line="480" w:lineRule="auto"/>
              <w:ind w:left="-100"/>
              <w:jc w:val="both"/>
              <w:rPr>
                <w:rFonts w:ascii="Arial" w:hAnsi="Arial" w:cs="Arial"/>
                <w:bCs/>
                <w:sz w:val="22"/>
                <w:szCs w:val="22"/>
              </w:rPr>
            </w:pPr>
            <w:r w:rsidRPr="002757BE">
              <w:rPr>
                <w:rFonts w:ascii="Arial" w:hAnsi="Arial" w:cs="Arial"/>
                <w:bCs/>
                <w:sz w:val="22"/>
                <w:szCs w:val="22"/>
              </w:rPr>
              <w:t>CCDC 221 (latest Preferred)</w:t>
            </w:r>
          </w:p>
        </w:tc>
        <w:tc>
          <w:tcPr>
            <w:tcW w:w="2844" w:type="dxa"/>
          </w:tcPr>
          <w:p w14:paraId="46D6EFEF" w14:textId="19E5A6D2" w:rsidR="002757BE" w:rsidRPr="002757BE" w:rsidRDefault="002757BE" w:rsidP="002757BE">
            <w:pPr>
              <w:spacing w:line="480" w:lineRule="auto"/>
              <w:jc w:val="both"/>
              <w:rPr>
                <w:rFonts w:ascii="Arial" w:hAnsi="Arial" w:cs="Arial"/>
                <w:bCs/>
                <w:sz w:val="22"/>
                <w:szCs w:val="22"/>
              </w:rPr>
            </w:pPr>
            <w:r w:rsidRPr="002757BE">
              <w:rPr>
                <w:rFonts w:ascii="Arial" w:hAnsi="Arial" w:cs="Arial"/>
                <w:bCs/>
                <w:sz w:val="22"/>
                <w:szCs w:val="22"/>
              </w:rPr>
              <w:t>$</w:t>
            </w:r>
          </w:p>
        </w:tc>
      </w:tr>
      <w:tr w:rsidR="002757BE" w:rsidRPr="002757BE" w14:paraId="46D6EFF2" w14:textId="77777777" w:rsidTr="002757BE">
        <w:tc>
          <w:tcPr>
            <w:tcW w:w="8934" w:type="dxa"/>
            <w:gridSpan w:val="2"/>
          </w:tcPr>
          <w:p w14:paraId="46D6EFF1" w14:textId="47824A63" w:rsidR="00A32F34" w:rsidRPr="002757BE" w:rsidRDefault="00F0796D" w:rsidP="00542EC9">
            <w:pPr>
              <w:ind w:left="-100"/>
              <w:jc w:val="both"/>
              <w:rPr>
                <w:rFonts w:ascii="Arial" w:hAnsi="Arial" w:cs="Arial"/>
                <w:bCs/>
                <w:sz w:val="22"/>
                <w:szCs w:val="22"/>
              </w:rPr>
            </w:pPr>
            <w:r w:rsidRPr="002757BE">
              <w:rPr>
                <w:rFonts w:ascii="Arial" w:hAnsi="Arial" w:cs="Arial"/>
                <w:bCs/>
                <w:sz w:val="22"/>
                <w:szCs w:val="22"/>
              </w:rPr>
              <w:t>SP-2. Labour and Material Payment Bond at 50% of total contract value:</w:t>
            </w:r>
          </w:p>
        </w:tc>
      </w:tr>
      <w:tr w:rsidR="002757BE" w:rsidRPr="002757BE" w14:paraId="46D6EFF6" w14:textId="77777777" w:rsidTr="002757BE">
        <w:tc>
          <w:tcPr>
            <w:tcW w:w="6090" w:type="dxa"/>
          </w:tcPr>
          <w:p w14:paraId="46D6EFF3" w14:textId="1995DADE" w:rsidR="002757BE" w:rsidRPr="002757BE" w:rsidRDefault="002757BE">
            <w:pPr>
              <w:spacing w:line="480" w:lineRule="auto"/>
              <w:ind w:left="-100"/>
              <w:jc w:val="both"/>
              <w:rPr>
                <w:rFonts w:ascii="Arial" w:hAnsi="Arial" w:cs="Arial"/>
                <w:bCs/>
                <w:sz w:val="22"/>
                <w:szCs w:val="22"/>
              </w:rPr>
            </w:pPr>
            <w:r w:rsidRPr="002757BE">
              <w:rPr>
                <w:rFonts w:ascii="Arial" w:hAnsi="Arial" w:cs="Arial"/>
                <w:bCs/>
                <w:sz w:val="22"/>
                <w:szCs w:val="22"/>
              </w:rPr>
              <w:t>CCDC</w:t>
            </w:r>
            <w:r w:rsidR="00542EC9">
              <w:rPr>
                <w:rFonts w:ascii="Arial" w:hAnsi="Arial" w:cs="Arial"/>
                <w:bCs/>
                <w:sz w:val="22"/>
                <w:szCs w:val="22"/>
              </w:rPr>
              <w:t xml:space="preserve"> </w:t>
            </w:r>
            <w:r w:rsidRPr="002757BE">
              <w:rPr>
                <w:rFonts w:ascii="Arial" w:hAnsi="Arial" w:cs="Arial"/>
                <w:bCs/>
                <w:sz w:val="22"/>
                <w:szCs w:val="22"/>
              </w:rPr>
              <w:t>222 (latest Preferred)</w:t>
            </w:r>
          </w:p>
        </w:tc>
        <w:tc>
          <w:tcPr>
            <w:tcW w:w="2844" w:type="dxa"/>
          </w:tcPr>
          <w:p w14:paraId="46D6EFF5" w14:textId="72AA49C1" w:rsidR="002757BE" w:rsidRPr="002757BE" w:rsidRDefault="002757BE" w:rsidP="002757BE">
            <w:pPr>
              <w:spacing w:line="480" w:lineRule="auto"/>
              <w:jc w:val="both"/>
              <w:rPr>
                <w:rFonts w:ascii="Arial" w:hAnsi="Arial" w:cs="Arial"/>
                <w:bCs/>
                <w:sz w:val="22"/>
                <w:szCs w:val="22"/>
              </w:rPr>
            </w:pPr>
            <w:r w:rsidRPr="002757BE">
              <w:rPr>
                <w:rFonts w:ascii="Arial" w:hAnsi="Arial" w:cs="Arial"/>
                <w:bCs/>
                <w:sz w:val="22"/>
                <w:szCs w:val="22"/>
              </w:rPr>
              <w:t>$</w:t>
            </w:r>
          </w:p>
        </w:tc>
      </w:tr>
    </w:tbl>
    <w:p w14:paraId="46D6EFF7" w14:textId="77777777" w:rsidR="00A32F34" w:rsidRDefault="00A32F34">
      <w:pPr>
        <w:spacing w:line="280" w:lineRule="atLeast"/>
        <w:ind w:left="709" w:hanging="709"/>
        <w:jc w:val="both"/>
        <w:rPr>
          <w:rFonts w:ascii="Arial" w:hAnsi="Arial" w:cs="Arial"/>
          <w:bCs/>
          <w:sz w:val="22"/>
          <w:szCs w:val="22"/>
        </w:rPr>
      </w:pPr>
    </w:p>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77777777" w:rsidR="00A32F34" w:rsidRDefault="00F0796D">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46D6F01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46D6F01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46D6F020"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r>
    </w:p>
    <w:p w14:paraId="46D6F021"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rsidTr="00BE271B">
        <w:trPr>
          <w:tblHeader/>
        </w:trPr>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77777777" w:rsidR="00A32F34" w:rsidRDefault="00F0796D">
      <w:pPr>
        <w:pStyle w:val="BodyTextIndent"/>
        <w:keepNext/>
        <w:ind w:left="706" w:right="-421" w:hanging="706"/>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p>
    <w:p w14:paraId="46D6F03F"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46D6F040" w14:textId="77777777" w:rsidR="00A32F34" w:rsidRDefault="00F0796D">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46D6F041" w14:textId="77777777" w:rsidR="00A32F34" w:rsidRDefault="00A32F34">
      <w:pPr>
        <w:pStyle w:val="BodyTextIndent"/>
        <w:ind w:left="709" w:right="-421"/>
        <w:jc w:val="both"/>
        <w:rPr>
          <w:rFonts w:ascii="Arial" w:hAnsi="Arial" w:cs="Arial"/>
          <w:sz w:val="22"/>
          <w:szCs w:val="22"/>
        </w:rPr>
      </w:pPr>
    </w:p>
    <w:p w14:paraId="46D6F042"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46D6F043" w14:textId="77777777"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77777777" w:rsidR="00A32F34" w:rsidRDefault="00F0796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1072" behindDoc="1" locked="0" layoutInCell="1" allowOverlap="1" wp14:anchorId="46D6F1FF" wp14:editId="46D6F200">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D6F1FF" id="WordArt 4" o:spid="_x0000_s1030" type="#_x0000_t202" style="position:absolute;margin-left:0;margin-top:-1.2pt;width:199.45pt;height:38.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46D6F085" w14:textId="77777777" w:rsidR="00A32F34" w:rsidRDefault="00A32F34">
      <w:pPr>
        <w:spacing w:line="280" w:lineRule="atLeast"/>
        <w:ind w:left="709" w:hanging="709"/>
        <w:jc w:val="both"/>
        <w:rPr>
          <w:rFonts w:ascii="Arial" w:hAnsi="Arial" w:cs="Arial"/>
          <w:b/>
          <w:bCs/>
          <w:sz w:val="22"/>
          <w:szCs w:val="22"/>
          <w:u w:val="single"/>
        </w:rPr>
      </w:pPr>
    </w:p>
    <w:p w14:paraId="46D6F086"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46D6F087" w14:textId="77777777" w:rsidR="00A32F34" w:rsidRDefault="00A32F34">
      <w:pPr>
        <w:spacing w:line="280" w:lineRule="atLeast"/>
        <w:ind w:left="709" w:hanging="709"/>
        <w:jc w:val="both"/>
        <w:rPr>
          <w:rFonts w:ascii="Arial" w:hAnsi="Arial" w:cs="Arial"/>
          <w:bCs/>
          <w:sz w:val="22"/>
          <w:szCs w:val="22"/>
        </w:rPr>
      </w:pPr>
    </w:p>
    <w:p w14:paraId="46D6F088" w14:textId="77777777" w:rsidR="00A32F34" w:rsidRDefault="00F0796D">
      <w:pPr>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D" w14:textId="77777777" w:rsidR="00A32F34" w:rsidRDefault="00A32F34">
            <w:pPr>
              <w:tabs>
                <w:tab w:val="left" w:pos="720"/>
                <w:tab w:val="left" w:pos="1440"/>
                <w:tab w:val="left" w:pos="2160"/>
              </w:tabs>
              <w:jc w:val="both"/>
              <w:rPr>
                <w:rFonts w:ascii="Arial" w:hAnsi="Arial" w:cs="Arial"/>
                <w:sz w:val="22"/>
                <w:szCs w:val="22"/>
              </w:rPr>
            </w:pPr>
          </w:p>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77777777" w:rsidR="00A32F34" w:rsidRDefault="00F0796D">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similar to the following: </w:t>
      </w:r>
    </w:p>
    <w:p w14:paraId="46D6F0A0" w14:textId="77777777" w:rsidR="00A32F34" w:rsidRDefault="00A32F34">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lastRenderedPageBreak/>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0" w14:textId="77777777" w:rsidR="00A32F34" w:rsidRDefault="00A32F34">
      <w:pPr>
        <w:autoSpaceDE w:val="0"/>
        <w:autoSpaceDN w:val="0"/>
        <w:adjustRightInd w:val="0"/>
        <w:ind w:left="709"/>
        <w:jc w:val="both"/>
        <w:rPr>
          <w:rFonts w:ascii="Arial" w:eastAsia="Calibri" w:hAnsi="Arial" w:cs="Arial"/>
          <w:sz w:val="22"/>
          <w:szCs w:val="22"/>
          <w:lang w:val="en-CA" w:eastAsia="en-CA"/>
        </w:rPr>
      </w:pPr>
    </w:p>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46D6F0B3"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77777777" w:rsidR="00A32F34" w:rsidRDefault="00F0796D">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Contractors should provide information on their relevant experience and qualifications for the performance of the Work similar to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77777777" w:rsidR="00A32F34" w:rsidRDefault="00F0796D">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C" w14:textId="77777777" w:rsidR="00A32F34" w:rsidRDefault="00A32F34">
      <w:pPr>
        <w:widowControl w:val="0"/>
        <w:jc w:val="both"/>
        <w:rPr>
          <w:rFonts w:ascii="Arial" w:hAnsi="Arial" w:cs="Arial"/>
          <w:sz w:val="22"/>
          <w:szCs w:val="22"/>
        </w:rPr>
      </w:pP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46D6F0C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32F34" w14:paraId="46D6F0D9" w14:textId="77777777">
        <w:tc>
          <w:tcPr>
            <w:tcW w:w="5344"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D" w14:textId="77777777" w:rsidR="00A32F34" w:rsidRDefault="00A32F34">
            <w:pPr>
              <w:spacing w:line="280" w:lineRule="atLeast"/>
              <w:ind w:left="709" w:hanging="709"/>
              <w:jc w:val="both"/>
              <w:rPr>
                <w:rFonts w:ascii="Arial" w:hAnsi="Arial" w:cs="Arial"/>
                <w:bCs/>
                <w:sz w:val="22"/>
                <w:szCs w:val="22"/>
              </w:rPr>
            </w:pPr>
          </w:p>
          <w:p w14:paraId="46D6F0C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5" w14:textId="77777777" w:rsidR="00A32F34" w:rsidRDefault="00A32F34">
            <w:pPr>
              <w:spacing w:line="280" w:lineRule="atLeast"/>
              <w:ind w:left="709" w:hanging="709"/>
              <w:jc w:val="both"/>
              <w:rPr>
                <w:rFonts w:ascii="Arial" w:hAnsi="Arial" w:cs="Arial"/>
                <w:bCs/>
                <w:sz w:val="22"/>
                <w:szCs w:val="22"/>
              </w:rPr>
            </w:pPr>
          </w:p>
          <w:p w14:paraId="46D6F0D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46D6F0D8" w14:textId="77777777" w:rsidR="00A32F34" w:rsidRDefault="00A32F34">
            <w:pPr>
              <w:spacing w:line="280" w:lineRule="atLeast"/>
              <w:ind w:left="709" w:hanging="709"/>
              <w:jc w:val="both"/>
              <w:rPr>
                <w:rFonts w:ascii="Arial" w:hAnsi="Arial" w:cs="Arial"/>
                <w:bCs/>
                <w:sz w:val="22"/>
                <w:szCs w:val="22"/>
              </w:rPr>
            </w:pPr>
          </w:p>
        </w:tc>
      </w:tr>
    </w:tbl>
    <w:p w14:paraId="46D6F0DA" w14:textId="1E966FB2" w:rsidR="00A32F34" w:rsidRDefault="00A32F34">
      <w:pPr>
        <w:rPr>
          <w:rFonts w:ascii="Arial" w:hAnsi="Arial" w:cs="Arial"/>
          <w:bCs/>
          <w:sz w:val="20"/>
          <w:szCs w:val="20"/>
        </w:rPr>
      </w:pPr>
    </w:p>
    <w:sectPr w:rsidR="00A32F34" w:rsidSect="00E76311">
      <w:footerReference w:type="default" r:id="rId17"/>
      <w:pgSz w:w="12240" w:h="15840" w:code="1"/>
      <w:pgMar w:top="1440" w:right="1440" w:bottom="1440" w:left="1440" w:header="708"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65B9" w14:textId="77777777" w:rsidR="00AF7A34" w:rsidRDefault="00AF7A34">
      <w:r>
        <w:separator/>
      </w:r>
    </w:p>
  </w:endnote>
  <w:endnote w:type="continuationSeparator" w:id="0">
    <w:p w14:paraId="473CF3C5" w14:textId="77777777" w:rsidR="00AF7A34" w:rsidRDefault="00AF7A34">
      <w:r>
        <w:continuationSeparator/>
      </w:r>
    </w:p>
  </w:endnote>
  <w:endnote w:type="continuationNotice" w:id="1">
    <w:p w14:paraId="7E023F47" w14:textId="77777777" w:rsidR="00AF7A34" w:rsidRDefault="00AF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F209" w14:textId="2E077875" w:rsidR="00A32F34" w:rsidRDefault="00F0796D">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w:t>
    </w:r>
    <w:r w:rsidRPr="00BD1E64">
      <w:rPr>
        <w:rFonts w:ascii="Arial" w:hAnsi="Arial" w:cs="Arial"/>
        <w:sz w:val="16"/>
        <w:szCs w:val="16"/>
      </w:rPr>
      <w:t>20</w:t>
    </w:r>
    <w:r w:rsidRPr="00BD1E64">
      <w:rPr>
        <w:rFonts w:ascii="Arial" w:hAnsi="Arial" w:cs="Arial"/>
        <w:sz w:val="16"/>
        <w:szCs w:val="16"/>
        <w:lang w:val="en-CA"/>
      </w:rPr>
      <w:t>2</w:t>
    </w:r>
    <w:r w:rsidR="00A76DC0" w:rsidRPr="00BD1E64">
      <w:rPr>
        <w:rFonts w:ascii="Arial" w:hAnsi="Arial" w:cs="Arial"/>
        <w:sz w:val="16"/>
        <w:szCs w:val="16"/>
        <w:lang w:val="en-US"/>
      </w:rPr>
      <w:t>4-007</w:t>
    </w:r>
    <w:r w:rsidRPr="00BD1E64">
      <w:rPr>
        <w:rFonts w:ascii="Arial" w:hAnsi="Arial" w:cs="Arial"/>
        <w:sz w:val="16"/>
        <w:szCs w:val="16"/>
        <w:lang w:val="en-US"/>
      </w:rPr>
      <w:t xml:space="preserve"> - </w:t>
    </w:r>
    <w:r w:rsidR="00BD1E64" w:rsidRPr="00BD1E64">
      <w:rPr>
        <w:rFonts w:ascii="Arial" w:hAnsi="Arial" w:cs="Arial"/>
        <w:sz w:val="16"/>
        <w:szCs w:val="16"/>
        <w:lang w:val="en-US"/>
      </w:rPr>
      <w:t>Moveable Wall Replacement, Guildford Rec Centre</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1608" w14:textId="77777777" w:rsidR="00AF7A34" w:rsidRDefault="00AF7A34">
      <w:r>
        <w:separator/>
      </w:r>
    </w:p>
  </w:footnote>
  <w:footnote w:type="continuationSeparator" w:id="0">
    <w:p w14:paraId="316D8518" w14:textId="77777777" w:rsidR="00AF7A34" w:rsidRDefault="00AF7A34">
      <w:r>
        <w:continuationSeparator/>
      </w:r>
    </w:p>
  </w:footnote>
  <w:footnote w:type="continuationNotice" w:id="1">
    <w:p w14:paraId="42AF7F3B" w14:textId="77777777" w:rsidR="00AF7A34" w:rsidRDefault="00AF7A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35C"/>
    <w:multiLevelType w:val="multilevel"/>
    <w:tmpl w:val="58CCEF5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4"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6"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DD41D1D"/>
    <w:multiLevelType w:val="hybridMultilevel"/>
    <w:tmpl w:val="D4DCADA0"/>
    <w:lvl w:ilvl="0" w:tplc="839C56E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9"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1"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4519452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163639">
    <w:abstractNumId w:val="9"/>
  </w:num>
  <w:num w:numId="3" w16cid:durableId="1397508129">
    <w:abstractNumId w:val="1"/>
  </w:num>
  <w:num w:numId="4" w16cid:durableId="1441220623">
    <w:abstractNumId w:val="6"/>
  </w:num>
  <w:num w:numId="5" w16cid:durableId="1425490332">
    <w:abstractNumId w:val="4"/>
  </w:num>
  <w:num w:numId="6" w16cid:durableId="1125269522">
    <w:abstractNumId w:val="8"/>
  </w:num>
  <w:num w:numId="7" w16cid:durableId="1262883708">
    <w:abstractNumId w:val="2"/>
  </w:num>
  <w:num w:numId="8" w16cid:durableId="1612398359">
    <w:abstractNumId w:val="0"/>
  </w:num>
  <w:num w:numId="9" w16cid:durableId="595871445">
    <w:abstractNumId w:val="3"/>
  </w:num>
  <w:num w:numId="10" w16cid:durableId="684095891">
    <w:abstractNumId w:val="10"/>
  </w:num>
  <w:num w:numId="11" w16cid:durableId="1589924151">
    <w:abstractNumId w:val="5"/>
  </w:num>
  <w:num w:numId="12" w16cid:durableId="1747531277">
    <w:abstractNumId w:val="13"/>
  </w:num>
  <w:num w:numId="13" w16cid:durableId="1959406516">
    <w:abstractNumId w:val="7"/>
  </w:num>
  <w:num w:numId="14" w16cid:durableId="175658998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165A0"/>
    <w:rsid w:val="000204EA"/>
    <w:rsid w:val="00073FB0"/>
    <w:rsid w:val="000A7487"/>
    <w:rsid w:val="000C30BE"/>
    <w:rsid w:val="000D64EA"/>
    <w:rsid w:val="000F28A0"/>
    <w:rsid w:val="000F377C"/>
    <w:rsid w:val="00130897"/>
    <w:rsid w:val="00136EE5"/>
    <w:rsid w:val="001573FF"/>
    <w:rsid w:val="00165F40"/>
    <w:rsid w:val="00174EC9"/>
    <w:rsid w:val="001B12D0"/>
    <w:rsid w:val="001B2A84"/>
    <w:rsid w:val="001D2538"/>
    <w:rsid w:val="001E146A"/>
    <w:rsid w:val="00201EB0"/>
    <w:rsid w:val="00254602"/>
    <w:rsid w:val="00257C58"/>
    <w:rsid w:val="002757BE"/>
    <w:rsid w:val="002A5CE5"/>
    <w:rsid w:val="002C09C6"/>
    <w:rsid w:val="002D0245"/>
    <w:rsid w:val="00362C9D"/>
    <w:rsid w:val="0036752F"/>
    <w:rsid w:val="003B192C"/>
    <w:rsid w:val="003C4BD5"/>
    <w:rsid w:val="003D5B99"/>
    <w:rsid w:val="00402F0D"/>
    <w:rsid w:val="00406B81"/>
    <w:rsid w:val="00406C54"/>
    <w:rsid w:val="00415244"/>
    <w:rsid w:val="00432E1E"/>
    <w:rsid w:val="00460474"/>
    <w:rsid w:val="00475012"/>
    <w:rsid w:val="004834E5"/>
    <w:rsid w:val="004C121A"/>
    <w:rsid w:val="004C6779"/>
    <w:rsid w:val="004E4C14"/>
    <w:rsid w:val="0050589D"/>
    <w:rsid w:val="00510E88"/>
    <w:rsid w:val="00542EC9"/>
    <w:rsid w:val="005927CD"/>
    <w:rsid w:val="005A1502"/>
    <w:rsid w:val="005A19A8"/>
    <w:rsid w:val="00623F8C"/>
    <w:rsid w:val="00626549"/>
    <w:rsid w:val="0063268E"/>
    <w:rsid w:val="00672DFF"/>
    <w:rsid w:val="00691833"/>
    <w:rsid w:val="006A524E"/>
    <w:rsid w:val="006A63BC"/>
    <w:rsid w:val="006B1363"/>
    <w:rsid w:val="006B4925"/>
    <w:rsid w:val="006E3D6F"/>
    <w:rsid w:val="006E7198"/>
    <w:rsid w:val="0070183D"/>
    <w:rsid w:val="0073729F"/>
    <w:rsid w:val="00764C37"/>
    <w:rsid w:val="00767B52"/>
    <w:rsid w:val="00774D1C"/>
    <w:rsid w:val="00791C8E"/>
    <w:rsid w:val="007A3C95"/>
    <w:rsid w:val="007C2CDE"/>
    <w:rsid w:val="007C599F"/>
    <w:rsid w:val="007F6AAF"/>
    <w:rsid w:val="00823D63"/>
    <w:rsid w:val="0089641F"/>
    <w:rsid w:val="008A0BAB"/>
    <w:rsid w:val="008B1129"/>
    <w:rsid w:val="008E3A73"/>
    <w:rsid w:val="00943013"/>
    <w:rsid w:val="0094357A"/>
    <w:rsid w:val="00945A1F"/>
    <w:rsid w:val="00994195"/>
    <w:rsid w:val="00997834"/>
    <w:rsid w:val="009A716B"/>
    <w:rsid w:val="009E14B5"/>
    <w:rsid w:val="00A050CB"/>
    <w:rsid w:val="00A32F34"/>
    <w:rsid w:val="00A76DC0"/>
    <w:rsid w:val="00A96291"/>
    <w:rsid w:val="00AA5704"/>
    <w:rsid w:val="00AB4757"/>
    <w:rsid w:val="00AF7A34"/>
    <w:rsid w:val="00B130B1"/>
    <w:rsid w:val="00B57BB7"/>
    <w:rsid w:val="00B57E89"/>
    <w:rsid w:val="00B73ED5"/>
    <w:rsid w:val="00BD1E64"/>
    <w:rsid w:val="00BD2640"/>
    <w:rsid w:val="00BE271B"/>
    <w:rsid w:val="00BF5091"/>
    <w:rsid w:val="00C24D93"/>
    <w:rsid w:val="00C9548D"/>
    <w:rsid w:val="00CA1AE9"/>
    <w:rsid w:val="00CA327A"/>
    <w:rsid w:val="00CB1CE1"/>
    <w:rsid w:val="00CB5BA4"/>
    <w:rsid w:val="00CE393F"/>
    <w:rsid w:val="00D9723F"/>
    <w:rsid w:val="00DB5318"/>
    <w:rsid w:val="00DD709C"/>
    <w:rsid w:val="00E27FC0"/>
    <w:rsid w:val="00E6146B"/>
    <w:rsid w:val="00E76311"/>
    <w:rsid w:val="00E95428"/>
    <w:rsid w:val="00E95BA5"/>
    <w:rsid w:val="00EE7C97"/>
    <w:rsid w:val="00F027FB"/>
    <w:rsid w:val="00F0304D"/>
    <w:rsid w:val="00F0796D"/>
    <w:rsid w:val="00F27EF1"/>
    <w:rsid w:val="00F32F84"/>
    <w:rsid w:val="00F576B9"/>
    <w:rsid w:val="00FC34A9"/>
    <w:rsid w:val="00FC7E24"/>
    <w:rsid w:val="00FE1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A95"/>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A7487"/>
    <w:pPr>
      <w:tabs>
        <w:tab w:val="left" w:pos="480"/>
        <w:tab w:val="right" w:leader="dot" w:pos="9350"/>
      </w:tabs>
      <w:spacing w:before="60" w:after="60"/>
    </w:pPr>
    <w:rPr>
      <w:rFonts w:ascii="Arial" w:hAnsi="Arial"/>
      <w:caps/>
      <w:noProof/>
      <w:color w:val="000000" w:themeColor="text1"/>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sid w:val="00136EE5"/>
    <w:rPr>
      <w:rFonts w:ascii="Arial" w:hAnsi="Arial"/>
      <w:color w:val="0000FF"/>
      <w:sz w:val="22"/>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112751036">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F4SCPX2ZCJX5-419925784-79462</_dlc_DocId>
    <_dlc_DocIdUrl xmlns="7733f395-a2c9-420c-9832-4ae3e53c1e58">
      <Url>https://surreybc.sharepoint.com/sites/FIN.Solicitations/_layouts/15/DocIdRedir.aspx?ID=F4SCPX2ZCJX5-419925784-79462</Url>
      <Description>F4SCPX2ZCJX5-419925784-79462</Description>
    </_dlc_DocIdUrl>
    <lcf76f155ced4ddcb4097134ff3c332f xmlns="1a84c6c1-8df3-40fd-93ab-1ecbbd29985e">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2.xml><?xml version="1.0" encoding="utf-8"?>
<ds:datastoreItem xmlns:ds="http://schemas.openxmlformats.org/officeDocument/2006/customXml" ds:itemID="{ABB04267-9AD2-4890-845C-BD503B4D1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4.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5.xml><?xml version="1.0" encoding="utf-8"?>
<ds:datastoreItem xmlns:ds="http://schemas.openxmlformats.org/officeDocument/2006/customXml" ds:itemID="{25206660-C431-4818-A1CB-32E34103685E}">
  <ds:schemaRefs>
    <ds:schemaRef ds:uri="http://purl.org/dc/dcmitype/"/>
    <ds:schemaRef ds:uri="7733f395-a2c9-420c-9832-4ae3e53c1e58"/>
    <ds:schemaRef ds:uri="http://purl.org/dc/terms/"/>
    <ds:schemaRef ds:uri="e9ef387f-73eb-4fdd-b4c0-292d9e2e2a2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a84c6c1-8df3-40fd-93ab-1ecbbd29985e"/>
    <ds:schemaRef ds:uri="http://www.w3.org/XML/1998/namespace"/>
    <ds:schemaRef ds:uri="http://purl.org/dc/elements/1.1/"/>
  </ds:schemaRefs>
</ds:datastoreItem>
</file>

<file path=customXml/itemProps6.xml><?xml version="1.0" encoding="utf-8"?>
<ds:datastoreItem xmlns:ds="http://schemas.openxmlformats.org/officeDocument/2006/customXml" ds:itemID="{6D95210A-13F5-4EF3-A914-9B9EE6A34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1492</Words>
  <Characters>8091</Characters>
  <Application>Microsoft Office Word</Application>
  <DocSecurity>0</DocSecurity>
  <Lines>218</Lines>
  <Paragraphs>94</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9489</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4</cp:revision>
  <cp:lastPrinted>2020-12-16T00:36:00Z</cp:lastPrinted>
  <dcterms:created xsi:type="dcterms:W3CDTF">2024-01-29T19:49:00Z</dcterms:created>
  <dcterms:modified xsi:type="dcterms:W3CDTF">2024-01-29T21:21:00Z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b21af2ba-1ed5-4d90-9a2a-7ba0b0a1a81e</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