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B9C0" w14:textId="5C7DD64F" w:rsidR="00275301" w:rsidRPr="00EA18A8" w:rsidRDefault="00275301" w:rsidP="00815EC5">
      <w:pPr>
        <w:spacing w:line="240" w:lineRule="auto"/>
        <w:jc w:val="both"/>
        <w:rPr>
          <w:rFonts w:cs="Arial"/>
          <w:spacing w:val="-2"/>
          <w:szCs w:val="22"/>
          <w:lang w:val="en-GB"/>
        </w:rPr>
      </w:pPr>
      <w:bookmarkStart w:id="0" w:name="_Toc74369150"/>
    </w:p>
    <w:tbl>
      <w:tblPr>
        <w:tblW w:w="0" w:type="auto"/>
        <w:tblLook w:val="0000" w:firstRow="0" w:lastRow="0" w:firstColumn="0" w:lastColumn="0" w:noHBand="0" w:noVBand="0"/>
      </w:tblPr>
      <w:tblGrid>
        <w:gridCol w:w="3598"/>
        <w:gridCol w:w="5762"/>
      </w:tblGrid>
      <w:tr w:rsidR="00C87D82" w14:paraId="6CB4C44B" w14:textId="77777777" w:rsidTr="00C055D2">
        <w:trPr>
          <w:cantSplit/>
        </w:trPr>
        <w:tc>
          <w:tcPr>
            <w:tcW w:w="3620" w:type="dxa"/>
          </w:tcPr>
          <w:bookmarkEnd w:id="0"/>
          <w:p w14:paraId="4867AF59" w14:textId="6A9A17E9" w:rsidR="00C87D82" w:rsidRDefault="005342D7" w:rsidP="001C6A70">
            <w:pPr>
              <w:tabs>
                <w:tab w:val="center" w:pos="6120"/>
              </w:tabs>
              <w:rPr>
                <w:sz w:val="20"/>
              </w:rPr>
            </w:pPr>
            <w:r w:rsidRPr="004E5AD8">
              <w:rPr>
                <w:noProof/>
                <w:lang w:eastAsia="en-CA"/>
              </w:rPr>
              <w:drawing>
                <wp:inline distT="0" distB="0" distL="0" distR="0" wp14:anchorId="21A675CC" wp14:editId="258E9778">
                  <wp:extent cx="2000250" cy="740181"/>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292" cy="757589"/>
                          </a:xfrm>
                          <a:prstGeom prst="rect">
                            <a:avLst/>
                          </a:prstGeom>
                          <a:noFill/>
                          <a:ln>
                            <a:noFill/>
                          </a:ln>
                        </pic:spPr>
                      </pic:pic>
                    </a:graphicData>
                  </a:graphic>
                </wp:inline>
              </w:drawing>
            </w:r>
          </w:p>
        </w:tc>
        <w:tc>
          <w:tcPr>
            <w:tcW w:w="5956" w:type="dxa"/>
            <w:vAlign w:val="center"/>
          </w:tcPr>
          <w:p w14:paraId="4CBED6CD" w14:textId="77777777" w:rsidR="00010FD8" w:rsidRPr="00AE622A" w:rsidRDefault="00010FD8" w:rsidP="00010FD8">
            <w:pPr>
              <w:pStyle w:val="Body5"/>
              <w:spacing w:before="0" w:line="240" w:lineRule="auto"/>
              <w:ind w:hanging="546"/>
              <w:rPr>
                <w:b/>
                <w:szCs w:val="22"/>
              </w:rPr>
            </w:pPr>
            <w:r>
              <w:rPr>
                <w:b/>
                <w:szCs w:val="22"/>
              </w:rPr>
              <w:t>SCHEDULE B</w:t>
            </w:r>
          </w:p>
          <w:p w14:paraId="50435EC6" w14:textId="77777777" w:rsidR="00C87D82" w:rsidRPr="00E77BF3" w:rsidRDefault="00C87D82" w:rsidP="00E77BF3">
            <w:pPr>
              <w:pStyle w:val="Heading5"/>
              <w:numPr>
                <w:ilvl w:val="0"/>
                <w:numId w:val="0"/>
              </w:numPr>
              <w:spacing w:before="0" w:line="240" w:lineRule="auto"/>
              <w:ind w:left="252"/>
              <w:jc w:val="center"/>
              <w:rPr>
                <w:b/>
                <w:szCs w:val="22"/>
              </w:rPr>
            </w:pPr>
            <w:r w:rsidRPr="00E77BF3">
              <w:rPr>
                <w:b/>
                <w:szCs w:val="22"/>
              </w:rPr>
              <w:t>APPLICATION FOR A</w:t>
            </w:r>
          </w:p>
          <w:p w14:paraId="4397A5C6" w14:textId="77777777" w:rsidR="00C87D82" w:rsidRPr="00E77BF3" w:rsidRDefault="00C87D82" w:rsidP="00E77BF3">
            <w:pPr>
              <w:pStyle w:val="Heading5"/>
              <w:numPr>
                <w:ilvl w:val="0"/>
                <w:numId w:val="0"/>
              </w:numPr>
              <w:spacing w:before="0" w:line="240" w:lineRule="auto"/>
              <w:ind w:left="252"/>
              <w:jc w:val="center"/>
              <w:rPr>
                <w:b/>
                <w:szCs w:val="22"/>
              </w:rPr>
            </w:pPr>
            <w:r w:rsidRPr="00E77BF3">
              <w:rPr>
                <w:b/>
                <w:szCs w:val="22"/>
              </w:rPr>
              <w:t>STANDING OFFER AGREEMENT</w:t>
            </w:r>
          </w:p>
          <w:p w14:paraId="2BBF8096" w14:textId="77777777" w:rsidR="00C87D82" w:rsidRDefault="00C87D82" w:rsidP="00010FD8">
            <w:pPr>
              <w:pStyle w:val="Body5"/>
              <w:spacing w:before="0" w:line="240" w:lineRule="auto"/>
              <w:ind w:hanging="546"/>
              <w:rPr>
                <w:sz w:val="20"/>
              </w:rPr>
            </w:pPr>
          </w:p>
        </w:tc>
      </w:tr>
    </w:tbl>
    <w:p w14:paraId="6DDB6E39" w14:textId="77777777" w:rsidR="00C87D82" w:rsidRDefault="00C87D82" w:rsidP="00C055D2">
      <w:pPr>
        <w:pStyle w:val="Body2"/>
        <w:spacing w:before="0" w:line="240" w:lineRule="auto"/>
        <w:ind w:left="2160" w:hanging="605"/>
        <w:rPr>
          <w:b/>
          <w:bCs/>
          <w:sz w:val="16"/>
        </w:rPr>
      </w:pPr>
    </w:p>
    <w:p w14:paraId="16208003" w14:textId="77777777" w:rsidR="00E950E2" w:rsidRPr="008235E3" w:rsidRDefault="00661E73" w:rsidP="00661E73">
      <w:pPr>
        <w:tabs>
          <w:tab w:val="left" w:pos="720"/>
          <w:tab w:val="left" w:pos="1440"/>
          <w:tab w:val="left" w:pos="2760"/>
          <w:tab w:val="left" w:pos="9360"/>
        </w:tabs>
        <w:jc w:val="both"/>
        <w:rPr>
          <w:rFonts w:cs="Arial"/>
          <w:szCs w:val="22"/>
          <w:u w:val="single"/>
        </w:rPr>
      </w:pPr>
      <w:r>
        <w:rPr>
          <w:rFonts w:cs="Arial"/>
          <w:b/>
          <w:szCs w:val="22"/>
        </w:rPr>
        <w:t xml:space="preserve">Request For Standing Offer Title:  </w:t>
      </w:r>
      <w:r w:rsidR="00EF2078" w:rsidRPr="00EF2078">
        <w:rPr>
          <w:rFonts w:cs="Arial"/>
          <w:b/>
          <w:spacing w:val="-3"/>
        </w:rPr>
        <w:t>SUPPLY AND DELIVERY OF FIREFIGHTER PERSONAL PROTECTIVE EQUIPMENT, ACCESSORIES AND SERVICES</w:t>
      </w:r>
      <w:r>
        <w:rPr>
          <w:rFonts w:cs="Arial"/>
          <w:b/>
          <w:szCs w:val="22"/>
        </w:rPr>
        <w:tab/>
      </w:r>
    </w:p>
    <w:p w14:paraId="77DBBDF1" w14:textId="77777777" w:rsidR="00812241" w:rsidRDefault="00812241" w:rsidP="004E4125">
      <w:pPr>
        <w:tabs>
          <w:tab w:val="left" w:pos="720"/>
          <w:tab w:val="left" w:pos="1440"/>
          <w:tab w:val="left" w:pos="2760"/>
          <w:tab w:val="left" w:pos="9360"/>
        </w:tabs>
        <w:rPr>
          <w:rFonts w:cs="Arial"/>
          <w:b/>
          <w:szCs w:val="22"/>
        </w:rPr>
      </w:pPr>
    </w:p>
    <w:p w14:paraId="4412B1FF" w14:textId="77777777"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For Standing Offer Reference </w:t>
      </w:r>
      <w:r w:rsidRPr="0067510C">
        <w:rPr>
          <w:rFonts w:cs="Arial"/>
          <w:b/>
          <w:szCs w:val="22"/>
        </w:rPr>
        <w:t xml:space="preserve">No.:  </w:t>
      </w:r>
      <w:r w:rsidR="00E950E2" w:rsidRPr="0067510C">
        <w:rPr>
          <w:rFonts w:cs="Arial"/>
          <w:b/>
          <w:szCs w:val="22"/>
        </w:rPr>
        <w:t>1220-060-20</w:t>
      </w:r>
      <w:r w:rsidR="0067510C" w:rsidRPr="0067510C">
        <w:rPr>
          <w:rFonts w:cs="Arial"/>
          <w:b/>
          <w:szCs w:val="22"/>
        </w:rPr>
        <w:t>19-01</w:t>
      </w:r>
      <w:r w:rsidR="00EB27C7">
        <w:rPr>
          <w:rFonts w:cs="Arial"/>
          <w:b/>
          <w:szCs w:val="22"/>
        </w:rPr>
        <w:t>4</w:t>
      </w:r>
    </w:p>
    <w:p w14:paraId="1C436FC3" w14:textId="77777777" w:rsidR="00E950E2" w:rsidRPr="009F5DA6" w:rsidRDefault="00E950E2" w:rsidP="004E4125">
      <w:pPr>
        <w:tabs>
          <w:tab w:val="left" w:pos="720"/>
          <w:tab w:val="left" w:pos="1440"/>
          <w:tab w:val="left" w:pos="2160"/>
        </w:tabs>
        <w:rPr>
          <w:rFonts w:cs="Arial"/>
          <w:szCs w:val="22"/>
        </w:rPr>
      </w:pPr>
    </w:p>
    <w:p w14:paraId="6223436F" w14:textId="77777777" w:rsidR="00E950E2" w:rsidRPr="009F5DA6" w:rsidRDefault="00E950E2" w:rsidP="004E4125">
      <w:pPr>
        <w:tabs>
          <w:tab w:val="left" w:pos="720"/>
          <w:tab w:val="left" w:pos="1440"/>
          <w:tab w:val="left" w:pos="2760"/>
          <w:tab w:val="left" w:pos="9360"/>
        </w:tabs>
        <w:rPr>
          <w:rFonts w:cs="Arial"/>
          <w:bCs/>
          <w:szCs w:val="22"/>
          <w:u w:val="single"/>
        </w:rPr>
      </w:pPr>
      <w:r w:rsidRPr="009F5DA6">
        <w:rPr>
          <w:rFonts w:cs="Arial"/>
          <w:b/>
          <w:szCs w:val="22"/>
        </w:rPr>
        <w:t xml:space="preserve">Legal Name of </w:t>
      </w:r>
      <w:r>
        <w:rPr>
          <w:rFonts w:cs="Arial"/>
          <w:b/>
          <w:szCs w:val="22"/>
        </w:rPr>
        <w:t>Applicant</w:t>
      </w:r>
      <w:r w:rsidRPr="009F5DA6">
        <w:rPr>
          <w:rFonts w:cs="Arial"/>
          <w:b/>
          <w:szCs w:val="22"/>
        </w:rPr>
        <w:t>:</w:t>
      </w:r>
      <w:r w:rsidR="008235E3">
        <w:rPr>
          <w:rFonts w:cs="Arial"/>
          <w:b/>
          <w:szCs w:val="22"/>
        </w:rPr>
        <w:t xml:space="preserve">  </w:t>
      </w:r>
      <w:r w:rsidRPr="008235E3">
        <w:rPr>
          <w:rFonts w:cs="Arial"/>
          <w:szCs w:val="22"/>
          <w:u w:val="single"/>
        </w:rPr>
        <w:tab/>
      </w:r>
    </w:p>
    <w:p w14:paraId="7DDEF0FB" w14:textId="77777777" w:rsidR="00E950E2" w:rsidRPr="009F5DA6" w:rsidRDefault="00E950E2" w:rsidP="004E4125">
      <w:pPr>
        <w:tabs>
          <w:tab w:val="left" w:pos="720"/>
          <w:tab w:val="left" w:pos="1440"/>
          <w:tab w:val="left" w:pos="2760"/>
          <w:tab w:val="left" w:pos="9240"/>
        </w:tabs>
        <w:rPr>
          <w:rFonts w:cs="Arial"/>
          <w:bCs/>
          <w:szCs w:val="22"/>
        </w:rPr>
      </w:pPr>
    </w:p>
    <w:p w14:paraId="6CCFD075"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7B7CFB55" w14:textId="77777777" w:rsidR="00E950E2" w:rsidRPr="009F5DA6" w:rsidRDefault="00E950E2" w:rsidP="004E4125">
      <w:pPr>
        <w:tabs>
          <w:tab w:val="left" w:pos="720"/>
          <w:tab w:val="left" w:pos="1440"/>
          <w:tab w:val="left" w:pos="2760"/>
          <w:tab w:val="left" w:pos="9240"/>
        </w:tabs>
        <w:rPr>
          <w:rFonts w:cs="Arial"/>
          <w:szCs w:val="22"/>
        </w:rPr>
      </w:pPr>
    </w:p>
    <w:p w14:paraId="04C2DC33"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42864ECB" w14:textId="77777777" w:rsidR="00E950E2" w:rsidRPr="009F5DA6" w:rsidRDefault="00E950E2" w:rsidP="004E4125">
      <w:pPr>
        <w:tabs>
          <w:tab w:val="left" w:pos="720"/>
          <w:tab w:val="left" w:pos="1440"/>
          <w:tab w:val="left" w:pos="2760"/>
          <w:tab w:val="left" w:pos="9240"/>
        </w:tabs>
        <w:rPr>
          <w:rFonts w:cs="Arial"/>
          <w:b/>
          <w:szCs w:val="22"/>
        </w:rPr>
      </w:pPr>
    </w:p>
    <w:p w14:paraId="3589996A"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7ACF3EE9" w14:textId="77777777" w:rsidR="00E950E2" w:rsidRPr="009F5DA6" w:rsidRDefault="00E950E2" w:rsidP="004E4125">
      <w:pPr>
        <w:tabs>
          <w:tab w:val="left" w:pos="720"/>
          <w:tab w:val="left" w:pos="1440"/>
          <w:tab w:val="left" w:pos="2760"/>
          <w:tab w:val="left" w:pos="9240"/>
        </w:tabs>
        <w:rPr>
          <w:rFonts w:cs="Arial"/>
          <w:szCs w:val="22"/>
        </w:rPr>
      </w:pPr>
    </w:p>
    <w:p w14:paraId="7BAD74D1"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48675FA6" w14:textId="77777777" w:rsidR="00E950E2" w:rsidRPr="009F5DA6" w:rsidRDefault="00E950E2" w:rsidP="004E4125">
      <w:pPr>
        <w:tabs>
          <w:tab w:val="left" w:pos="720"/>
          <w:tab w:val="left" w:pos="1440"/>
          <w:tab w:val="left" w:pos="2760"/>
          <w:tab w:val="left" w:pos="9240"/>
        </w:tabs>
        <w:rPr>
          <w:rFonts w:cs="Arial"/>
          <w:szCs w:val="22"/>
        </w:rPr>
      </w:pPr>
    </w:p>
    <w:p w14:paraId="40CD4888"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1E647275" w14:textId="77777777" w:rsidR="00E950E2" w:rsidRDefault="00E950E2" w:rsidP="004E4125">
      <w:pPr>
        <w:tabs>
          <w:tab w:val="left" w:pos="720"/>
          <w:tab w:val="left" w:pos="1440"/>
          <w:tab w:val="left" w:pos="2160"/>
        </w:tabs>
        <w:rPr>
          <w:rFonts w:cs="Arial"/>
          <w:szCs w:val="22"/>
        </w:rPr>
      </w:pPr>
    </w:p>
    <w:p w14:paraId="0E87BF4F" w14:textId="77777777" w:rsidR="00E950E2" w:rsidRDefault="00E950E2" w:rsidP="004E4125">
      <w:pPr>
        <w:tabs>
          <w:tab w:val="left" w:pos="720"/>
          <w:tab w:val="left" w:pos="1440"/>
          <w:tab w:val="left" w:pos="2160"/>
        </w:tabs>
        <w:rPr>
          <w:rFonts w:cs="Arial"/>
          <w:szCs w:val="22"/>
        </w:rPr>
      </w:pPr>
      <w:r w:rsidRPr="009F5DA6">
        <w:rPr>
          <w:rFonts w:cs="Arial"/>
          <w:szCs w:val="22"/>
        </w:rPr>
        <w:t>TO:</w:t>
      </w:r>
    </w:p>
    <w:p w14:paraId="08C2F426" w14:textId="77777777" w:rsidR="00E950E2" w:rsidRPr="009F5DA6" w:rsidRDefault="00E950E2" w:rsidP="004E4125">
      <w:pPr>
        <w:tabs>
          <w:tab w:val="left" w:pos="720"/>
          <w:tab w:val="left" w:pos="1440"/>
          <w:tab w:val="left" w:pos="2160"/>
        </w:tabs>
        <w:rPr>
          <w:rFonts w:cs="Arial"/>
          <w:szCs w:val="22"/>
        </w:rPr>
      </w:pPr>
    </w:p>
    <w:p w14:paraId="3A1CFCFE" w14:textId="77777777" w:rsidR="00E950E2" w:rsidRPr="004E4125" w:rsidRDefault="00E950E2" w:rsidP="008937F1">
      <w:pPr>
        <w:spacing w:line="240" w:lineRule="auto"/>
        <w:jc w:val="both"/>
      </w:pPr>
      <w:r w:rsidRPr="004E4125">
        <w:t>City Representative:</w:t>
      </w:r>
      <w:r w:rsidR="004E4125" w:rsidRPr="004E4125">
        <w:t xml:space="preserve"> </w:t>
      </w:r>
      <w:r w:rsidRPr="004E4125">
        <w:t xml:space="preserve"> </w:t>
      </w:r>
      <w:r w:rsidRPr="004E4125">
        <w:tab/>
      </w:r>
      <w:r w:rsidR="00281BCD" w:rsidRPr="004E4125">
        <w:t xml:space="preserve">Richard D. Oppelt, </w:t>
      </w:r>
      <w:r w:rsidR="002D2782">
        <w:t>Manage</w:t>
      </w:r>
      <w:r w:rsidR="00052D9B">
        <w:t>r</w:t>
      </w:r>
      <w:r w:rsidR="002D2782">
        <w:t>, Procurement Services</w:t>
      </w:r>
    </w:p>
    <w:p w14:paraId="0522760B" w14:textId="77777777" w:rsidR="008235E3" w:rsidRDefault="008235E3" w:rsidP="008937F1">
      <w:pPr>
        <w:spacing w:line="240" w:lineRule="auto"/>
        <w:jc w:val="both"/>
      </w:pPr>
    </w:p>
    <w:p w14:paraId="16172857" w14:textId="77777777" w:rsidR="00492A4D" w:rsidRDefault="00E950E2" w:rsidP="008937F1">
      <w:pPr>
        <w:spacing w:line="240" w:lineRule="auto"/>
        <w:jc w:val="both"/>
      </w:pPr>
      <w:r w:rsidRPr="004E4125">
        <w:t>Address:</w:t>
      </w:r>
      <w:r w:rsidRPr="004E4125">
        <w:tab/>
      </w:r>
      <w:r w:rsidR="004E4125" w:rsidRPr="004E4125">
        <w:tab/>
      </w:r>
      <w:r w:rsidR="00492A4D">
        <w:t>Surrey City Hall</w:t>
      </w:r>
    </w:p>
    <w:p w14:paraId="117348C2" w14:textId="77777777" w:rsidR="00492A4D" w:rsidRDefault="00492A4D" w:rsidP="008937F1">
      <w:pPr>
        <w:spacing w:line="240" w:lineRule="auto"/>
        <w:jc w:val="both"/>
      </w:pPr>
      <w:r>
        <w:tab/>
      </w:r>
      <w:r>
        <w:tab/>
      </w:r>
      <w:r>
        <w:tab/>
        <w:t xml:space="preserve">Finance Department – </w:t>
      </w:r>
      <w:r w:rsidR="00510F11">
        <w:t>Procurement Services Section</w:t>
      </w:r>
      <w:bookmarkStart w:id="1" w:name="_GoBack"/>
      <w:bookmarkEnd w:id="1"/>
    </w:p>
    <w:p w14:paraId="0EBAE1F8" w14:textId="77777777" w:rsidR="00492A4D" w:rsidRDefault="00492A4D" w:rsidP="008937F1">
      <w:pPr>
        <w:spacing w:line="240" w:lineRule="auto"/>
        <w:jc w:val="both"/>
      </w:pPr>
      <w:r>
        <w:tab/>
      </w:r>
      <w:r>
        <w:tab/>
      </w:r>
      <w:r>
        <w:tab/>
        <w:t>Reception Counter – 5</w:t>
      </w:r>
      <w:r w:rsidRPr="00492A4D">
        <w:rPr>
          <w:vertAlign w:val="superscript"/>
        </w:rPr>
        <w:t>th</w:t>
      </w:r>
      <w:r>
        <w:t xml:space="preserve"> Floor West</w:t>
      </w:r>
    </w:p>
    <w:p w14:paraId="327B9001" w14:textId="77777777" w:rsidR="00492A4D" w:rsidRDefault="00492A4D" w:rsidP="008937F1">
      <w:pPr>
        <w:spacing w:line="240" w:lineRule="auto"/>
        <w:jc w:val="both"/>
      </w:pPr>
      <w:r>
        <w:tab/>
      </w:r>
      <w:r>
        <w:tab/>
      </w:r>
      <w:r>
        <w:tab/>
        <w:t>13450 – 104</w:t>
      </w:r>
      <w:r w:rsidRPr="006C014D">
        <w:rPr>
          <w:vertAlign w:val="superscript"/>
        </w:rPr>
        <w:t>th</w:t>
      </w:r>
      <w:r>
        <w:t xml:space="preserve"> Avenue</w:t>
      </w:r>
    </w:p>
    <w:p w14:paraId="495056F2" w14:textId="77777777" w:rsidR="00E950E2" w:rsidRDefault="00492A4D" w:rsidP="008937F1">
      <w:pPr>
        <w:spacing w:line="240" w:lineRule="auto"/>
        <w:jc w:val="both"/>
      </w:pPr>
      <w:r>
        <w:tab/>
      </w:r>
      <w:r>
        <w:tab/>
      </w:r>
      <w:r>
        <w:tab/>
      </w:r>
      <w:r w:rsidR="00281BCD" w:rsidRPr="004E4125">
        <w:t>Surrey, British Columbia, V3T 1V8, Canada</w:t>
      </w:r>
    </w:p>
    <w:p w14:paraId="2A2460ED" w14:textId="77777777" w:rsidR="00492A4D" w:rsidRPr="004E4125" w:rsidRDefault="00492A4D" w:rsidP="008937F1">
      <w:pPr>
        <w:spacing w:line="240" w:lineRule="auto"/>
        <w:jc w:val="both"/>
      </w:pPr>
    </w:p>
    <w:p w14:paraId="50A723DC" w14:textId="77777777" w:rsidR="00E950E2" w:rsidRPr="004E4125" w:rsidRDefault="00281BCD" w:rsidP="008937F1">
      <w:pPr>
        <w:spacing w:line="240" w:lineRule="auto"/>
        <w:jc w:val="both"/>
      </w:pPr>
      <w:r w:rsidRPr="004E4125">
        <w:t>Phone:</w:t>
      </w:r>
      <w:r w:rsidR="004E4125">
        <w:tab/>
      </w:r>
      <w:r w:rsidR="004E4125">
        <w:tab/>
      </w:r>
      <w:r w:rsidRPr="004E4125">
        <w:tab/>
        <w:t>604-590-7274</w:t>
      </w:r>
    </w:p>
    <w:p w14:paraId="37179EDE" w14:textId="77777777" w:rsidR="008235E3" w:rsidRDefault="00281BCD" w:rsidP="008937F1">
      <w:pPr>
        <w:spacing w:line="240" w:lineRule="auto"/>
        <w:jc w:val="both"/>
      </w:pPr>
      <w:r w:rsidRPr="004E4125">
        <w:t>Fax:</w:t>
      </w:r>
      <w:r w:rsidRPr="004E4125">
        <w:tab/>
      </w:r>
      <w:r w:rsidR="004E4125">
        <w:tab/>
      </w:r>
      <w:r w:rsidR="004E4125">
        <w:tab/>
      </w:r>
      <w:r w:rsidRPr="004E4125">
        <w:t>604-599-0956</w:t>
      </w:r>
    </w:p>
    <w:p w14:paraId="20366C5D" w14:textId="77777777" w:rsidR="002D2782" w:rsidRDefault="002D2782" w:rsidP="008937F1">
      <w:pPr>
        <w:spacing w:line="240" w:lineRule="auto"/>
        <w:jc w:val="both"/>
      </w:pPr>
    </w:p>
    <w:p w14:paraId="62E7EAB9" w14:textId="77777777" w:rsidR="00E950E2" w:rsidRPr="004E4125" w:rsidRDefault="00E950E2" w:rsidP="008937F1">
      <w:pPr>
        <w:spacing w:line="240" w:lineRule="auto"/>
        <w:jc w:val="both"/>
      </w:pPr>
      <w:r w:rsidRPr="004E4125">
        <w:t>E-mail for PDF</w:t>
      </w:r>
      <w:r w:rsidR="00281BCD" w:rsidRPr="004E4125">
        <w:t xml:space="preserve"> Files:</w:t>
      </w:r>
      <w:r w:rsidR="00281BCD" w:rsidRPr="004E4125">
        <w:tab/>
      </w:r>
      <w:hyperlink r:id="rId9" w:history="1">
        <w:r w:rsidR="00EF2078" w:rsidRPr="00E24B09">
          <w:rPr>
            <w:rStyle w:val="Hyperlink"/>
          </w:rPr>
          <w:t>purchasing@surrey.ca</w:t>
        </w:r>
      </w:hyperlink>
      <w:r w:rsidR="00EF2078">
        <w:t xml:space="preserve"> </w:t>
      </w:r>
    </w:p>
    <w:p w14:paraId="7624AB39" w14:textId="77777777" w:rsidR="00E950E2" w:rsidRPr="009F5DA6" w:rsidRDefault="00E950E2" w:rsidP="004E4125">
      <w:pPr>
        <w:tabs>
          <w:tab w:val="left" w:pos="2160"/>
        </w:tabs>
        <w:rPr>
          <w:rFonts w:cs="Arial"/>
          <w:szCs w:val="22"/>
        </w:rPr>
      </w:pPr>
    </w:p>
    <w:p w14:paraId="77C998BF" w14:textId="77777777" w:rsidR="00E950E2" w:rsidRPr="009F5DA6" w:rsidRDefault="00281BCD" w:rsidP="008937F1">
      <w:pPr>
        <w:tabs>
          <w:tab w:val="left" w:pos="720"/>
          <w:tab w:val="left" w:pos="1440"/>
          <w:tab w:val="left" w:pos="2160"/>
        </w:tabs>
        <w:spacing w:line="240" w:lineRule="auto"/>
        <w:jc w:val="both"/>
        <w:rPr>
          <w:rFonts w:cs="Arial"/>
          <w:szCs w:val="22"/>
        </w:rPr>
      </w:pPr>
      <w:r>
        <w:rPr>
          <w:rFonts w:cs="Arial"/>
          <w:szCs w:val="22"/>
        </w:rPr>
        <w:t>Dear Sir</w:t>
      </w:r>
      <w:r w:rsidR="00E950E2" w:rsidRPr="009F5DA6">
        <w:rPr>
          <w:rFonts w:cs="Arial"/>
          <w:szCs w:val="22"/>
        </w:rPr>
        <w:t>:</w:t>
      </w:r>
    </w:p>
    <w:p w14:paraId="0BF5DF16" w14:textId="77777777" w:rsidR="00D83FC0" w:rsidRPr="00281BCD" w:rsidRDefault="00D83FC0" w:rsidP="008937F1">
      <w:pPr>
        <w:spacing w:line="240" w:lineRule="auto"/>
        <w:jc w:val="both"/>
        <w:rPr>
          <w:rFonts w:cs="Arial"/>
          <w:b/>
          <w:szCs w:val="22"/>
        </w:rPr>
      </w:pPr>
    </w:p>
    <w:p w14:paraId="727C00AB" w14:textId="77777777" w:rsidR="00C87D82" w:rsidRPr="00281BCD" w:rsidRDefault="00C87D82" w:rsidP="008937F1">
      <w:pPr>
        <w:spacing w:line="240" w:lineRule="auto"/>
        <w:ind w:left="709" w:hanging="709"/>
        <w:jc w:val="both"/>
        <w:rPr>
          <w:rFonts w:cs="Arial"/>
          <w:szCs w:val="22"/>
        </w:rPr>
      </w:pPr>
      <w:r w:rsidRPr="00281BCD">
        <w:rPr>
          <w:rFonts w:cs="Arial"/>
          <w:szCs w:val="22"/>
        </w:rPr>
        <w:t>1.</w:t>
      </w:r>
      <w:r w:rsidRPr="00281BCD">
        <w:rPr>
          <w:rFonts w:cs="Arial"/>
          <w:szCs w:val="22"/>
        </w:rPr>
        <w:tab/>
      </w:r>
      <w:r w:rsidR="004D7ECF" w:rsidRPr="00281BCD">
        <w:rPr>
          <w:rFonts w:cs="Arial"/>
          <w:szCs w:val="22"/>
        </w:rPr>
        <w:t>It is understood and agreed by the Applicant that should an Application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owed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1A328A5F" w14:textId="77777777" w:rsidR="004E4125" w:rsidRPr="00784509" w:rsidRDefault="004E4125" w:rsidP="008937F1">
      <w:pPr>
        <w:spacing w:line="240" w:lineRule="auto"/>
        <w:ind w:left="709" w:right="4" w:hanging="709"/>
        <w:jc w:val="both"/>
        <w:rPr>
          <w:rFonts w:cs="Arial"/>
          <w:b/>
          <w:bCs/>
          <w:sz w:val="18"/>
        </w:rPr>
      </w:pPr>
    </w:p>
    <w:p w14:paraId="1FF327DE" w14:textId="77777777" w:rsidR="00107802" w:rsidRDefault="00165CC1" w:rsidP="008937F1">
      <w:pPr>
        <w:spacing w:line="240" w:lineRule="auto"/>
        <w:ind w:left="709" w:hanging="709"/>
        <w:jc w:val="both"/>
      </w:pPr>
      <w:r>
        <w:rPr>
          <w:rFonts w:cs="Arial"/>
          <w:szCs w:val="22"/>
        </w:rPr>
        <w:t>2</w:t>
      </w:r>
      <w:r w:rsidR="00812241" w:rsidRPr="00281BCD">
        <w:rPr>
          <w:rFonts w:cs="Arial"/>
          <w:szCs w:val="22"/>
        </w:rPr>
        <w:t>.</w:t>
      </w:r>
      <w:r w:rsidR="00812241" w:rsidRPr="00281BCD">
        <w:rPr>
          <w:rFonts w:cs="Arial"/>
          <w:szCs w:val="22"/>
        </w:rPr>
        <w:tab/>
        <w:t>The Applicant offers to supply to the City the Goods and Services for the prices plus</w:t>
      </w:r>
      <w:r w:rsidR="00107802">
        <w:rPr>
          <w:rFonts w:cs="Arial"/>
          <w:szCs w:val="22"/>
        </w:rPr>
        <w:t xml:space="preserve"> applicable taxes as follows</w:t>
      </w:r>
      <w:r w:rsidR="00B70C4D">
        <w:rPr>
          <w:rFonts w:cs="Arial"/>
          <w:szCs w:val="22"/>
        </w:rPr>
        <w:t xml:space="preserve">.  </w:t>
      </w:r>
      <w:r w:rsidR="00B70C4D">
        <w:t xml:space="preserve">In Canadian dollars, F.O.B. Destination, Freight Prepaid.  </w:t>
      </w:r>
      <w:r w:rsidR="001836DB">
        <w:t>F.O.B. Destination prepaid,</w:t>
      </w:r>
      <w:r w:rsidR="001836DB" w:rsidRPr="00C233F0">
        <w:t xml:space="preserve"> Surrey Fire Services Training Centre</w:t>
      </w:r>
      <w:r w:rsidR="001836DB" w:rsidRPr="00C233F0">
        <w:rPr>
          <w:rFonts w:cs="Arial"/>
        </w:rPr>
        <w:t>, 14923 – 64</w:t>
      </w:r>
      <w:r w:rsidR="001836DB" w:rsidRPr="00C233F0">
        <w:rPr>
          <w:rFonts w:cs="Arial"/>
          <w:vertAlign w:val="superscript"/>
        </w:rPr>
        <w:t>th</w:t>
      </w:r>
      <w:r w:rsidR="001836DB" w:rsidRPr="00C233F0">
        <w:rPr>
          <w:rFonts w:cs="Arial"/>
        </w:rPr>
        <w:t xml:space="preserve"> Avenue, Surrey, British Columbia, CANADA</w:t>
      </w:r>
      <w:r w:rsidR="000315A9">
        <w:t xml:space="preserve">, </w:t>
      </w:r>
      <w:r w:rsidR="001836DB">
        <w:t xml:space="preserve">The following price(s) include and covers all duties, taxes, handling and transportation charges and all other charges incidental to and forming part of this Application.  The Applicant shall be responsible for customs clearance and payment of any duties and/or taxes owing at time of importation into Canada, as applicable. </w:t>
      </w:r>
    </w:p>
    <w:p w14:paraId="4E4D42D1" w14:textId="77777777" w:rsidR="00CF76D9" w:rsidRDefault="00CF76D9" w:rsidP="00F505BC">
      <w:pPr>
        <w:tabs>
          <w:tab w:val="left" w:pos="-567"/>
        </w:tabs>
        <w:ind w:left="-567" w:right="-563"/>
        <w:jc w:val="both"/>
      </w:pPr>
    </w:p>
    <w:p w14:paraId="05093D99" w14:textId="77777777" w:rsidR="00107802" w:rsidRPr="00107802" w:rsidRDefault="00FD4024" w:rsidP="00F505BC">
      <w:pPr>
        <w:tabs>
          <w:tab w:val="left" w:pos="-567"/>
        </w:tabs>
        <w:ind w:left="-567" w:right="-563"/>
        <w:jc w:val="both"/>
        <w:rPr>
          <w:rFonts w:cs="Arial"/>
          <w:b/>
          <w:szCs w:val="22"/>
        </w:rPr>
      </w:pPr>
      <w:r>
        <w:rPr>
          <w:rFonts w:cs="Arial"/>
          <w:b/>
          <w:szCs w:val="22"/>
        </w:rPr>
        <w:t xml:space="preserve">A. </w:t>
      </w:r>
      <w:r w:rsidR="00165CC1">
        <w:rPr>
          <w:rFonts w:cs="Arial"/>
          <w:b/>
          <w:szCs w:val="22"/>
        </w:rPr>
        <w:tab/>
      </w:r>
      <w:r w:rsidR="00D16774">
        <w:rPr>
          <w:rFonts w:cs="Arial"/>
          <w:b/>
          <w:szCs w:val="22"/>
        </w:rPr>
        <w:t xml:space="preserve">ESTIMATED </w:t>
      </w:r>
      <w:r w:rsidR="00107802" w:rsidRPr="00107802">
        <w:rPr>
          <w:rFonts w:cs="Arial"/>
          <w:b/>
          <w:szCs w:val="22"/>
        </w:rPr>
        <w:t>FEES</w:t>
      </w:r>
      <w:r w:rsidR="00165CC1">
        <w:rPr>
          <w:rFonts w:cs="Arial"/>
          <w:b/>
          <w:szCs w:val="22"/>
        </w:rPr>
        <w:t xml:space="preserve"> – INITIAL ORDER</w:t>
      </w:r>
      <w:r w:rsidR="00F740CC">
        <w:rPr>
          <w:rFonts w:cs="Arial"/>
          <w:b/>
          <w:szCs w:val="22"/>
        </w:rPr>
        <w:t>:</w:t>
      </w:r>
    </w:p>
    <w:p w14:paraId="4E8CB8C0" w14:textId="77777777" w:rsidR="002D2782" w:rsidRPr="00CF76D9" w:rsidRDefault="002D2782" w:rsidP="00CF76D9">
      <w:pPr>
        <w:spacing w:line="240" w:lineRule="auto"/>
        <w:rPr>
          <w:sz w:val="10"/>
          <w:szCs w:val="1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843"/>
        <w:gridCol w:w="992"/>
        <w:gridCol w:w="1417"/>
        <w:gridCol w:w="1418"/>
        <w:gridCol w:w="1275"/>
        <w:gridCol w:w="1418"/>
      </w:tblGrid>
      <w:tr w:rsidR="007717EA" w:rsidRPr="00042255" w14:paraId="6503FC25" w14:textId="77777777" w:rsidTr="007717EA">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987100"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Item #</w:t>
            </w:r>
          </w:p>
          <w:p w14:paraId="7E33B8E8" w14:textId="77777777" w:rsidR="007717EA" w:rsidRPr="00042255" w:rsidRDefault="007717EA" w:rsidP="008937F1">
            <w:pPr>
              <w:tabs>
                <w:tab w:val="right" w:leader="underscore" w:pos="5040"/>
              </w:tabs>
              <w:spacing w:line="240" w:lineRule="auto"/>
              <w:jc w:val="center"/>
              <w:rPr>
                <w:rFonts w:cs="Arial"/>
                <w:b/>
                <w:bCs/>
                <w:sz w:val="16"/>
                <w:szCs w:val="16"/>
              </w:rPr>
            </w:pPr>
          </w:p>
          <w:p w14:paraId="2149870E" w14:textId="77777777" w:rsidR="007717EA" w:rsidRDefault="007717EA" w:rsidP="008937F1">
            <w:pPr>
              <w:tabs>
                <w:tab w:val="right" w:leader="underscore" w:pos="5040"/>
              </w:tabs>
              <w:spacing w:line="240" w:lineRule="auto"/>
              <w:jc w:val="center"/>
              <w:rPr>
                <w:rFonts w:cs="Arial"/>
                <w:b/>
                <w:bCs/>
                <w:sz w:val="16"/>
                <w:szCs w:val="16"/>
              </w:rPr>
            </w:pPr>
          </w:p>
          <w:p w14:paraId="1CCEF7C9" w14:textId="77777777" w:rsidR="00696C07" w:rsidRPr="00042255" w:rsidRDefault="00696C07" w:rsidP="008937F1">
            <w:pPr>
              <w:tabs>
                <w:tab w:val="right" w:leader="underscore" w:pos="5040"/>
              </w:tabs>
              <w:spacing w:line="240" w:lineRule="auto"/>
              <w:jc w:val="center"/>
              <w:rPr>
                <w:rFonts w:cs="Arial"/>
                <w:b/>
                <w:bCs/>
                <w:sz w:val="16"/>
                <w:szCs w:val="16"/>
              </w:rPr>
            </w:pPr>
          </w:p>
          <w:p w14:paraId="4B048960"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16F9ED"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 xml:space="preserve">Estimated Initial Purchase Quantity </w:t>
            </w:r>
          </w:p>
          <w:p w14:paraId="747EA899"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16FBEE"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Item Name</w:t>
            </w:r>
          </w:p>
          <w:p w14:paraId="1ECBA72A" w14:textId="77777777" w:rsidR="007717EA" w:rsidRPr="00042255" w:rsidRDefault="007717EA" w:rsidP="008937F1">
            <w:pPr>
              <w:tabs>
                <w:tab w:val="right" w:leader="underscore" w:pos="5040"/>
              </w:tabs>
              <w:spacing w:line="240" w:lineRule="auto"/>
              <w:jc w:val="center"/>
              <w:rPr>
                <w:rFonts w:cs="Arial"/>
                <w:b/>
                <w:bCs/>
                <w:sz w:val="16"/>
                <w:szCs w:val="16"/>
              </w:rPr>
            </w:pPr>
          </w:p>
          <w:p w14:paraId="05D8B799" w14:textId="77777777" w:rsidR="007717EA" w:rsidRPr="00042255" w:rsidRDefault="007717EA" w:rsidP="008937F1">
            <w:pPr>
              <w:tabs>
                <w:tab w:val="right" w:leader="underscore" w:pos="5040"/>
              </w:tabs>
              <w:spacing w:line="240" w:lineRule="auto"/>
              <w:jc w:val="center"/>
              <w:rPr>
                <w:rFonts w:cs="Arial"/>
                <w:b/>
                <w:bCs/>
                <w:sz w:val="16"/>
                <w:szCs w:val="16"/>
              </w:rPr>
            </w:pPr>
          </w:p>
          <w:p w14:paraId="66082B0B" w14:textId="77777777" w:rsidR="007717EA" w:rsidRPr="00042255" w:rsidRDefault="007717EA" w:rsidP="008937F1">
            <w:pPr>
              <w:tabs>
                <w:tab w:val="right" w:leader="underscore" w:pos="5040"/>
              </w:tabs>
              <w:spacing w:line="240" w:lineRule="auto"/>
              <w:jc w:val="center"/>
              <w:rPr>
                <w:rFonts w:cs="Arial"/>
                <w:b/>
                <w:bCs/>
                <w:sz w:val="16"/>
                <w:szCs w:val="16"/>
              </w:rPr>
            </w:pPr>
          </w:p>
          <w:p w14:paraId="62682341"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(C)</w:t>
            </w:r>
          </w:p>
        </w:tc>
        <w:tc>
          <w:tcPr>
            <w:tcW w:w="992" w:type="dxa"/>
            <w:tcBorders>
              <w:top w:val="single" w:sz="4" w:space="0" w:color="auto"/>
              <w:left w:val="single" w:sz="4" w:space="0" w:color="auto"/>
              <w:bottom w:val="single" w:sz="4" w:space="0" w:color="auto"/>
              <w:right w:val="single" w:sz="4" w:space="0" w:color="auto"/>
            </w:tcBorders>
          </w:tcPr>
          <w:p w14:paraId="501D61C8" w14:textId="77777777" w:rsidR="007717EA" w:rsidRDefault="007717EA" w:rsidP="008937F1">
            <w:pPr>
              <w:tabs>
                <w:tab w:val="right" w:leader="underscore" w:pos="5040"/>
              </w:tabs>
              <w:spacing w:line="240" w:lineRule="auto"/>
              <w:jc w:val="center"/>
              <w:rPr>
                <w:rFonts w:cs="Arial"/>
                <w:b/>
                <w:bCs/>
                <w:sz w:val="16"/>
                <w:szCs w:val="16"/>
              </w:rPr>
            </w:pPr>
            <w:r>
              <w:rPr>
                <w:rFonts w:cs="Arial"/>
                <w:b/>
                <w:bCs/>
                <w:sz w:val="16"/>
                <w:szCs w:val="16"/>
              </w:rPr>
              <w:t>Lead Time</w:t>
            </w:r>
          </w:p>
          <w:p w14:paraId="123D2873" w14:textId="77777777" w:rsidR="00696C07" w:rsidRDefault="00696C07" w:rsidP="008937F1">
            <w:pPr>
              <w:tabs>
                <w:tab w:val="right" w:leader="underscore" w:pos="5040"/>
              </w:tabs>
              <w:spacing w:line="240" w:lineRule="auto"/>
              <w:jc w:val="center"/>
              <w:rPr>
                <w:rFonts w:cs="Arial"/>
                <w:b/>
                <w:bCs/>
                <w:sz w:val="16"/>
                <w:szCs w:val="16"/>
              </w:rPr>
            </w:pPr>
          </w:p>
          <w:p w14:paraId="4F4581BE" w14:textId="77777777" w:rsidR="00696C07" w:rsidRDefault="00696C07" w:rsidP="008937F1">
            <w:pPr>
              <w:tabs>
                <w:tab w:val="right" w:leader="underscore" w:pos="5040"/>
              </w:tabs>
              <w:spacing w:line="240" w:lineRule="auto"/>
              <w:jc w:val="center"/>
              <w:rPr>
                <w:rFonts w:cs="Arial"/>
                <w:b/>
                <w:bCs/>
                <w:sz w:val="16"/>
                <w:szCs w:val="16"/>
              </w:rPr>
            </w:pPr>
          </w:p>
          <w:p w14:paraId="388F382E" w14:textId="77777777" w:rsidR="00696C07" w:rsidRPr="00042255" w:rsidRDefault="00696C07" w:rsidP="008937F1">
            <w:pPr>
              <w:tabs>
                <w:tab w:val="right" w:leader="underscore" w:pos="5040"/>
              </w:tabs>
              <w:spacing w:line="240" w:lineRule="auto"/>
              <w:jc w:val="center"/>
              <w:rPr>
                <w:rFonts w:cs="Arial"/>
                <w:b/>
                <w:bCs/>
                <w:sz w:val="16"/>
                <w:szCs w:val="16"/>
              </w:rPr>
            </w:pPr>
            <w:r>
              <w:rPr>
                <w:rFonts w:cs="Arial"/>
                <w:b/>
                <w:bCs/>
                <w:sz w:val="16"/>
                <w:szCs w:val="16"/>
              </w:rPr>
              <w:t>(D)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6B149A"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Brand</w:t>
            </w:r>
          </w:p>
          <w:p w14:paraId="4C023442" w14:textId="77777777" w:rsidR="007717EA" w:rsidRPr="00042255" w:rsidRDefault="007717EA" w:rsidP="008937F1">
            <w:pPr>
              <w:tabs>
                <w:tab w:val="right" w:leader="underscore" w:pos="5040"/>
              </w:tabs>
              <w:spacing w:line="240" w:lineRule="auto"/>
              <w:jc w:val="center"/>
              <w:rPr>
                <w:rFonts w:cs="Arial"/>
                <w:b/>
                <w:bCs/>
                <w:sz w:val="16"/>
                <w:szCs w:val="16"/>
              </w:rPr>
            </w:pPr>
          </w:p>
          <w:p w14:paraId="0B9B996D" w14:textId="77777777" w:rsidR="007717EA" w:rsidRPr="00042255" w:rsidRDefault="007717EA" w:rsidP="008937F1">
            <w:pPr>
              <w:tabs>
                <w:tab w:val="right" w:leader="underscore" w:pos="5040"/>
              </w:tabs>
              <w:spacing w:line="240" w:lineRule="auto"/>
              <w:jc w:val="center"/>
              <w:rPr>
                <w:rFonts w:cs="Arial"/>
                <w:b/>
                <w:bCs/>
                <w:sz w:val="16"/>
                <w:szCs w:val="16"/>
              </w:rPr>
            </w:pPr>
          </w:p>
          <w:p w14:paraId="6B59AF14" w14:textId="77777777" w:rsidR="007717EA" w:rsidRPr="00042255" w:rsidRDefault="007717EA" w:rsidP="008937F1">
            <w:pPr>
              <w:tabs>
                <w:tab w:val="right" w:leader="underscore" w:pos="5040"/>
              </w:tabs>
              <w:spacing w:line="240" w:lineRule="auto"/>
              <w:jc w:val="center"/>
              <w:rPr>
                <w:rFonts w:cs="Arial"/>
                <w:b/>
                <w:bCs/>
                <w:sz w:val="16"/>
                <w:szCs w:val="16"/>
              </w:rPr>
            </w:pPr>
          </w:p>
          <w:p w14:paraId="6A9E9337"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w:t>
            </w:r>
            <w:r w:rsidR="00696C07">
              <w:rPr>
                <w:rFonts w:cs="Arial"/>
                <w:b/>
                <w:bCs/>
                <w:sz w:val="16"/>
                <w:szCs w:val="16"/>
              </w:rPr>
              <w:t>E</w:t>
            </w:r>
            <w:r w:rsidRPr="00042255">
              <w:rPr>
                <w:rFonts w:cs="Arial"/>
                <w:b/>
                <w:bCs/>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82960C"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Model No.</w:t>
            </w:r>
          </w:p>
          <w:p w14:paraId="0CC327E0" w14:textId="77777777" w:rsidR="007717EA" w:rsidRPr="00042255" w:rsidRDefault="007717EA" w:rsidP="008937F1">
            <w:pPr>
              <w:tabs>
                <w:tab w:val="right" w:leader="underscore" w:pos="5040"/>
              </w:tabs>
              <w:spacing w:line="240" w:lineRule="auto"/>
              <w:jc w:val="center"/>
              <w:rPr>
                <w:rFonts w:cs="Arial"/>
                <w:b/>
                <w:bCs/>
                <w:sz w:val="16"/>
                <w:szCs w:val="16"/>
              </w:rPr>
            </w:pPr>
          </w:p>
          <w:p w14:paraId="35DD63DD" w14:textId="77777777" w:rsidR="007717EA" w:rsidRPr="00042255" w:rsidRDefault="007717EA" w:rsidP="008937F1">
            <w:pPr>
              <w:tabs>
                <w:tab w:val="right" w:leader="underscore" w:pos="5040"/>
              </w:tabs>
              <w:spacing w:line="240" w:lineRule="auto"/>
              <w:jc w:val="center"/>
              <w:rPr>
                <w:rFonts w:cs="Arial"/>
                <w:b/>
                <w:bCs/>
                <w:sz w:val="16"/>
                <w:szCs w:val="16"/>
              </w:rPr>
            </w:pPr>
          </w:p>
          <w:p w14:paraId="094CE490" w14:textId="77777777" w:rsidR="007717EA" w:rsidRPr="00042255" w:rsidRDefault="007717EA" w:rsidP="008937F1">
            <w:pPr>
              <w:tabs>
                <w:tab w:val="right" w:leader="underscore" w:pos="5040"/>
              </w:tabs>
              <w:spacing w:line="240" w:lineRule="auto"/>
              <w:jc w:val="center"/>
              <w:rPr>
                <w:rFonts w:cs="Arial"/>
                <w:b/>
                <w:bCs/>
                <w:sz w:val="16"/>
                <w:szCs w:val="16"/>
              </w:rPr>
            </w:pPr>
          </w:p>
          <w:p w14:paraId="65E92288"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w:t>
            </w:r>
            <w:r w:rsidR="00696C07">
              <w:rPr>
                <w:rFonts w:cs="Arial"/>
                <w:b/>
                <w:bCs/>
                <w:sz w:val="16"/>
                <w:szCs w:val="16"/>
              </w:rPr>
              <w:t>F</w:t>
            </w:r>
            <w:r w:rsidRPr="00042255">
              <w:rPr>
                <w:rFonts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DE9A6A"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Firm Unit Price</w:t>
            </w:r>
          </w:p>
          <w:p w14:paraId="65D6BAA2" w14:textId="77777777" w:rsidR="007717EA"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(CDN $)</w:t>
            </w:r>
          </w:p>
          <w:p w14:paraId="79C2C8CB" w14:textId="77777777" w:rsidR="007717EA" w:rsidRPr="00042255" w:rsidRDefault="007717EA" w:rsidP="008937F1">
            <w:pPr>
              <w:tabs>
                <w:tab w:val="right" w:leader="underscore" w:pos="5040"/>
              </w:tabs>
              <w:spacing w:line="240" w:lineRule="auto"/>
              <w:jc w:val="center"/>
              <w:rPr>
                <w:rFonts w:cs="Arial"/>
                <w:b/>
                <w:bCs/>
                <w:sz w:val="16"/>
                <w:szCs w:val="16"/>
              </w:rPr>
            </w:pPr>
          </w:p>
          <w:p w14:paraId="409DFBD2"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w:t>
            </w:r>
            <w:r w:rsidR="00696C07">
              <w:rPr>
                <w:rFonts w:cs="Arial"/>
                <w:b/>
                <w:bCs/>
                <w:sz w:val="16"/>
                <w:szCs w:val="16"/>
              </w:rPr>
              <w:t>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D28CAC" w14:textId="77777777" w:rsidR="007717EA"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Amount</w:t>
            </w:r>
          </w:p>
          <w:p w14:paraId="336B4CBF" w14:textId="77777777" w:rsidR="00D866CB" w:rsidRDefault="00D866CB" w:rsidP="008937F1">
            <w:pPr>
              <w:tabs>
                <w:tab w:val="right" w:leader="underscore" w:pos="5040"/>
              </w:tabs>
              <w:spacing w:line="240" w:lineRule="auto"/>
              <w:jc w:val="center"/>
              <w:rPr>
                <w:rFonts w:cs="Arial"/>
                <w:b/>
                <w:bCs/>
                <w:sz w:val="16"/>
                <w:szCs w:val="16"/>
              </w:rPr>
            </w:pPr>
          </w:p>
          <w:p w14:paraId="366BFFF2" w14:textId="77777777" w:rsidR="00D866CB" w:rsidRPr="00042255" w:rsidRDefault="00D866CB" w:rsidP="008937F1">
            <w:pPr>
              <w:tabs>
                <w:tab w:val="right" w:leader="underscore" w:pos="5040"/>
              </w:tabs>
              <w:spacing w:line="240" w:lineRule="auto"/>
              <w:jc w:val="center"/>
              <w:rPr>
                <w:rFonts w:cs="Arial"/>
                <w:b/>
                <w:bCs/>
                <w:sz w:val="16"/>
                <w:szCs w:val="16"/>
              </w:rPr>
            </w:pPr>
            <w:r>
              <w:rPr>
                <w:rFonts w:cs="Arial"/>
                <w:b/>
                <w:bCs/>
                <w:sz w:val="16"/>
                <w:szCs w:val="16"/>
              </w:rPr>
              <w:t>(CDN $)</w:t>
            </w:r>
          </w:p>
          <w:p w14:paraId="6846C878" w14:textId="77777777" w:rsidR="007717EA" w:rsidRPr="00042255" w:rsidRDefault="007717EA" w:rsidP="008937F1">
            <w:pPr>
              <w:tabs>
                <w:tab w:val="right" w:leader="underscore" w:pos="5040"/>
              </w:tabs>
              <w:spacing w:line="240" w:lineRule="auto"/>
              <w:jc w:val="center"/>
              <w:rPr>
                <w:rFonts w:cs="Arial"/>
                <w:b/>
                <w:bCs/>
                <w:sz w:val="16"/>
                <w:szCs w:val="16"/>
              </w:rPr>
            </w:pPr>
          </w:p>
          <w:p w14:paraId="7E859076" w14:textId="77777777" w:rsidR="007717EA" w:rsidRPr="00042255" w:rsidRDefault="007717EA" w:rsidP="008937F1">
            <w:pPr>
              <w:tabs>
                <w:tab w:val="right" w:leader="underscore" w:pos="5040"/>
              </w:tabs>
              <w:spacing w:line="240" w:lineRule="auto"/>
              <w:jc w:val="center"/>
              <w:rPr>
                <w:rFonts w:cs="Arial"/>
                <w:b/>
                <w:bCs/>
                <w:sz w:val="16"/>
                <w:szCs w:val="16"/>
              </w:rPr>
            </w:pPr>
            <w:r w:rsidRPr="00042255">
              <w:rPr>
                <w:rFonts w:cs="Arial"/>
                <w:b/>
                <w:bCs/>
                <w:sz w:val="16"/>
                <w:szCs w:val="16"/>
              </w:rPr>
              <w:t xml:space="preserve">(B X </w:t>
            </w:r>
            <w:r w:rsidR="00696C07">
              <w:rPr>
                <w:rFonts w:cs="Arial"/>
                <w:b/>
                <w:bCs/>
                <w:sz w:val="16"/>
                <w:szCs w:val="16"/>
              </w:rPr>
              <w:t>G</w:t>
            </w:r>
            <w:r w:rsidRPr="00042255">
              <w:rPr>
                <w:rFonts w:cs="Arial"/>
                <w:b/>
                <w:bCs/>
                <w:sz w:val="16"/>
                <w:szCs w:val="16"/>
              </w:rPr>
              <w:t>)</w:t>
            </w:r>
          </w:p>
        </w:tc>
      </w:tr>
      <w:tr w:rsidR="007717EA" w:rsidRPr="00042255" w14:paraId="74FBFA45" w14:textId="77777777" w:rsidTr="007717EA">
        <w:trPr>
          <w:cantSplit/>
        </w:trPr>
        <w:tc>
          <w:tcPr>
            <w:tcW w:w="10490" w:type="dxa"/>
            <w:gridSpan w:val="8"/>
            <w:tcBorders>
              <w:top w:val="single" w:sz="4" w:space="0" w:color="auto"/>
              <w:left w:val="single" w:sz="4" w:space="0" w:color="auto"/>
              <w:bottom w:val="single" w:sz="4" w:space="0" w:color="auto"/>
              <w:right w:val="single" w:sz="4" w:space="0" w:color="auto"/>
            </w:tcBorders>
          </w:tcPr>
          <w:p w14:paraId="64ED0C41" w14:textId="77777777" w:rsidR="007717EA" w:rsidRPr="00B61648" w:rsidRDefault="00B739B0" w:rsidP="008937F1">
            <w:pPr>
              <w:tabs>
                <w:tab w:val="right" w:leader="underscore" w:pos="5040"/>
              </w:tabs>
              <w:spacing w:line="240" w:lineRule="auto"/>
              <w:rPr>
                <w:rFonts w:cs="Arial"/>
                <w:b/>
                <w:bCs/>
                <w:sz w:val="16"/>
                <w:szCs w:val="16"/>
              </w:rPr>
            </w:pPr>
            <w:r>
              <w:rPr>
                <w:rFonts w:cs="Arial"/>
                <w:b/>
                <w:bCs/>
                <w:sz w:val="16"/>
                <w:szCs w:val="16"/>
              </w:rPr>
              <w:t>Goods</w:t>
            </w:r>
            <w:r w:rsidR="007717EA" w:rsidRPr="00B61648">
              <w:rPr>
                <w:rFonts w:cs="Arial"/>
                <w:b/>
                <w:bCs/>
                <w:sz w:val="16"/>
                <w:szCs w:val="16"/>
              </w:rPr>
              <w:t>:</w:t>
            </w:r>
          </w:p>
        </w:tc>
      </w:tr>
      <w:tr w:rsidR="007717EA" w:rsidRPr="00042255" w14:paraId="2380ACEE" w14:textId="77777777" w:rsidTr="00EF2078">
        <w:trPr>
          <w:cantSplit/>
        </w:trPr>
        <w:tc>
          <w:tcPr>
            <w:tcW w:w="851" w:type="dxa"/>
            <w:tcBorders>
              <w:top w:val="single" w:sz="4" w:space="0" w:color="auto"/>
              <w:left w:val="single" w:sz="4" w:space="0" w:color="auto"/>
              <w:bottom w:val="single" w:sz="4" w:space="0" w:color="auto"/>
              <w:right w:val="single" w:sz="4" w:space="0" w:color="auto"/>
            </w:tcBorders>
          </w:tcPr>
          <w:p w14:paraId="01BD0F0C" w14:textId="77777777" w:rsidR="007717EA" w:rsidRPr="00042255" w:rsidRDefault="007717EA" w:rsidP="00661E73">
            <w:pPr>
              <w:tabs>
                <w:tab w:val="right" w:leader="underscore" w:pos="5040"/>
              </w:tabs>
              <w:spacing w:line="360" w:lineRule="auto"/>
              <w:jc w:val="center"/>
              <w:rPr>
                <w:rFonts w:cs="Arial"/>
                <w:b/>
                <w:bCs/>
                <w:sz w:val="16"/>
                <w:szCs w:val="16"/>
              </w:rPr>
            </w:pPr>
            <w:r w:rsidRPr="00042255">
              <w:rPr>
                <w:rFonts w:cs="Arial"/>
                <w:b/>
                <w:bCs/>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4CF6FB14" w14:textId="76308F28" w:rsidR="007717EA" w:rsidRPr="00042255" w:rsidRDefault="005F6782" w:rsidP="00661E73">
            <w:pPr>
              <w:tabs>
                <w:tab w:val="right" w:leader="underscore" w:pos="5040"/>
              </w:tabs>
              <w:spacing w:line="360" w:lineRule="auto"/>
              <w:jc w:val="center"/>
              <w:rPr>
                <w:rFonts w:cs="Arial"/>
                <w:sz w:val="16"/>
                <w:szCs w:val="16"/>
              </w:rPr>
            </w:pPr>
            <w:r>
              <w:rPr>
                <w:rFonts w:cs="Arial"/>
                <w:sz w:val="16"/>
                <w:szCs w:val="16"/>
              </w:rPr>
              <w:t>1-25</w:t>
            </w:r>
          </w:p>
        </w:tc>
        <w:tc>
          <w:tcPr>
            <w:tcW w:w="1843" w:type="dxa"/>
            <w:tcBorders>
              <w:top w:val="single" w:sz="4" w:space="0" w:color="auto"/>
              <w:left w:val="single" w:sz="4" w:space="0" w:color="auto"/>
              <w:bottom w:val="single" w:sz="4" w:space="0" w:color="auto"/>
              <w:right w:val="single" w:sz="4" w:space="0" w:color="auto"/>
            </w:tcBorders>
          </w:tcPr>
          <w:p w14:paraId="3A0AFF31" w14:textId="58F1412F" w:rsidR="007717EA" w:rsidRPr="00042255" w:rsidRDefault="00794961" w:rsidP="00661E73">
            <w:pPr>
              <w:tabs>
                <w:tab w:val="right" w:leader="underscore" w:pos="5040"/>
              </w:tabs>
              <w:spacing w:line="360" w:lineRule="auto"/>
              <w:jc w:val="both"/>
              <w:rPr>
                <w:rFonts w:cs="Arial"/>
                <w:sz w:val="16"/>
                <w:szCs w:val="16"/>
              </w:rPr>
            </w:pPr>
            <w:r w:rsidRPr="00794961">
              <w:rPr>
                <w:rFonts w:cs="Arial"/>
                <w:sz w:val="16"/>
                <w:szCs w:val="16"/>
              </w:rPr>
              <w:t>Full PPE set</w:t>
            </w:r>
          </w:p>
        </w:tc>
        <w:tc>
          <w:tcPr>
            <w:tcW w:w="992" w:type="dxa"/>
            <w:tcBorders>
              <w:top w:val="single" w:sz="4" w:space="0" w:color="auto"/>
              <w:left w:val="single" w:sz="4" w:space="0" w:color="auto"/>
              <w:bottom w:val="single" w:sz="4" w:space="0" w:color="auto"/>
              <w:right w:val="single" w:sz="4" w:space="0" w:color="auto"/>
            </w:tcBorders>
          </w:tcPr>
          <w:p w14:paraId="52ECCBDF" w14:textId="77777777" w:rsidR="007717EA" w:rsidRPr="00042255" w:rsidRDefault="007717EA" w:rsidP="00661E73">
            <w:pPr>
              <w:tabs>
                <w:tab w:val="right" w:leader="underscore" w:pos="5040"/>
              </w:tabs>
              <w:spacing w:line="360" w:lineRule="auto"/>
              <w:jc w:val="right"/>
              <w:rPr>
                <w:rFonts w:cs="Arial"/>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561861" w14:textId="77777777" w:rsidR="007717EA" w:rsidRPr="00042255" w:rsidRDefault="007717EA" w:rsidP="00661E73">
            <w:pPr>
              <w:tabs>
                <w:tab w:val="right" w:leader="underscore" w:pos="5040"/>
              </w:tabs>
              <w:spacing w:line="360" w:lineRule="auto"/>
              <w:jc w:val="right"/>
              <w:rPr>
                <w:rFonts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EF2306F" w14:textId="77777777" w:rsidR="007717EA" w:rsidRPr="00042255" w:rsidRDefault="007717EA" w:rsidP="00661E73">
            <w:pPr>
              <w:tabs>
                <w:tab w:val="right" w:leader="underscore" w:pos="5040"/>
              </w:tabs>
              <w:spacing w:line="360" w:lineRule="auto"/>
              <w:jc w:val="right"/>
              <w:rPr>
                <w:rFonts w:cs="Arial"/>
                <w:bCs/>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C38DB14"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5C39766A"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520FA009" w14:textId="77777777" w:rsidTr="00EF2078">
        <w:trPr>
          <w:cantSplit/>
        </w:trPr>
        <w:tc>
          <w:tcPr>
            <w:tcW w:w="851" w:type="dxa"/>
            <w:tcBorders>
              <w:top w:val="single" w:sz="4" w:space="0" w:color="auto"/>
              <w:left w:val="single" w:sz="4" w:space="0" w:color="auto"/>
              <w:bottom w:val="single" w:sz="4" w:space="0" w:color="auto"/>
              <w:right w:val="single" w:sz="4" w:space="0" w:color="auto"/>
            </w:tcBorders>
          </w:tcPr>
          <w:p w14:paraId="1A76F9EF" w14:textId="77777777" w:rsidR="007717EA" w:rsidRPr="00042255" w:rsidRDefault="007717EA" w:rsidP="00661E73">
            <w:pPr>
              <w:tabs>
                <w:tab w:val="right" w:leader="underscore" w:pos="5040"/>
              </w:tabs>
              <w:spacing w:line="360" w:lineRule="auto"/>
              <w:jc w:val="center"/>
              <w:rPr>
                <w:rFonts w:cs="Arial"/>
                <w:b/>
                <w:bCs/>
                <w:sz w:val="16"/>
                <w:szCs w:val="16"/>
              </w:rPr>
            </w:pPr>
            <w:r w:rsidRPr="00042255">
              <w:rPr>
                <w:rFonts w:cs="Arial"/>
                <w:b/>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615F06A3" w14:textId="0577168B" w:rsidR="007717EA" w:rsidRPr="00042255" w:rsidRDefault="005F6782" w:rsidP="00661E73">
            <w:pPr>
              <w:tabs>
                <w:tab w:val="right" w:leader="underscore" w:pos="5040"/>
              </w:tabs>
              <w:spacing w:line="360" w:lineRule="auto"/>
              <w:jc w:val="center"/>
              <w:rPr>
                <w:rFonts w:cs="Arial"/>
                <w:sz w:val="16"/>
                <w:szCs w:val="16"/>
              </w:rPr>
            </w:pPr>
            <w:r>
              <w:rPr>
                <w:rFonts w:cs="Arial"/>
                <w:sz w:val="16"/>
                <w:szCs w:val="16"/>
              </w:rPr>
              <w:t>26-50</w:t>
            </w:r>
          </w:p>
        </w:tc>
        <w:tc>
          <w:tcPr>
            <w:tcW w:w="1843" w:type="dxa"/>
            <w:tcBorders>
              <w:top w:val="single" w:sz="4" w:space="0" w:color="auto"/>
              <w:left w:val="single" w:sz="4" w:space="0" w:color="auto"/>
              <w:bottom w:val="single" w:sz="4" w:space="0" w:color="auto"/>
              <w:right w:val="single" w:sz="4" w:space="0" w:color="auto"/>
            </w:tcBorders>
          </w:tcPr>
          <w:p w14:paraId="158E79A1" w14:textId="1DDF505B" w:rsidR="007717EA" w:rsidRPr="003D088A" w:rsidRDefault="005F6782" w:rsidP="00661E73">
            <w:pPr>
              <w:tabs>
                <w:tab w:val="right" w:leader="underscore" w:pos="5040"/>
              </w:tabs>
              <w:spacing w:line="360" w:lineRule="auto"/>
              <w:jc w:val="both"/>
              <w:rPr>
                <w:rFonts w:cs="Arial"/>
                <w:i/>
                <w:iCs/>
                <w:sz w:val="16"/>
                <w:szCs w:val="16"/>
              </w:rPr>
            </w:pPr>
            <w:r w:rsidRPr="00794961">
              <w:rPr>
                <w:rFonts w:cs="Arial"/>
                <w:sz w:val="16"/>
                <w:szCs w:val="16"/>
              </w:rPr>
              <w:t>Full PPE set</w:t>
            </w:r>
          </w:p>
        </w:tc>
        <w:tc>
          <w:tcPr>
            <w:tcW w:w="992" w:type="dxa"/>
            <w:tcBorders>
              <w:top w:val="single" w:sz="4" w:space="0" w:color="auto"/>
              <w:left w:val="single" w:sz="4" w:space="0" w:color="auto"/>
              <w:bottom w:val="single" w:sz="4" w:space="0" w:color="auto"/>
              <w:right w:val="single" w:sz="4" w:space="0" w:color="auto"/>
            </w:tcBorders>
          </w:tcPr>
          <w:p w14:paraId="15DCC3DF" w14:textId="77777777" w:rsidR="007717EA" w:rsidRPr="00042255" w:rsidRDefault="007717EA" w:rsidP="00661E73">
            <w:pPr>
              <w:tabs>
                <w:tab w:val="right" w:leader="underscore" w:pos="5040"/>
              </w:tabs>
              <w:spacing w:line="360" w:lineRule="auto"/>
              <w:jc w:val="both"/>
              <w:rPr>
                <w:rFonts w:cs="Arial"/>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530632" w14:textId="77777777" w:rsidR="007717EA" w:rsidRPr="00042255" w:rsidRDefault="007717EA" w:rsidP="00661E73">
            <w:pPr>
              <w:tabs>
                <w:tab w:val="right" w:leader="underscore" w:pos="5040"/>
              </w:tabs>
              <w:spacing w:line="360" w:lineRule="auto"/>
              <w:jc w:val="both"/>
              <w:rPr>
                <w:rFonts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921913D" w14:textId="77777777" w:rsidR="007717EA" w:rsidRPr="00042255" w:rsidRDefault="007717EA" w:rsidP="00661E73">
            <w:pPr>
              <w:tabs>
                <w:tab w:val="right" w:leader="underscore" w:pos="5040"/>
              </w:tabs>
              <w:spacing w:line="360" w:lineRule="auto"/>
              <w:jc w:val="both"/>
              <w:rPr>
                <w:rFonts w:cs="Arial"/>
                <w:bCs/>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CDD2A4"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4E168C42"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250ED330" w14:textId="77777777" w:rsidTr="00EF2078">
        <w:trPr>
          <w:cantSplit/>
        </w:trPr>
        <w:tc>
          <w:tcPr>
            <w:tcW w:w="851" w:type="dxa"/>
            <w:tcBorders>
              <w:top w:val="single" w:sz="4" w:space="0" w:color="auto"/>
              <w:left w:val="single" w:sz="4" w:space="0" w:color="auto"/>
              <w:bottom w:val="single" w:sz="4" w:space="0" w:color="auto"/>
              <w:right w:val="single" w:sz="4" w:space="0" w:color="auto"/>
            </w:tcBorders>
          </w:tcPr>
          <w:p w14:paraId="3C7B4DDD" w14:textId="77777777" w:rsidR="007717EA" w:rsidRPr="00042255" w:rsidRDefault="007717EA" w:rsidP="00661E73">
            <w:pPr>
              <w:tabs>
                <w:tab w:val="right" w:leader="underscore" w:pos="5040"/>
              </w:tabs>
              <w:spacing w:line="360" w:lineRule="auto"/>
              <w:jc w:val="center"/>
              <w:rPr>
                <w:rFonts w:cs="Arial"/>
                <w:b/>
                <w:bCs/>
                <w:sz w:val="16"/>
                <w:szCs w:val="16"/>
              </w:rPr>
            </w:pPr>
            <w:r w:rsidRPr="00042255">
              <w:rPr>
                <w:rFonts w:cs="Arial"/>
                <w:b/>
                <w:bCs/>
                <w:sz w:val="16"/>
                <w:szCs w:val="16"/>
              </w:rPr>
              <w:t>3.</w:t>
            </w:r>
          </w:p>
        </w:tc>
        <w:tc>
          <w:tcPr>
            <w:tcW w:w="1276" w:type="dxa"/>
            <w:tcBorders>
              <w:top w:val="single" w:sz="4" w:space="0" w:color="auto"/>
              <w:left w:val="single" w:sz="4" w:space="0" w:color="auto"/>
              <w:bottom w:val="single" w:sz="4" w:space="0" w:color="auto"/>
              <w:right w:val="single" w:sz="4" w:space="0" w:color="auto"/>
            </w:tcBorders>
          </w:tcPr>
          <w:p w14:paraId="6166F3E5" w14:textId="1CA014C0" w:rsidR="007717EA" w:rsidRPr="00042255" w:rsidRDefault="005F6782" w:rsidP="00661E73">
            <w:pPr>
              <w:tabs>
                <w:tab w:val="right" w:leader="underscore" w:pos="5040"/>
              </w:tabs>
              <w:spacing w:line="360" w:lineRule="auto"/>
              <w:jc w:val="center"/>
              <w:rPr>
                <w:rFonts w:cs="Arial"/>
                <w:sz w:val="16"/>
                <w:szCs w:val="16"/>
              </w:rPr>
            </w:pPr>
            <w:r>
              <w:rPr>
                <w:rFonts w:cs="Arial"/>
                <w:sz w:val="16"/>
                <w:szCs w:val="16"/>
              </w:rPr>
              <w:t>50+</w:t>
            </w:r>
          </w:p>
        </w:tc>
        <w:tc>
          <w:tcPr>
            <w:tcW w:w="1843" w:type="dxa"/>
            <w:tcBorders>
              <w:top w:val="single" w:sz="4" w:space="0" w:color="auto"/>
              <w:left w:val="single" w:sz="4" w:space="0" w:color="auto"/>
              <w:bottom w:val="single" w:sz="4" w:space="0" w:color="auto"/>
              <w:right w:val="single" w:sz="4" w:space="0" w:color="auto"/>
            </w:tcBorders>
          </w:tcPr>
          <w:p w14:paraId="45A78583" w14:textId="1B1A6A49" w:rsidR="007717EA" w:rsidRPr="00042255" w:rsidRDefault="005F6782" w:rsidP="00661E73">
            <w:pPr>
              <w:tabs>
                <w:tab w:val="right" w:leader="underscore" w:pos="5040"/>
              </w:tabs>
              <w:spacing w:line="360" w:lineRule="auto"/>
              <w:jc w:val="both"/>
              <w:rPr>
                <w:rFonts w:cs="Arial"/>
                <w:sz w:val="16"/>
                <w:szCs w:val="16"/>
              </w:rPr>
            </w:pPr>
            <w:r w:rsidRPr="00794961">
              <w:rPr>
                <w:rFonts w:cs="Arial"/>
                <w:sz w:val="16"/>
                <w:szCs w:val="16"/>
              </w:rPr>
              <w:t>Full PPE set</w:t>
            </w:r>
          </w:p>
        </w:tc>
        <w:tc>
          <w:tcPr>
            <w:tcW w:w="992" w:type="dxa"/>
            <w:tcBorders>
              <w:top w:val="single" w:sz="4" w:space="0" w:color="auto"/>
              <w:left w:val="single" w:sz="4" w:space="0" w:color="auto"/>
              <w:bottom w:val="single" w:sz="4" w:space="0" w:color="auto"/>
              <w:right w:val="single" w:sz="4" w:space="0" w:color="auto"/>
            </w:tcBorders>
          </w:tcPr>
          <w:p w14:paraId="46B9CCF4" w14:textId="77777777" w:rsidR="007717EA" w:rsidRPr="00042255" w:rsidRDefault="007717EA" w:rsidP="00661E73">
            <w:pPr>
              <w:tabs>
                <w:tab w:val="right" w:leader="underscore" w:pos="5040"/>
              </w:tabs>
              <w:spacing w:line="360" w:lineRule="auto"/>
              <w:jc w:val="both"/>
              <w:rPr>
                <w:rFonts w:cs="Arial"/>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F888BA" w14:textId="77777777" w:rsidR="007717EA" w:rsidRPr="00042255" w:rsidRDefault="007717EA" w:rsidP="00661E73">
            <w:pPr>
              <w:tabs>
                <w:tab w:val="right" w:leader="underscore" w:pos="5040"/>
              </w:tabs>
              <w:spacing w:line="360" w:lineRule="auto"/>
              <w:jc w:val="both"/>
              <w:rPr>
                <w:rFonts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9A22A7A" w14:textId="77777777" w:rsidR="007717EA" w:rsidRPr="00042255" w:rsidRDefault="007717EA" w:rsidP="00661E73">
            <w:pPr>
              <w:tabs>
                <w:tab w:val="right" w:leader="underscore" w:pos="5040"/>
              </w:tabs>
              <w:spacing w:line="360" w:lineRule="auto"/>
              <w:jc w:val="both"/>
              <w:rPr>
                <w:rFonts w:cs="Arial"/>
                <w:bCs/>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D445B2C"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626A5A15"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7A2FAA33" w14:textId="77777777" w:rsidTr="00EF2078">
        <w:trPr>
          <w:cantSplit/>
        </w:trPr>
        <w:tc>
          <w:tcPr>
            <w:tcW w:w="851" w:type="dxa"/>
            <w:tcBorders>
              <w:top w:val="single" w:sz="4" w:space="0" w:color="auto"/>
              <w:left w:val="single" w:sz="4" w:space="0" w:color="auto"/>
              <w:bottom w:val="single" w:sz="4" w:space="0" w:color="auto"/>
              <w:right w:val="single" w:sz="4" w:space="0" w:color="auto"/>
            </w:tcBorders>
          </w:tcPr>
          <w:p w14:paraId="44C8A012" w14:textId="77777777" w:rsidR="007717EA" w:rsidRPr="00042255" w:rsidRDefault="007717EA" w:rsidP="00661E73">
            <w:pPr>
              <w:tabs>
                <w:tab w:val="right" w:leader="underscore" w:pos="5040"/>
              </w:tabs>
              <w:spacing w:line="360" w:lineRule="auto"/>
              <w:jc w:val="center"/>
              <w:rPr>
                <w:rFonts w:cs="Arial"/>
                <w:b/>
                <w:bCs/>
                <w:sz w:val="16"/>
                <w:szCs w:val="16"/>
              </w:rPr>
            </w:pPr>
            <w:r w:rsidRPr="00042255">
              <w:rPr>
                <w:rFonts w:cs="Arial"/>
                <w:b/>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14:paraId="5FB19EE4" w14:textId="77777777" w:rsidR="007717EA" w:rsidRPr="00042255" w:rsidRDefault="007717EA" w:rsidP="00661E73">
            <w:pPr>
              <w:tabs>
                <w:tab w:val="right" w:leader="underscore" w:pos="5040"/>
              </w:tabs>
              <w:spacing w:line="360" w:lineRule="auto"/>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C296E30" w14:textId="76763F4B" w:rsidR="007717EA" w:rsidRPr="00042255" w:rsidRDefault="005F6782" w:rsidP="00661E73">
            <w:pPr>
              <w:tabs>
                <w:tab w:val="right" w:leader="underscore" w:pos="5040"/>
              </w:tabs>
              <w:spacing w:line="360" w:lineRule="auto"/>
              <w:jc w:val="both"/>
              <w:rPr>
                <w:rFonts w:cs="Arial"/>
                <w:sz w:val="16"/>
                <w:szCs w:val="16"/>
              </w:rPr>
            </w:pPr>
            <w:r w:rsidRPr="003D088A">
              <w:rPr>
                <w:rFonts w:cs="Arial"/>
                <w:i/>
                <w:iCs/>
                <w:color w:val="FF0000"/>
                <w:sz w:val="16"/>
                <w:szCs w:val="16"/>
              </w:rPr>
              <w:t>Other – Please state</w:t>
            </w:r>
          </w:p>
        </w:tc>
        <w:tc>
          <w:tcPr>
            <w:tcW w:w="992" w:type="dxa"/>
            <w:tcBorders>
              <w:top w:val="single" w:sz="4" w:space="0" w:color="auto"/>
              <w:left w:val="single" w:sz="4" w:space="0" w:color="auto"/>
              <w:bottom w:val="single" w:sz="4" w:space="0" w:color="auto"/>
              <w:right w:val="single" w:sz="4" w:space="0" w:color="auto"/>
            </w:tcBorders>
          </w:tcPr>
          <w:p w14:paraId="1C750DB8" w14:textId="77777777" w:rsidR="007717EA" w:rsidRPr="00042255" w:rsidRDefault="007717EA" w:rsidP="00661E73">
            <w:pPr>
              <w:tabs>
                <w:tab w:val="right" w:leader="underscore" w:pos="5040"/>
              </w:tabs>
              <w:spacing w:line="360" w:lineRule="auto"/>
              <w:jc w:val="both"/>
              <w:rPr>
                <w:rFonts w:cs="Arial"/>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9BFCFF" w14:textId="77777777" w:rsidR="007717EA" w:rsidRPr="00042255" w:rsidRDefault="007717EA" w:rsidP="00661E73">
            <w:pPr>
              <w:tabs>
                <w:tab w:val="right" w:leader="underscore" w:pos="5040"/>
              </w:tabs>
              <w:spacing w:line="360" w:lineRule="auto"/>
              <w:jc w:val="both"/>
              <w:rPr>
                <w:rFonts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845A278" w14:textId="77777777" w:rsidR="007717EA" w:rsidRPr="00042255" w:rsidRDefault="007717EA" w:rsidP="00661E73">
            <w:pPr>
              <w:tabs>
                <w:tab w:val="right" w:leader="underscore" w:pos="5040"/>
              </w:tabs>
              <w:spacing w:line="360" w:lineRule="auto"/>
              <w:jc w:val="both"/>
              <w:rPr>
                <w:rFonts w:cs="Arial"/>
                <w:bCs/>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76BBA5"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300991EB"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5386E78D" w14:textId="77777777" w:rsidTr="00EF2078">
        <w:trPr>
          <w:cantSplit/>
        </w:trPr>
        <w:tc>
          <w:tcPr>
            <w:tcW w:w="9072" w:type="dxa"/>
            <w:gridSpan w:val="7"/>
            <w:tcBorders>
              <w:top w:val="single" w:sz="4" w:space="0" w:color="auto"/>
              <w:left w:val="single" w:sz="4" w:space="0" w:color="auto"/>
              <w:bottom w:val="single" w:sz="4" w:space="0" w:color="auto"/>
              <w:right w:val="single" w:sz="4" w:space="0" w:color="auto"/>
            </w:tcBorders>
          </w:tcPr>
          <w:p w14:paraId="3FCA6010" w14:textId="77777777" w:rsidR="007717EA" w:rsidRPr="00042255" w:rsidRDefault="007717EA" w:rsidP="00661E73">
            <w:pPr>
              <w:tabs>
                <w:tab w:val="right" w:leader="underscore" w:pos="5040"/>
              </w:tabs>
              <w:spacing w:line="360" w:lineRule="auto"/>
              <w:jc w:val="right"/>
              <w:rPr>
                <w:rFonts w:cs="Arial"/>
                <w:bCs/>
                <w:sz w:val="16"/>
                <w:szCs w:val="16"/>
              </w:rPr>
            </w:pPr>
            <w:r>
              <w:rPr>
                <w:rFonts w:cs="Arial"/>
                <w:bCs/>
                <w:sz w:val="16"/>
                <w:szCs w:val="16"/>
              </w:rPr>
              <w:t>Sub Total:</w:t>
            </w:r>
          </w:p>
        </w:tc>
        <w:tc>
          <w:tcPr>
            <w:tcW w:w="1418" w:type="dxa"/>
            <w:tcBorders>
              <w:top w:val="single" w:sz="4" w:space="0" w:color="auto"/>
              <w:left w:val="single" w:sz="4" w:space="0" w:color="auto"/>
              <w:bottom w:val="single" w:sz="4" w:space="0" w:color="auto"/>
              <w:right w:val="single" w:sz="4" w:space="0" w:color="auto"/>
            </w:tcBorders>
            <w:vAlign w:val="center"/>
          </w:tcPr>
          <w:p w14:paraId="51D42B1D"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2DBF0E92" w14:textId="77777777" w:rsidTr="00EF2078">
        <w:trPr>
          <w:cantSplit/>
        </w:trPr>
        <w:tc>
          <w:tcPr>
            <w:tcW w:w="9072" w:type="dxa"/>
            <w:gridSpan w:val="7"/>
            <w:tcBorders>
              <w:top w:val="single" w:sz="4" w:space="0" w:color="auto"/>
              <w:left w:val="single" w:sz="4" w:space="0" w:color="auto"/>
              <w:bottom w:val="single" w:sz="4" w:space="0" w:color="auto"/>
              <w:right w:val="single" w:sz="4" w:space="0" w:color="auto"/>
            </w:tcBorders>
          </w:tcPr>
          <w:p w14:paraId="796DFB43" w14:textId="77777777" w:rsidR="007717EA" w:rsidRPr="00042255" w:rsidRDefault="007717EA" w:rsidP="00661E73">
            <w:pPr>
              <w:tabs>
                <w:tab w:val="right" w:leader="underscore" w:pos="5040"/>
              </w:tabs>
              <w:spacing w:line="360" w:lineRule="auto"/>
              <w:jc w:val="right"/>
              <w:rPr>
                <w:rFonts w:cs="Arial"/>
                <w:bCs/>
                <w:sz w:val="16"/>
                <w:szCs w:val="16"/>
              </w:rPr>
            </w:pPr>
            <w:r>
              <w:rPr>
                <w:rFonts w:cs="Arial"/>
                <w:bCs/>
                <w:sz w:val="16"/>
                <w:szCs w:val="16"/>
              </w:rPr>
              <w:t>GST (5%):</w:t>
            </w:r>
          </w:p>
        </w:tc>
        <w:tc>
          <w:tcPr>
            <w:tcW w:w="1418" w:type="dxa"/>
            <w:tcBorders>
              <w:top w:val="single" w:sz="4" w:space="0" w:color="auto"/>
              <w:left w:val="single" w:sz="4" w:space="0" w:color="auto"/>
              <w:bottom w:val="single" w:sz="4" w:space="0" w:color="auto"/>
              <w:right w:val="single" w:sz="4" w:space="0" w:color="auto"/>
            </w:tcBorders>
            <w:vAlign w:val="center"/>
          </w:tcPr>
          <w:p w14:paraId="0B4D40E3"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7845F88A" w14:textId="77777777" w:rsidTr="00EF2078">
        <w:trPr>
          <w:cantSplit/>
        </w:trPr>
        <w:tc>
          <w:tcPr>
            <w:tcW w:w="9072" w:type="dxa"/>
            <w:gridSpan w:val="7"/>
            <w:tcBorders>
              <w:top w:val="single" w:sz="4" w:space="0" w:color="auto"/>
              <w:left w:val="single" w:sz="4" w:space="0" w:color="auto"/>
              <w:bottom w:val="single" w:sz="4" w:space="0" w:color="auto"/>
              <w:right w:val="single" w:sz="4" w:space="0" w:color="auto"/>
            </w:tcBorders>
          </w:tcPr>
          <w:p w14:paraId="159EC32B" w14:textId="77777777" w:rsidR="007717EA" w:rsidRPr="00042255" w:rsidRDefault="007717EA" w:rsidP="00661E73">
            <w:pPr>
              <w:tabs>
                <w:tab w:val="right" w:leader="underscore" w:pos="5040"/>
              </w:tabs>
              <w:spacing w:line="360" w:lineRule="auto"/>
              <w:jc w:val="right"/>
              <w:rPr>
                <w:rFonts w:cs="Arial"/>
                <w:bCs/>
                <w:sz w:val="16"/>
                <w:szCs w:val="16"/>
              </w:rPr>
            </w:pPr>
            <w:r>
              <w:rPr>
                <w:rFonts w:cs="Arial"/>
                <w:bCs/>
                <w:sz w:val="16"/>
                <w:szCs w:val="16"/>
              </w:rPr>
              <w:t>PST (7%):</w:t>
            </w:r>
          </w:p>
        </w:tc>
        <w:tc>
          <w:tcPr>
            <w:tcW w:w="1418" w:type="dxa"/>
            <w:tcBorders>
              <w:top w:val="single" w:sz="4" w:space="0" w:color="auto"/>
              <w:left w:val="single" w:sz="4" w:space="0" w:color="auto"/>
              <w:bottom w:val="single" w:sz="4" w:space="0" w:color="auto"/>
              <w:right w:val="single" w:sz="4" w:space="0" w:color="auto"/>
            </w:tcBorders>
            <w:vAlign w:val="center"/>
          </w:tcPr>
          <w:p w14:paraId="06B21115"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r w:rsidR="007717EA" w:rsidRPr="00042255" w14:paraId="5B9F9D4C" w14:textId="77777777" w:rsidTr="00EF2078">
        <w:trPr>
          <w:cantSplit/>
        </w:trPr>
        <w:tc>
          <w:tcPr>
            <w:tcW w:w="9072" w:type="dxa"/>
            <w:gridSpan w:val="7"/>
            <w:tcBorders>
              <w:top w:val="single" w:sz="4" w:space="0" w:color="auto"/>
              <w:left w:val="single" w:sz="4" w:space="0" w:color="auto"/>
              <w:bottom w:val="single" w:sz="4" w:space="0" w:color="auto"/>
              <w:right w:val="single" w:sz="4" w:space="0" w:color="auto"/>
            </w:tcBorders>
          </w:tcPr>
          <w:p w14:paraId="2F5CC2E4" w14:textId="77777777" w:rsidR="007717EA" w:rsidRPr="00042255" w:rsidRDefault="007717EA" w:rsidP="00661E73">
            <w:pPr>
              <w:tabs>
                <w:tab w:val="right" w:leader="underscore" w:pos="5040"/>
              </w:tabs>
              <w:spacing w:line="360" w:lineRule="auto"/>
              <w:jc w:val="right"/>
              <w:rPr>
                <w:rFonts w:cs="Arial"/>
                <w:b/>
                <w:bCs/>
                <w:sz w:val="16"/>
                <w:szCs w:val="16"/>
              </w:rPr>
            </w:pPr>
            <w:r w:rsidRPr="00042255">
              <w:rPr>
                <w:rFonts w:cs="Arial"/>
                <w:b/>
                <w:bCs/>
                <w:sz w:val="16"/>
                <w:szCs w:val="16"/>
              </w:rPr>
              <w:t>TOTAL</w:t>
            </w:r>
            <w:r>
              <w:rPr>
                <w:rFonts w:cs="Arial"/>
                <w:b/>
                <w:bCs/>
                <w:sz w:val="16"/>
                <w:szCs w:val="16"/>
              </w:rPr>
              <w:t xml:space="preserve"> APPLICATION PRICE</w:t>
            </w:r>
            <w:r w:rsidRPr="00042255">
              <w:rPr>
                <w:rFonts w:cs="Arial"/>
                <w:b/>
                <w:bCs/>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14AD68F1" w14:textId="77777777" w:rsidR="007717EA" w:rsidRPr="00F505BC" w:rsidRDefault="007717EA" w:rsidP="00EF2078">
            <w:pPr>
              <w:tabs>
                <w:tab w:val="right" w:leader="underscore" w:pos="5040"/>
              </w:tabs>
              <w:spacing w:line="360" w:lineRule="auto"/>
              <w:rPr>
                <w:rFonts w:cs="Arial"/>
                <w:b/>
                <w:bCs/>
                <w:sz w:val="16"/>
                <w:szCs w:val="16"/>
              </w:rPr>
            </w:pPr>
            <w:r w:rsidRPr="00F505BC">
              <w:rPr>
                <w:rFonts w:cs="Arial"/>
                <w:b/>
                <w:bCs/>
                <w:sz w:val="16"/>
                <w:szCs w:val="16"/>
              </w:rPr>
              <w:t>$</w:t>
            </w:r>
          </w:p>
        </w:tc>
      </w:tr>
    </w:tbl>
    <w:p w14:paraId="15624BD9" w14:textId="62A35DFD" w:rsidR="004C182B" w:rsidRDefault="004C182B" w:rsidP="00C644E7">
      <w:pPr>
        <w:ind w:hanging="709"/>
        <w:rPr>
          <w:b/>
        </w:rPr>
      </w:pPr>
    </w:p>
    <w:p w14:paraId="305995E4" w14:textId="4F07C8BD" w:rsidR="0030255F" w:rsidRPr="00306326" w:rsidRDefault="0030255F" w:rsidP="00306326">
      <w:pPr>
        <w:ind w:hanging="709"/>
        <w:jc w:val="both"/>
        <w:rPr>
          <w:b/>
        </w:rPr>
      </w:pPr>
      <w:r w:rsidRPr="00306326">
        <w:rPr>
          <w:b/>
        </w:rPr>
        <w:tab/>
        <w:t xml:space="preserve">If an Applicant has alternative or optional </w:t>
      </w:r>
      <w:r w:rsidR="00350F13" w:rsidRPr="00306326">
        <w:rPr>
          <w:b/>
        </w:rPr>
        <w:t xml:space="preserve">PPE items the Applicant may submit </w:t>
      </w:r>
      <w:r w:rsidR="00226393" w:rsidRPr="00306326">
        <w:rPr>
          <w:b/>
        </w:rPr>
        <w:t>multiple fee table</w:t>
      </w:r>
      <w:r w:rsidR="00306326" w:rsidRPr="00306326">
        <w:rPr>
          <w:b/>
        </w:rPr>
        <w:t>s</w:t>
      </w:r>
      <w:r w:rsidR="00226393" w:rsidRPr="00306326">
        <w:rPr>
          <w:b/>
        </w:rPr>
        <w:t xml:space="preserve"> for the</w:t>
      </w:r>
      <w:r w:rsidR="00350F13" w:rsidRPr="00306326">
        <w:rPr>
          <w:b/>
        </w:rPr>
        <w:t xml:space="preserve"> </w:t>
      </w:r>
      <w:r w:rsidR="00226393" w:rsidRPr="00306326">
        <w:rPr>
          <w:b/>
        </w:rPr>
        <w:t>alternative or optional PPE items</w:t>
      </w:r>
      <w:r w:rsidR="006771E8" w:rsidRPr="00306326">
        <w:rPr>
          <w:b/>
        </w:rPr>
        <w:t xml:space="preserve"> that may be availabl</w:t>
      </w:r>
      <w:r w:rsidR="00D04C0B" w:rsidRPr="00306326">
        <w:rPr>
          <w:b/>
        </w:rPr>
        <w:t>e</w:t>
      </w:r>
      <w:r w:rsidR="00306326" w:rsidRPr="00306326">
        <w:rPr>
          <w:b/>
        </w:rPr>
        <w:t>.</w:t>
      </w:r>
    </w:p>
    <w:p w14:paraId="782CBC68" w14:textId="77777777" w:rsidR="00255333" w:rsidRDefault="00255333" w:rsidP="00C644E7">
      <w:pPr>
        <w:ind w:hanging="709"/>
        <w:rPr>
          <w:b/>
        </w:rPr>
      </w:pPr>
    </w:p>
    <w:p w14:paraId="6744DED6" w14:textId="77777777" w:rsidR="00834238" w:rsidRPr="00834238" w:rsidRDefault="00165CC1" w:rsidP="00C644E7">
      <w:pPr>
        <w:ind w:hanging="709"/>
        <w:rPr>
          <w:b/>
        </w:rPr>
      </w:pPr>
      <w:r>
        <w:rPr>
          <w:b/>
        </w:rPr>
        <w:t xml:space="preserve">B.  </w:t>
      </w:r>
      <w:r>
        <w:rPr>
          <w:b/>
        </w:rPr>
        <w:tab/>
      </w:r>
      <w:r w:rsidRPr="00834238">
        <w:rPr>
          <w:b/>
        </w:rPr>
        <w:t>RATE SCHEDULE FOR SERVICES OUTSIDE OF SCOPE</w:t>
      </w:r>
      <w:r w:rsidR="00F740CC">
        <w:rPr>
          <w:b/>
        </w:rPr>
        <w:t>:</w:t>
      </w:r>
    </w:p>
    <w:p w14:paraId="582597B9" w14:textId="77777777" w:rsidR="00834238" w:rsidRDefault="00834238"/>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59"/>
        <w:gridCol w:w="2273"/>
      </w:tblGrid>
      <w:tr w:rsidR="00834238" w:rsidRPr="003B10E1" w14:paraId="70E62C22" w14:textId="77777777" w:rsidTr="00C644E7">
        <w:trPr>
          <w:cantSplit/>
          <w:trHeight w:val="397"/>
        </w:trPr>
        <w:tc>
          <w:tcPr>
            <w:tcW w:w="8359" w:type="dxa"/>
            <w:tcBorders>
              <w:top w:val="single" w:sz="6" w:space="0" w:color="auto"/>
              <w:left w:val="single" w:sz="4" w:space="0" w:color="auto"/>
              <w:bottom w:val="single" w:sz="6" w:space="0" w:color="auto"/>
              <w:right w:val="single" w:sz="6" w:space="0" w:color="auto"/>
            </w:tcBorders>
            <w:vAlign w:val="center"/>
          </w:tcPr>
          <w:p w14:paraId="353A8832" w14:textId="77777777" w:rsidR="00834238" w:rsidRPr="003B10E1" w:rsidRDefault="00834238" w:rsidP="00FA14A7">
            <w:pPr>
              <w:ind w:left="34"/>
              <w:jc w:val="both"/>
              <w:rPr>
                <w:rFonts w:cs="Arial"/>
                <w:bCs/>
                <w:szCs w:val="22"/>
              </w:rPr>
            </w:pPr>
            <w:r w:rsidRPr="00195C41">
              <w:rPr>
                <w:rFonts w:cs="Arial"/>
                <w:bCs/>
                <w:szCs w:val="22"/>
              </w:rPr>
              <w:t>Labour rates for mechanical repairs, trouble shooting, service calls for repairs which fall outside the scope</w:t>
            </w:r>
            <w:r>
              <w:rPr>
                <w:rFonts w:cs="Arial"/>
                <w:bCs/>
                <w:szCs w:val="22"/>
              </w:rPr>
              <w:t>.</w:t>
            </w:r>
          </w:p>
        </w:tc>
        <w:tc>
          <w:tcPr>
            <w:tcW w:w="2273" w:type="dxa"/>
            <w:tcBorders>
              <w:top w:val="single" w:sz="6" w:space="0" w:color="auto"/>
              <w:left w:val="single" w:sz="4" w:space="0" w:color="auto"/>
              <w:bottom w:val="single" w:sz="6" w:space="0" w:color="auto"/>
              <w:right w:val="single" w:sz="6" w:space="0" w:color="auto"/>
            </w:tcBorders>
            <w:vAlign w:val="center"/>
          </w:tcPr>
          <w:p w14:paraId="2187C6E6" w14:textId="77777777" w:rsidR="00834238" w:rsidRPr="003B10E1" w:rsidRDefault="00834238" w:rsidP="00834238">
            <w:pPr>
              <w:ind w:left="34" w:hanging="1"/>
              <w:jc w:val="right"/>
              <w:rPr>
                <w:rFonts w:cs="Arial"/>
                <w:bCs/>
                <w:szCs w:val="22"/>
              </w:rPr>
            </w:pPr>
            <w:r>
              <w:rPr>
                <w:rFonts w:cs="Arial"/>
                <w:bCs/>
                <w:szCs w:val="22"/>
              </w:rPr>
              <w:t>$</w:t>
            </w:r>
          </w:p>
        </w:tc>
      </w:tr>
      <w:tr w:rsidR="00834238" w:rsidRPr="003B10E1" w14:paraId="18D8BC56" w14:textId="77777777" w:rsidTr="00C644E7">
        <w:trPr>
          <w:cantSplit/>
          <w:trHeight w:val="397"/>
        </w:trPr>
        <w:tc>
          <w:tcPr>
            <w:tcW w:w="8359" w:type="dxa"/>
            <w:tcBorders>
              <w:top w:val="single" w:sz="6" w:space="0" w:color="auto"/>
              <w:left w:val="single" w:sz="4" w:space="0" w:color="auto"/>
              <w:bottom w:val="single" w:sz="6" w:space="0" w:color="auto"/>
              <w:right w:val="single" w:sz="6" w:space="0" w:color="auto"/>
            </w:tcBorders>
            <w:vAlign w:val="center"/>
          </w:tcPr>
          <w:p w14:paraId="4938189A" w14:textId="77777777" w:rsidR="00834238" w:rsidRPr="003B10E1" w:rsidRDefault="00834238" w:rsidP="00FA14A7">
            <w:pPr>
              <w:ind w:left="34"/>
              <w:jc w:val="both"/>
              <w:rPr>
                <w:rFonts w:cs="Arial"/>
                <w:bCs/>
                <w:szCs w:val="22"/>
              </w:rPr>
            </w:pPr>
            <w:r>
              <w:rPr>
                <w:rFonts w:cs="Arial"/>
                <w:bCs/>
                <w:szCs w:val="22"/>
              </w:rPr>
              <w:t>Repair p</w:t>
            </w:r>
            <w:r w:rsidRPr="00195C41">
              <w:rPr>
                <w:rFonts w:cs="Arial"/>
                <w:bCs/>
                <w:szCs w:val="22"/>
              </w:rPr>
              <w:t>arts</w:t>
            </w:r>
            <w:r>
              <w:rPr>
                <w:rFonts w:cs="Arial"/>
                <w:bCs/>
                <w:szCs w:val="22"/>
              </w:rPr>
              <w:t xml:space="preserve"> and accessories</w:t>
            </w:r>
            <w:r w:rsidRPr="00195C41">
              <w:rPr>
                <w:rFonts w:cs="Arial"/>
                <w:bCs/>
                <w:szCs w:val="22"/>
              </w:rPr>
              <w:t>, materials, and third party services will be provided at cost plus markup, please provide a markup schedule</w:t>
            </w:r>
            <w:r>
              <w:rPr>
                <w:rFonts w:cs="Arial"/>
                <w:bCs/>
                <w:szCs w:val="22"/>
              </w:rPr>
              <w:t xml:space="preserve">. </w:t>
            </w:r>
            <w:r w:rsidRPr="00195C41">
              <w:rPr>
                <w:rFonts w:cs="Arial"/>
                <w:bCs/>
                <w:szCs w:val="22"/>
              </w:rPr>
              <w:t>Copies of parts, materials, and third</w:t>
            </w:r>
            <w:r>
              <w:rPr>
                <w:rFonts w:cs="Arial"/>
                <w:bCs/>
                <w:szCs w:val="22"/>
              </w:rPr>
              <w:t>-</w:t>
            </w:r>
            <w:r w:rsidRPr="00195C41">
              <w:rPr>
                <w:rFonts w:cs="Arial"/>
                <w:bCs/>
                <w:szCs w:val="22"/>
              </w:rPr>
              <w:t xml:space="preserve">party services invoices shall be provided as backup to the </w:t>
            </w:r>
            <w:r>
              <w:rPr>
                <w:rFonts w:cs="Arial"/>
                <w:bCs/>
                <w:szCs w:val="22"/>
              </w:rPr>
              <w:t>C</w:t>
            </w:r>
            <w:r w:rsidRPr="00195C41">
              <w:rPr>
                <w:rFonts w:cs="Arial"/>
                <w:bCs/>
                <w:szCs w:val="22"/>
              </w:rPr>
              <w:t>ontractor</w:t>
            </w:r>
            <w:r>
              <w:rPr>
                <w:rFonts w:cs="Arial"/>
                <w:bCs/>
                <w:szCs w:val="22"/>
              </w:rPr>
              <w:t>’</w:t>
            </w:r>
            <w:r w:rsidRPr="00195C41">
              <w:rPr>
                <w:rFonts w:cs="Arial"/>
                <w:bCs/>
                <w:szCs w:val="22"/>
              </w:rPr>
              <w:t xml:space="preserve">s </w:t>
            </w:r>
            <w:r>
              <w:rPr>
                <w:rFonts w:cs="Arial"/>
                <w:bCs/>
                <w:szCs w:val="22"/>
              </w:rPr>
              <w:t>I</w:t>
            </w:r>
            <w:r w:rsidRPr="00195C41">
              <w:rPr>
                <w:rFonts w:cs="Arial"/>
                <w:bCs/>
                <w:szCs w:val="22"/>
              </w:rPr>
              <w:t>nvoice</w:t>
            </w:r>
            <w:r>
              <w:rPr>
                <w:rFonts w:cs="Arial"/>
                <w:bCs/>
                <w:szCs w:val="22"/>
              </w:rPr>
              <w:t xml:space="preserve">. </w:t>
            </w:r>
          </w:p>
        </w:tc>
        <w:tc>
          <w:tcPr>
            <w:tcW w:w="2273" w:type="dxa"/>
            <w:tcBorders>
              <w:top w:val="single" w:sz="6" w:space="0" w:color="auto"/>
              <w:left w:val="single" w:sz="4" w:space="0" w:color="auto"/>
              <w:bottom w:val="single" w:sz="6" w:space="0" w:color="auto"/>
              <w:right w:val="single" w:sz="6" w:space="0" w:color="auto"/>
            </w:tcBorders>
            <w:vAlign w:val="center"/>
          </w:tcPr>
          <w:p w14:paraId="0814965A" w14:textId="77777777" w:rsidR="00834238" w:rsidRPr="00834238" w:rsidRDefault="00834238" w:rsidP="00FA14A7">
            <w:pPr>
              <w:ind w:left="34" w:hanging="1"/>
              <w:jc w:val="right"/>
              <w:rPr>
                <w:rFonts w:cs="Arial"/>
                <w:b/>
                <w:bCs/>
                <w:szCs w:val="22"/>
              </w:rPr>
            </w:pPr>
            <w:r w:rsidRPr="00834238">
              <w:rPr>
                <w:rFonts w:cs="Arial"/>
                <w:b/>
                <w:bCs/>
                <w:szCs w:val="22"/>
              </w:rPr>
              <w:t>%</w:t>
            </w:r>
          </w:p>
        </w:tc>
      </w:tr>
      <w:tr w:rsidR="00834238" w:rsidRPr="003B10E1" w14:paraId="281638C9" w14:textId="77777777" w:rsidTr="00C644E7">
        <w:trPr>
          <w:cantSplit/>
          <w:trHeight w:val="397"/>
        </w:trPr>
        <w:tc>
          <w:tcPr>
            <w:tcW w:w="8359" w:type="dxa"/>
            <w:tcBorders>
              <w:top w:val="single" w:sz="6" w:space="0" w:color="auto"/>
              <w:left w:val="single" w:sz="4" w:space="0" w:color="auto"/>
              <w:bottom w:val="single" w:sz="6" w:space="0" w:color="auto"/>
              <w:right w:val="single" w:sz="6" w:space="0" w:color="auto"/>
            </w:tcBorders>
            <w:vAlign w:val="center"/>
          </w:tcPr>
          <w:p w14:paraId="4DBDE737" w14:textId="0D6056B7" w:rsidR="00834238" w:rsidRDefault="00834238" w:rsidP="00834238">
            <w:pPr>
              <w:ind w:left="34"/>
              <w:jc w:val="both"/>
              <w:rPr>
                <w:rFonts w:cs="Arial"/>
                <w:bCs/>
                <w:szCs w:val="22"/>
              </w:rPr>
            </w:pPr>
            <w:r>
              <w:rPr>
                <w:rFonts w:cs="Arial"/>
                <w:bCs/>
                <w:szCs w:val="22"/>
              </w:rPr>
              <w:t>, will be provided at cost plus markup, please provide a markup schedule.  Copies of parts, materials and third-party services invoices shall be provided as backup to the Contractor’s Invoice.</w:t>
            </w:r>
          </w:p>
        </w:tc>
        <w:tc>
          <w:tcPr>
            <w:tcW w:w="2273" w:type="dxa"/>
            <w:tcBorders>
              <w:top w:val="single" w:sz="6" w:space="0" w:color="auto"/>
              <w:left w:val="single" w:sz="4" w:space="0" w:color="auto"/>
              <w:bottom w:val="single" w:sz="6" w:space="0" w:color="auto"/>
              <w:right w:val="single" w:sz="6" w:space="0" w:color="auto"/>
            </w:tcBorders>
            <w:vAlign w:val="center"/>
          </w:tcPr>
          <w:p w14:paraId="095BF6C2" w14:textId="77777777" w:rsidR="00834238" w:rsidRPr="00834238" w:rsidRDefault="00834238" w:rsidP="00834238">
            <w:pPr>
              <w:ind w:left="34" w:hanging="1"/>
              <w:jc w:val="right"/>
              <w:rPr>
                <w:rFonts w:cs="Arial"/>
                <w:b/>
                <w:bCs/>
                <w:szCs w:val="22"/>
              </w:rPr>
            </w:pPr>
            <w:r w:rsidRPr="00834238">
              <w:rPr>
                <w:rFonts w:cs="Arial"/>
                <w:b/>
                <w:bCs/>
                <w:szCs w:val="22"/>
              </w:rPr>
              <w:t>%</w:t>
            </w:r>
          </w:p>
        </w:tc>
      </w:tr>
    </w:tbl>
    <w:p w14:paraId="40BFA3CC" w14:textId="77777777" w:rsidR="003A32E6" w:rsidRDefault="003A32E6" w:rsidP="00F505BC">
      <w:pPr>
        <w:pStyle w:val="Default"/>
        <w:ind w:left="-709" w:right="-563"/>
        <w:jc w:val="both"/>
        <w:rPr>
          <w:b/>
          <w:sz w:val="22"/>
          <w:szCs w:val="22"/>
        </w:rPr>
      </w:pPr>
    </w:p>
    <w:p w14:paraId="54BB1B3E" w14:textId="1E220FC4" w:rsidR="005978F8" w:rsidRPr="00165CC1" w:rsidRDefault="003D088A" w:rsidP="00F505BC">
      <w:pPr>
        <w:pStyle w:val="Default"/>
        <w:ind w:left="-709" w:right="-563"/>
        <w:jc w:val="both"/>
        <w:rPr>
          <w:b/>
          <w:sz w:val="22"/>
          <w:szCs w:val="22"/>
        </w:rPr>
      </w:pPr>
      <w:r>
        <w:rPr>
          <w:b/>
          <w:sz w:val="22"/>
          <w:szCs w:val="22"/>
        </w:rPr>
        <w:t>C</w:t>
      </w:r>
      <w:r w:rsidR="00FD179D">
        <w:rPr>
          <w:b/>
          <w:sz w:val="22"/>
          <w:szCs w:val="22"/>
        </w:rPr>
        <w:t xml:space="preserve">. </w:t>
      </w:r>
      <w:r w:rsidR="00165CC1">
        <w:rPr>
          <w:b/>
          <w:sz w:val="22"/>
          <w:szCs w:val="22"/>
        </w:rPr>
        <w:tab/>
      </w:r>
      <w:r w:rsidR="00D16774">
        <w:rPr>
          <w:b/>
          <w:sz w:val="22"/>
          <w:szCs w:val="22"/>
        </w:rPr>
        <w:t xml:space="preserve">FIXED FEES FOR </w:t>
      </w:r>
      <w:r w:rsidR="007717EA">
        <w:rPr>
          <w:b/>
          <w:sz w:val="22"/>
          <w:szCs w:val="22"/>
        </w:rPr>
        <w:t>SUBSEQUENT ORDERS</w:t>
      </w:r>
      <w:r w:rsidR="00D16774">
        <w:rPr>
          <w:b/>
          <w:sz w:val="22"/>
          <w:szCs w:val="22"/>
        </w:rPr>
        <w:t xml:space="preserve"> “AS AND WHEN REQUESTED” DURING </w:t>
      </w:r>
      <w:r w:rsidR="00D16774" w:rsidRPr="00165CC1">
        <w:rPr>
          <w:b/>
          <w:sz w:val="22"/>
          <w:szCs w:val="22"/>
        </w:rPr>
        <w:t xml:space="preserve">THE </w:t>
      </w:r>
      <w:r w:rsidR="00165CC1">
        <w:rPr>
          <w:b/>
          <w:sz w:val="22"/>
          <w:szCs w:val="22"/>
        </w:rPr>
        <w:tab/>
      </w:r>
      <w:r w:rsidR="00165CC1">
        <w:rPr>
          <w:b/>
          <w:sz w:val="22"/>
          <w:szCs w:val="22"/>
        </w:rPr>
        <w:tab/>
      </w:r>
      <w:r w:rsidR="00D16774" w:rsidRPr="00165CC1">
        <w:rPr>
          <w:b/>
          <w:sz w:val="22"/>
          <w:szCs w:val="22"/>
        </w:rPr>
        <w:t>INITIAL TERM</w:t>
      </w:r>
      <w:r w:rsidR="00CB755B">
        <w:rPr>
          <w:b/>
          <w:sz w:val="22"/>
          <w:szCs w:val="22"/>
        </w:rPr>
        <w:t>:</w:t>
      </w:r>
    </w:p>
    <w:p w14:paraId="29110233" w14:textId="77777777" w:rsidR="00D16774" w:rsidRDefault="00D16774" w:rsidP="00C644E7">
      <w:pPr>
        <w:pStyle w:val="Default"/>
        <w:ind w:left="-709"/>
        <w:rPr>
          <w:b/>
          <w:sz w:val="22"/>
          <w:szCs w:val="22"/>
          <w:u w:val="single"/>
        </w:rPr>
      </w:pPr>
    </w:p>
    <w:p w14:paraId="0C8E2EDB" w14:textId="77777777" w:rsidR="00D16774" w:rsidRPr="00612676" w:rsidRDefault="00D16774" w:rsidP="00F505BC">
      <w:pPr>
        <w:pStyle w:val="Default"/>
        <w:ind w:left="-709" w:right="-563"/>
        <w:jc w:val="both"/>
        <w:rPr>
          <w:sz w:val="22"/>
          <w:szCs w:val="22"/>
        </w:rPr>
      </w:pPr>
      <w:r w:rsidRPr="00612676">
        <w:rPr>
          <w:sz w:val="22"/>
          <w:szCs w:val="22"/>
        </w:rPr>
        <w:t>Under</w:t>
      </w:r>
      <w:r>
        <w:rPr>
          <w:sz w:val="22"/>
          <w:szCs w:val="22"/>
        </w:rPr>
        <w:t xml:space="preserve"> the</w:t>
      </w:r>
      <w:r w:rsidRPr="00612676">
        <w:rPr>
          <w:sz w:val="22"/>
          <w:szCs w:val="22"/>
        </w:rPr>
        <w:t xml:space="preserve"> Agreement, the Applicant is required to provide certain Goods and Services to </w:t>
      </w:r>
      <w:r>
        <w:rPr>
          <w:sz w:val="22"/>
          <w:szCs w:val="22"/>
        </w:rPr>
        <w:t>the City</w:t>
      </w:r>
      <w:r w:rsidRPr="00612676">
        <w:rPr>
          <w:sz w:val="22"/>
          <w:szCs w:val="22"/>
        </w:rPr>
        <w:t xml:space="preserve"> on an “as and when requested” basis.  Except as expressly provided in this Agreement, the City is not obliged to request any such Goods or Services under this Agreement and this Agreement does not represent a commitment to purchase such Goods and Services exclusively from the Applicant.  </w:t>
      </w:r>
    </w:p>
    <w:p w14:paraId="604FAC90" w14:textId="77777777" w:rsidR="00D16774" w:rsidRDefault="00D16774" w:rsidP="00F505BC">
      <w:pPr>
        <w:pStyle w:val="Default"/>
        <w:ind w:left="-709" w:right="-563"/>
        <w:jc w:val="both"/>
        <w:rPr>
          <w:sz w:val="22"/>
          <w:szCs w:val="22"/>
        </w:rPr>
      </w:pPr>
      <w:r w:rsidRPr="00612676">
        <w:rPr>
          <w:sz w:val="22"/>
          <w:szCs w:val="22"/>
        </w:rPr>
        <w:t>The City may issue Orders for the “as and when requested” quantit</w:t>
      </w:r>
      <w:r>
        <w:rPr>
          <w:sz w:val="22"/>
          <w:szCs w:val="22"/>
        </w:rPr>
        <w:t>ies</w:t>
      </w:r>
      <w:r w:rsidRPr="00612676">
        <w:rPr>
          <w:sz w:val="22"/>
          <w:szCs w:val="22"/>
        </w:rPr>
        <w:t xml:space="preserve"> directly to the Applicant detailing the exact quantities of Goods and Services being ordered and the delivery date during the </w:t>
      </w:r>
      <w:r>
        <w:rPr>
          <w:sz w:val="22"/>
          <w:szCs w:val="22"/>
        </w:rPr>
        <w:t>Term</w:t>
      </w:r>
      <w:r w:rsidRPr="00612676">
        <w:rPr>
          <w:sz w:val="22"/>
          <w:szCs w:val="22"/>
        </w:rPr>
        <w:t xml:space="preserve"> and in accordance with the predetermined conditions.</w:t>
      </w:r>
    </w:p>
    <w:p w14:paraId="6B9BFBAF" w14:textId="77777777" w:rsidR="00D16774" w:rsidRDefault="00D16774" w:rsidP="00F505BC">
      <w:pPr>
        <w:pStyle w:val="Default"/>
        <w:ind w:left="-709" w:right="-563"/>
        <w:jc w:val="both"/>
        <w:rPr>
          <w:sz w:val="22"/>
          <w:szCs w:val="22"/>
        </w:rPr>
      </w:pPr>
    </w:p>
    <w:p w14:paraId="5A134D94" w14:textId="77777777" w:rsidR="00D16774" w:rsidRPr="007B49D0" w:rsidRDefault="00D16774" w:rsidP="00F505BC">
      <w:pPr>
        <w:pStyle w:val="Default"/>
        <w:ind w:left="-709" w:right="-563"/>
        <w:jc w:val="both"/>
        <w:rPr>
          <w:sz w:val="22"/>
          <w:szCs w:val="22"/>
        </w:rPr>
      </w:pPr>
      <w:r w:rsidRPr="007B49D0">
        <w:rPr>
          <w:sz w:val="22"/>
          <w:szCs w:val="22"/>
        </w:rPr>
        <w:t>The quantity of “as and when requested” Goods specified under this section are an approximation of requirements.</w:t>
      </w:r>
    </w:p>
    <w:p w14:paraId="3193FAE9" w14:textId="77777777" w:rsidR="00D16774" w:rsidRPr="007B49D0" w:rsidRDefault="00D16774" w:rsidP="00F505BC">
      <w:pPr>
        <w:pStyle w:val="Default"/>
        <w:ind w:left="-709" w:right="-563"/>
        <w:jc w:val="both"/>
        <w:rPr>
          <w:sz w:val="22"/>
          <w:szCs w:val="22"/>
        </w:rPr>
      </w:pPr>
    </w:p>
    <w:p w14:paraId="150D95D0" w14:textId="77777777" w:rsidR="00D16774" w:rsidRPr="007B49D0" w:rsidRDefault="00D16774" w:rsidP="00F505BC">
      <w:pPr>
        <w:pStyle w:val="Default"/>
        <w:ind w:left="-709" w:right="-563"/>
        <w:jc w:val="both"/>
        <w:rPr>
          <w:b/>
          <w:sz w:val="22"/>
          <w:szCs w:val="22"/>
        </w:rPr>
      </w:pPr>
      <w:r w:rsidRPr="007B49D0">
        <w:rPr>
          <w:sz w:val="22"/>
          <w:szCs w:val="22"/>
        </w:rPr>
        <w:t xml:space="preserve">Deliveries made against Orders of the “as and when requested” quantities will be inspected by the </w:t>
      </w:r>
      <w:r>
        <w:rPr>
          <w:sz w:val="22"/>
          <w:szCs w:val="22"/>
        </w:rPr>
        <w:t>SFS</w:t>
      </w:r>
      <w:r w:rsidRPr="007B49D0">
        <w:rPr>
          <w:sz w:val="22"/>
          <w:szCs w:val="22"/>
        </w:rPr>
        <w:t xml:space="preserve"> mechanical division staff at destination.</w:t>
      </w:r>
    </w:p>
    <w:p w14:paraId="453905E2" w14:textId="77777777" w:rsidR="00D16774" w:rsidRPr="007B49D0" w:rsidRDefault="00D16774" w:rsidP="00F505BC">
      <w:pPr>
        <w:pStyle w:val="Default"/>
        <w:ind w:right="-563"/>
        <w:jc w:val="both"/>
        <w:rPr>
          <w:sz w:val="22"/>
          <w:szCs w:val="22"/>
        </w:rPr>
      </w:pPr>
    </w:p>
    <w:p w14:paraId="37A38738" w14:textId="77777777" w:rsidR="00D216F4" w:rsidRDefault="00D16774" w:rsidP="00F505BC">
      <w:pPr>
        <w:overflowPunct/>
        <w:spacing w:line="240" w:lineRule="auto"/>
        <w:ind w:left="-709" w:right="-563"/>
        <w:jc w:val="both"/>
        <w:textAlignment w:val="auto"/>
        <w:rPr>
          <w:szCs w:val="22"/>
        </w:rPr>
      </w:pPr>
      <w:r w:rsidRPr="007B49D0">
        <w:rPr>
          <w:rFonts w:cs="Arial"/>
          <w:szCs w:val="22"/>
          <w:lang w:eastAsia="en-CA"/>
        </w:rPr>
        <w:t xml:space="preserve">The following is a list of optional Goods and Services (if any).  Applicants are asked to provide pricing on subsequent items that may be of interest to the </w:t>
      </w:r>
      <w:r w:rsidRPr="007B49D0">
        <w:rPr>
          <w:szCs w:val="22"/>
        </w:rPr>
        <w:t xml:space="preserve">City.  </w:t>
      </w:r>
    </w:p>
    <w:p w14:paraId="17873A33" w14:textId="77777777" w:rsidR="008639CD" w:rsidRPr="005B3F3F" w:rsidRDefault="008639CD" w:rsidP="00FD179D">
      <w:pPr>
        <w:pStyle w:val="Default"/>
        <w:rPr>
          <w:b/>
          <w:sz w:val="10"/>
          <w:szCs w:val="10"/>
        </w:rPr>
      </w:pPr>
      <w:bookmarkStart w:id="2" w:name="_Hlk3985786"/>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35"/>
        <w:gridCol w:w="1842"/>
        <w:gridCol w:w="1418"/>
        <w:gridCol w:w="1417"/>
        <w:gridCol w:w="1418"/>
      </w:tblGrid>
      <w:tr w:rsidR="00C644E7" w:rsidRPr="00F930E2" w14:paraId="1C66F44E" w14:textId="77777777" w:rsidTr="00B56F67">
        <w:tc>
          <w:tcPr>
            <w:tcW w:w="2302" w:type="dxa"/>
            <w:vMerge w:val="restart"/>
            <w:tcBorders>
              <w:top w:val="single" w:sz="4" w:space="0" w:color="auto"/>
            </w:tcBorders>
            <w:shd w:val="clear" w:color="auto" w:fill="auto"/>
            <w:vAlign w:val="center"/>
          </w:tcPr>
          <w:p w14:paraId="39D07B9D" w14:textId="77777777" w:rsidR="00C644E7" w:rsidRPr="00D866CB" w:rsidRDefault="00C644E7" w:rsidP="00901225">
            <w:pPr>
              <w:pStyle w:val="Default"/>
              <w:jc w:val="center"/>
              <w:rPr>
                <w:b/>
                <w:sz w:val="16"/>
                <w:szCs w:val="16"/>
              </w:rPr>
            </w:pPr>
            <w:r w:rsidRPr="00D866CB">
              <w:rPr>
                <w:b/>
                <w:sz w:val="16"/>
                <w:szCs w:val="16"/>
              </w:rPr>
              <w:t>Description</w:t>
            </w:r>
          </w:p>
        </w:tc>
        <w:tc>
          <w:tcPr>
            <w:tcW w:w="2235" w:type="dxa"/>
            <w:vMerge w:val="restart"/>
            <w:tcBorders>
              <w:top w:val="single" w:sz="4" w:space="0" w:color="auto"/>
            </w:tcBorders>
            <w:shd w:val="clear" w:color="auto" w:fill="auto"/>
            <w:vAlign w:val="center"/>
          </w:tcPr>
          <w:p w14:paraId="0E22FBA6" w14:textId="77777777" w:rsidR="00C644E7" w:rsidRPr="00D866CB" w:rsidRDefault="00C644E7" w:rsidP="00901225">
            <w:pPr>
              <w:pStyle w:val="Default"/>
              <w:jc w:val="center"/>
              <w:rPr>
                <w:b/>
                <w:sz w:val="16"/>
                <w:szCs w:val="16"/>
              </w:rPr>
            </w:pPr>
            <w:r w:rsidRPr="00D866CB">
              <w:rPr>
                <w:b/>
                <w:sz w:val="16"/>
                <w:szCs w:val="16"/>
              </w:rPr>
              <w:t>Brand Name</w:t>
            </w:r>
          </w:p>
        </w:tc>
        <w:tc>
          <w:tcPr>
            <w:tcW w:w="1842" w:type="dxa"/>
            <w:vMerge w:val="restart"/>
            <w:tcBorders>
              <w:top w:val="single" w:sz="4" w:space="0" w:color="auto"/>
            </w:tcBorders>
            <w:shd w:val="clear" w:color="auto" w:fill="auto"/>
            <w:vAlign w:val="center"/>
          </w:tcPr>
          <w:p w14:paraId="6F1CB8F6" w14:textId="77777777" w:rsidR="00C644E7" w:rsidRPr="00D866CB" w:rsidRDefault="00C644E7" w:rsidP="00901225">
            <w:pPr>
              <w:pStyle w:val="Default"/>
              <w:jc w:val="center"/>
              <w:rPr>
                <w:b/>
                <w:sz w:val="16"/>
                <w:szCs w:val="16"/>
              </w:rPr>
            </w:pPr>
            <w:r w:rsidRPr="00D866CB">
              <w:rPr>
                <w:b/>
                <w:sz w:val="16"/>
                <w:szCs w:val="16"/>
              </w:rPr>
              <w:t>Model Number</w:t>
            </w:r>
          </w:p>
        </w:tc>
        <w:tc>
          <w:tcPr>
            <w:tcW w:w="4253" w:type="dxa"/>
            <w:gridSpan w:val="3"/>
            <w:shd w:val="clear" w:color="auto" w:fill="auto"/>
          </w:tcPr>
          <w:p w14:paraId="3BF0B545" w14:textId="77777777" w:rsidR="00C644E7" w:rsidRPr="00D866CB" w:rsidRDefault="00C644E7" w:rsidP="00901225">
            <w:pPr>
              <w:pStyle w:val="Default"/>
              <w:jc w:val="center"/>
              <w:rPr>
                <w:b/>
                <w:sz w:val="16"/>
                <w:szCs w:val="16"/>
              </w:rPr>
            </w:pPr>
            <w:r>
              <w:rPr>
                <w:b/>
                <w:sz w:val="16"/>
                <w:szCs w:val="16"/>
              </w:rPr>
              <w:t>Fixed Fees For Subsequent Orders “As And When Requested” During The Initial Term</w:t>
            </w:r>
          </w:p>
        </w:tc>
      </w:tr>
      <w:tr w:rsidR="00C644E7" w:rsidRPr="00F930E2" w14:paraId="5F44B05E" w14:textId="77777777" w:rsidTr="00B56F67">
        <w:tc>
          <w:tcPr>
            <w:tcW w:w="2302" w:type="dxa"/>
            <w:vMerge/>
            <w:shd w:val="clear" w:color="auto" w:fill="auto"/>
          </w:tcPr>
          <w:p w14:paraId="34B71ED1" w14:textId="77777777" w:rsidR="00C644E7" w:rsidRPr="00D866CB" w:rsidRDefault="00C644E7" w:rsidP="008639CD">
            <w:pPr>
              <w:pStyle w:val="Default"/>
              <w:rPr>
                <w:b/>
                <w:sz w:val="16"/>
                <w:szCs w:val="16"/>
              </w:rPr>
            </w:pPr>
          </w:p>
        </w:tc>
        <w:tc>
          <w:tcPr>
            <w:tcW w:w="2235" w:type="dxa"/>
            <w:vMerge/>
            <w:shd w:val="clear" w:color="auto" w:fill="auto"/>
          </w:tcPr>
          <w:p w14:paraId="70260087" w14:textId="77777777" w:rsidR="00C644E7" w:rsidRPr="00D866CB" w:rsidRDefault="00C644E7" w:rsidP="008639CD">
            <w:pPr>
              <w:pStyle w:val="Default"/>
              <w:spacing w:line="480" w:lineRule="auto"/>
              <w:rPr>
                <w:b/>
                <w:sz w:val="16"/>
                <w:szCs w:val="16"/>
              </w:rPr>
            </w:pPr>
          </w:p>
        </w:tc>
        <w:tc>
          <w:tcPr>
            <w:tcW w:w="1842" w:type="dxa"/>
            <w:vMerge/>
            <w:shd w:val="clear" w:color="auto" w:fill="auto"/>
          </w:tcPr>
          <w:p w14:paraId="7CEF3B9E" w14:textId="77777777" w:rsidR="00C644E7" w:rsidRPr="00D866CB" w:rsidRDefault="00C644E7" w:rsidP="008639CD">
            <w:pPr>
              <w:pStyle w:val="Default"/>
              <w:spacing w:line="480" w:lineRule="auto"/>
              <w:rPr>
                <w:b/>
                <w:sz w:val="16"/>
                <w:szCs w:val="16"/>
              </w:rPr>
            </w:pPr>
          </w:p>
        </w:tc>
        <w:tc>
          <w:tcPr>
            <w:tcW w:w="1418" w:type="dxa"/>
            <w:shd w:val="clear" w:color="auto" w:fill="auto"/>
          </w:tcPr>
          <w:p w14:paraId="00CF10EB" w14:textId="77777777" w:rsidR="00C644E7" w:rsidRPr="00D866CB" w:rsidRDefault="00C644E7" w:rsidP="008639CD">
            <w:pPr>
              <w:pStyle w:val="Default"/>
              <w:jc w:val="center"/>
              <w:rPr>
                <w:b/>
                <w:sz w:val="16"/>
                <w:szCs w:val="16"/>
              </w:rPr>
            </w:pPr>
            <w:r w:rsidRPr="00D866CB">
              <w:rPr>
                <w:b/>
                <w:sz w:val="16"/>
                <w:szCs w:val="16"/>
              </w:rPr>
              <w:t>1-25</w:t>
            </w:r>
          </w:p>
        </w:tc>
        <w:tc>
          <w:tcPr>
            <w:tcW w:w="1417" w:type="dxa"/>
            <w:shd w:val="clear" w:color="auto" w:fill="auto"/>
          </w:tcPr>
          <w:p w14:paraId="22C8A5DE" w14:textId="77777777" w:rsidR="00C644E7" w:rsidRPr="00D866CB" w:rsidRDefault="00C644E7" w:rsidP="008639CD">
            <w:pPr>
              <w:pStyle w:val="Default"/>
              <w:jc w:val="center"/>
              <w:rPr>
                <w:b/>
                <w:sz w:val="16"/>
                <w:szCs w:val="16"/>
              </w:rPr>
            </w:pPr>
            <w:r w:rsidRPr="00D866CB">
              <w:rPr>
                <w:b/>
                <w:sz w:val="16"/>
                <w:szCs w:val="16"/>
              </w:rPr>
              <w:t>26-50</w:t>
            </w:r>
          </w:p>
        </w:tc>
        <w:tc>
          <w:tcPr>
            <w:tcW w:w="1418" w:type="dxa"/>
            <w:shd w:val="clear" w:color="auto" w:fill="auto"/>
          </w:tcPr>
          <w:p w14:paraId="06900CB8" w14:textId="77777777" w:rsidR="00C644E7" w:rsidRPr="00D866CB" w:rsidRDefault="00C644E7" w:rsidP="008639CD">
            <w:pPr>
              <w:pStyle w:val="Default"/>
              <w:jc w:val="center"/>
              <w:rPr>
                <w:b/>
                <w:sz w:val="16"/>
                <w:szCs w:val="16"/>
              </w:rPr>
            </w:pPr>
            <w:r w:rsidRPr="00D866CB">
              <w:rPr>
                <w:b/>
                <w:sz w:val="16"/>
                <w:szCs w:val="16"/>
              </w:rPr>
              <w:t>50+</w:t>
            </w:r>
          </w:p>
        </w:tc>
      </w:tr>
      <w:tr w:rsidR="00C644E7" w:rsidRPr="00F930E2" w14:paraId="3970D1C3" w14:textId="77777777" w:rsidTr="00B56F67">
        <w:tc>
          <w:tcPr>
            <w:tcW w:w="2302" w:type="dxa"/>
            <w:shd w:val="clear" w:color="auto" w:fill="auto"/>
          </w:tcPr>
          <w:p w14:paraId="692EED36" w14:textId="43480955" w:rsidR="00C644E7" w:rsidRPr="00D866CB" w:rsidRDefault="00BD2D8E" w:rsidP="00D92C97">
            <w:pPr>
              <w:pStyle w:val="Default"/>
              <w:spacing w:line="480" w:lineRule="auto"/>
              <w:rPr>
                <w:b/>
                <w:sz w:val="16"/>
                <w:szCs w:val="16"/>
              </w:rPr>
            </w:pPr>
            <w:r w:rsidRPr="00794961">
              <w:rPr>
                <w:sz w:val="16"/>
                <w:szCs w:val="16"/>
              </w:rPr>
              <w:t>Full PPE set</w:t>
            </w:r>
          </w:p>
        </w:tc>
        <w:tc>
          <w:tcPr>
            <w:tcW w:w="2235" w:type="dxa"/>
            <w:shd w:val="clear" w:color="auto" w:fill="auto"/>
          </w:tcPr>
          <w:p w14:paraId="484F17B8" w14:textId="77777777" w:rsidR="00C644E7" w:rsidRPr="00D866CB" w:rsidRDefault="00C644E7" w:rsidP="00D92C97">
            <w:pPr>
              <w:pStyle w:val="Default"/>
              <w:spacing w:line="480" w:lineRule="auto"/>
              <w:rPr>
                <w:b/>
                <w:sz w:val="16"/>
                <w:szCs w:val="16"/>
              </w:rPr>
            </w:pPr>
          </w:p>
        </w:tc>
        <w:tc>
          <w:tcPr>
            <w:tcW w:w="1842" w:type="dxa"/>
            <w:shd w:val="clear" w:color="auto" w:fill="auto"/>
          </w:tcPr>
          <w:p w14:paraId="1D4DC54A" w14:textId="77777777" w:rsidR="00C644E7" w:rsidRPr="00D866CB" w:rsidRDefault="00C644E7" w:rsidP="00D92C97">
            <w:pPr>
              <w:pStyle w:val="Default"/>
              <w:spacing w:line="480" w:lineRule="auto"/>
              <w:rPr>
                <w:b/>
                <w:sz w:val="16"/>
                <w:szCs w:val="16"/>
              </w:rPr>
            </w:pPr>
          </w:p>
        </w:tc>
        <w:tc>
          <w:tcPr>
            <w:tcW w:w="1418" w:type="dxa"/>
          </w:tcPr>
          <w:p w14:paraId="4B965A62" w14:textId="77777777" w:rsidR="00C644E7" w:rsidRPr="00D866CB" w:rsidRDefault="00C644E7" w:rsidP="00D92C97">
            <w:pPr>
              <w:pStyle w:val="Default"/>
              <w:spacing w:line="480" w:lineRule="auto"/>
              <w:jc w:val="right"/>
              <w:rPr>
                <w:b/>
                <w:sz w:val="16"/>
                <w:szCs w:val="16"/>
              </w:rPr>
            </w:pPr>
            <w:r w:rsidRPr="00D866CB">
              <w:rPr>
                <w:b/>
                <w:sz w:val="16"/>
                <w:szCs w:val="16"/>
              </w:rPr>
              <w:t>$</w:t>
            </w:r>
          </w:p>
        </w:tc>
        <w:tc>
          <w:tcPr>
            <w:tcW w:w="1417" w:type="dxa"/>
          </w:tcPr>
          <w:p w14:paraId="62164BC6" w14:textId="77777777" w:rsidR="00C644E7" w:rsidRPr="00D866CB" w:rsidRDefault="00C644E7" w:rsidP="00D92C97">
            <w:pPr>
              <w:pStyle w:val="Default"/>
              <w:spacing w:line="480" w:lineRule="auto"/>
              <w:jc w:val="right"/>
              <w:rPr>
                <w:b/>
                <w:sz w:val="16"/>
                <w:szCs w:val="16"/>
              </w:rPr>
            </w:pPr>
            <w:r w:rsidRPr="00D866CB">
              <w:rPr>
                <w:b/>
                <w:sz w:val="16"/>
                <w:szCs w:val="16"/>
              </w:rPr>
              <w:t>$</w:t>
            </w:r>
          </w:p>
        </w:tc>
        <w:tc>
          <w:tcPr>
            <w:tcW w:w="1418" w:type="dxa"/>
          </w:tcPr>
          <w:p w14:paraId="0C65D388" w14:textId="77777777" w:rsidR="00C644E7" w:rsidRPr="00D866CB" w:rsidRDefault="00C644E7" w:rsidP="00D92C97">
            <w:pPr>
              <w:pStyle w:val="Default"/>
              <w:spacing w:line="480" w:lineRule="auto"/>
              <w:jc w:val="right"/>
              <w:rPr>
                <w:b/>
                <w:sz w:val="16"/>
                <w:szCs w:val="16"/>
              </w:rPr>
            </w:pPr>
            <w:r w:rsidRPr="00D866CB">
              <w:rPr>
                <w:b/>
                <w:sz w:val="16"/>
                <w:szCs w:val="16"/>
              </w:rPr>
              <w:t>$</w:t>
            </w:r>
          </w:p>
        </w:tc>
      </w:tr>
      <w:tr w:rsidR="00C644E7" w:rsidRPr="00F930E2" w14:paraId="1B0B9292" w14:textId="77777777" w:rsidTr="00B56F67">
        <w:tc>
          <w:tcPr>
            <w:tcW w:w="2302" w:type="dxa"/>
            <w:shd w:val="clear" w:color="auto" w:fill="auto"/>
          </w:tcPr>
          <w:p w14:paraId="382BF903" w14:textId="73C7C37D" w:rsidR="00C644E7" w:rsidRPr="00D866CB" w:rsidRDefault="00BD2D8E" w:rsidP="00D92C97">
            <w:pPr>
              <w:pStyle w:val="Default"/>
              <w:spacing w:line="480" w:lineRule="auto"/>
              <w:rPr>
                <w:b/>
                <w:sz w:val="16"/>
                <w:szCs w:val="16"/>
              </w:rPr>
            </w:pPr>
            <w:r w:rsidRPr="003D088A">
              <w:rPr>
                <w:i/>
                <w:iCs/>
                <w:color w:val="FF0000"/>
                <w:sz w:val="16"/>
                <w:szCs w:val="16"/>
              </w:rPr>
              <w:t>Other – Please state</w:t>
            </w:r>
            <w:r w:rsidR="0085780D">
              <w:rPr>
                <w:i/>
                <w:iCs/>
                <w:color w:val="FF0000"/>
                <w:sz w:val="16"/>
                <w:szCs w:val="16"/>
              </w:rPr>
              <w:t xml:space="preserve"> (e.g. jacket, pants, etc.)</w:t>
            </w:r>
          </w:p>
        </w:tc>
        <w:tc>
          <w:tcPr>
            <w:tcW w:w="2235" w:type="dxa"/>
            <w:shd w:val="clear" w:color="auto" w:fill="auto"/>
          </w:tcPr>
          <w:p w14:paraId="09FCB365" w14:textId="77777777" w:rsidR="00C644E7" w:rsidRPr="00D866CB" w:rsidRDefault="00C644E7" w:rsidP="00D92C97">
            <w:pPr>
              <w:pStyle w:val="Default"/>
              <w:spacing w:line="480" w:lineRule="auto"/>
              <w:rPr>
                <w:b/>
                <w:sz w:val="16"/>
                <w:szCs w:val="16"/>
              </w:rPr>
            </w:pPr>
          </w:p>
        </w:tc>
        <w:tc>
          <w:tcPr>
            <w:tcW w:w="1842" w:type="dxa"/>
            <w:shd w:val="clear" w:color="auto" w:fill="auto"/>
          </w:tcPr>
          <w:p w14:paraId="3E7AF239" w14:textId="77777777" w:rsidR="00C644E7" w:rsidRPr="00D866CB" w:rsidRDefault="00C644E7" w:rsidP="00D92C97">
            <w:pPr>
              <w:pStyle w:val="Default"/>
              <w:spacing w:line="480" w:lineRule="auto"/>
              <w:rPr>
                <w:b/>
                <w:sz w:val="16"/>
                <w:szCs w:val="16"/>
              </w:rPr>
            </w:pPr>
          </w:p>
        </w:tc>
        <w:tc>
          <w:tcPr>
            <w:tcW w:w="1418" w:type="dxa"/>
          </w:tcPr>
          <w:p w14:paraId="0DAB47F5" w14:textId="77777777" w:rsidR="00C644E7" w:rsidRPr="00D866CB" w:rsidRDefault="00C644E7" w:rsidP="00D92C97">
            <w:pPr>
              <w:pStyle w:val="Default"/>
              <w:spacing w:line="480" w:lineRule="auto"/>
              <w:jc w:val="right"/>
              <w:rPr>
                <w:b/>
                <w:sz w:val="16"/>
                <w:szCs w:val="16"/>
              </w:rPr>
            </w:pPr>
            <w:r w:rsidRPr="00D866CB">
              <w:rPr>
                <w:b/>
                <w:sz w:val="16"/>
                <w:szCs w:val="16"/>
              </w:rPr>
              <w:t>$</w:t>
            </w:r>
          </w:p>
        </w:tc>
        <w:tc>
          <w:tcPr>
            <w:tcW w:w="1417" w:type="dxa"/>
          </w:tcPr>
          <w:p w14:paraId="7EF42DE9" w14:textId="77777777" w:rsidR="00C644E7" w:rsidRPr="00D866CB" w:rsidRDefault="00C644E7" w:rsidP="00D92C97">
            <w:pPr>
              <w:pStyle w:val="Default"/>
              <w:spacing w:line="480" w:lineRule="auto"/>
              <w:jc w:val="right"/>
              <w:rPr>
                <w:b/>
                <w:sz w:val="16"/>
                <w:szCs w:val="16"/>
              </w:rPr>
            </w:pPr>
            <w:r w:rsidRPr="00D866CB">
              <w:rPr>
                <w:b/>
                <w:sz w:val="16"/>
                <w:szCs w:val="16"/>
              </w:rPr>
              <w:t>$</w:t>
            </w:r>
          </w:p>
        </w:tc>
        <w:tc>
          <w:tcPr>
            <w:tcW w:w="1418" w:type="dxa"/>
          </w:tcPr>
          <w:p w14:paraId="78922E6A" w14:textId="77777777" w:rsidR="00C644E7" w:rsidRPr="00D866CB" w:rsidRDefault="00C644E7" w:rsidP="00D92C97">
            <w:pPr>
              <w:pStyle w:val="Default"/>
              <w:spacing w:line="480" w:lineRule="auto"/>
              <w:jc w:val="right"/>
              <w:rPr>
                <w:b/>
                <w:sz w:val="16"/>
                <w:szCs w:val="16"/>
              </w:rPr>
            </w:pPr>
            <w:r w:rsidRPr="00D866CB">
              <w:rPr>
                <w:b/>
                <w:sz w:val="16"/>
                <w:szCs w:val="16"/>
              </w:rPr>
              <w:t>$</w:t>
            </w:r>
          </w:p>
        </w:tc>
      </w:tr>
      <w:tr w:rsidR="00C644E7" w:rsidRPr="00F930E2" w14:paraId="17133ACC" w14:textId="77777777" w:rsidTr="00B56F67">
        <w:tc>
          <w:tcPr>
            <w:tcW w:w="2302" w:type="dxa"/>
            <w:shd w:val="clear" w:color="auto" w:fill="auto"/>
          </w:tcPr>
          <w:p w14:paraId="26029A78" w14:textId="77777777" w:rsidR="00C644E7" w:rsidRPr="00D866CB" w:rsidRDefault="00C644E7" w:rsidP="00D92C97">
            <w:pPr>
              <w:pStyle w:val="Default"/>
              <w:rPr>
                <w:b/>
                <w:sz w:val="16"/>
                <w:szCs w:val="16"/>
              </w:rPr>
            </w:pPr>
          </w:p>
        </w:tc>
        <w:tc>
          <w:tcPr>
            <w:tcW w:w="2235" w:type="dxa"/>
            <w:shd w:val="clear" w:color="auto" w:fill="auto"/>
          </w:tcPr>
          <w:p w14:paraId="4CECC69C" w14:textId="77777777" w:rsidR="00C644E7" w:rsidRPr="00D866CB" w:rsidRDefault="00C644E7" w:rsidP="00D92C97">
            <w:pPr>
              <w:pStyle w:val="Default"/>
              <w:spacing w:line="480" w:lineRule="auto"/>
              <w:rPr>
                <w:b/>
                <w:sz w:val="16"/>
                <w:szCs w:val="16"/>
              </w:rPr>
            </w:pPr>
          </w:p>
        </w:tc>
        <w:tc>
          <w:tcPr>
            <w:tcW w:w="1842" w:type="dxa"/>
            <w:shd w:val="clear" w:color="auto" w:fill="auto"/>
          </w:tcPr>
          <w:p w14:paraId="328C206B" w14:textId="77777777" w:rsidR="00C644E7" w:rsidRPr="00D866CB" w:rsidRDefault="00C644E7" w:rsidP="00D92C97">
            <w:pPr>
              <w:pStyle w:val="Default"/>
              <w:spacing w:line="480" w:lineRule="auto"/>
              <w:rPr>
                <w:b/>
                <w:sz w:val="16"/>
                <w:szCs w:val="16"/>
              </w:rPr>
            </w:pPr>
          </w:p>
        </w:tc>
        <w:tc>
          <w:tcPr>
            <w:tcW w:w="1418" w:type="dxa"/>
          </w:tcPr>
          <w:p w14:paraId="44C4893B" w14:textId="77777777" w:rsidR="00C644E7" w:rsidRPr="00D866CB" w:rsidRDefault="00C644E7" w:rsidP="00D92C97">
            <w:pPr>
              <w:pStyle w:val="Default"/>
              <w:spacing w:line="480" w:lineRule="auto"/>
              <w:jc w:val="right"/>
              <w:rPr>
                <w:b/>
                <w:sz w:val="16"/>
                <w:szCs w:val="16"/>
              </w:rPr>
            </w:pPr>
            <w:r w:rsidRPr="00D866CB">
              <w:rPr>
                <w:b/>
                <w:sz w:val="16"/>
                <w:szCs w:val="16"/>
              </w:rPr>
              <w:t>$</w:t>
            </w:r>
          </w:p>
        </w:tc>
        <w:tc>
          <w:tcPr>
            <w:tcW w:w="1417" w:type="dxa"/>
          </w:tcPr>
          <w:p w14:paraId="42D1668A" w14:textId="77777777" w:rsidR="00C644E7" w:rsidRPr="00D866CB" w:rsidRDefault="00C644E7" w:rsidP="00D92C97">
            <w:pPr>
              <w:pStyle w:val="Default"/>
              <w:spacing w:line="480" w:lineRule="auto"/>
              <w:jc w:val="right"/>
              <w:rPr>
                <w:b/>
                <w:sz w:val="16"/>
                <w:szCs w:val="16"/>
              </w:rPr>
            </w:pPr>
            <w:r w:rsidRPr="00D866CB">
              <w:rPr>
                <w:b/>
                <w:sz w:val="16"/>
                <w:szCs w:val="16"/>
              </w:rPr>
              <w:t>$</w:t>
            </w:r>
          </w:p>
        </w:tc>
        <w:tc>
          <w:tcPr>
            <w:tcW w:w="1418" w:type="dxa"/>
          </w:tcPr>
          <w:p w14:paraId="76578842" w14:textId="77777777" w:rsidR="00C644E7" w:rsidRPr="00D866CB" w:rsidRDefault="00C644E7" w:rsidP="00D92C97">
            <w:pPr>
              <w:pStyle w:val="Default"/>
              <w:spacing w:line="480" w:lineRule="auto"/>
              <w:jc w:val="right"/>
              <w:rPr>
                <w:b/>
                <w:sz w:val="16"/>
                <w:szCs w:val="16"/>
              </w:rPr>
            </w:pPr>
            <w:r w:rsidRPr="00D866CB">
              <w:rPr>
                <w:b/>
                <w:sz w:val="16"/>
                <w:szCs w:val="16"/>
              </w:rPr>
              <w:t>$</w:t>
            </w:r>
          </w:p>
        </w:tc>
      </w:tr>
      <w:tr w:rsidR="00BB36C7" w:rsidRPr="00F930E2" w14:paraId="2033F961" w14:textId="77777777" w:rsidTr="00B56F67">
        <w:trPr>
          <w:trHeight w:val="115"/>
        </w:trPr>
        <w:tc>
          <w:tcPr>
            <w:tcW w:w="2302" w:type="dxa"/>
            <w:shd w:val="clear" w:color="auto" w:fill="auto"/>
          </w:tcPr>
          <w:p w14:paraId="57C37076" w14:textId="77777777" w:rsidR="00172BAC" w:rsidRPr="00BB36C7" w:rsidRDefault="00172BAC" w:rsidP="00BB36C7">
            <w:pPr>
              <w:pStyle w:val="Default"/>
              <w:rPr>
                <w:sz w:val="16"/>
                <w:szCs w:val="16"/>
              </w:rPr>
            </w:pPr>
          </w:p>
        </w:tc>
        <w:tc>
          <w:tcPr>
            <w:tcW w:w="2235" w:type="dxa"/>
            <w:shd w:val="clear" w:color="auto" w:fill="auto"/>
          </w:tcPr>
          <w:p w14:paraId="7FBE3C39" w14:textId="77777777" w:rsidR="00BB36C7" w:rsidRPr="00D866CB" w:rsidRDefault="00BB36C7" w:rsidP="00BB36C7">
            <w:pPr>
              <w:pStyle w:val="Default"/>
              <w:spacing w:line="480" w:lineRule="auto"/>
              <w:rPr>
                <w:b/>
                <w:sz w:val="16"/>
                <w:szCs w:val="16"/>
              </w:rPr>
            </w:pPr>
          </w:p>
        </w:tc>
        <w:tc>
          <w:tcPr>
            <w:tcW w:w="1842" w:type="dxa"/>
            <w:shd w:val="clear" w:color="auto" w:fill="auto"/>
          </w:tcPr>
          <w:p w14:paraId="40196359" w14:textId="77777777" w:rsidR="00BB36C7" w:rsidRPr="00D866CB" w:rsidRDefault="00BB36C7" w:rsidP="00BB36C7">
            <w:pPr>
              <w:pStyle w:val="Default"/>
              <w:spacing w:line="480" w:lineRule="auto"/>
              <w:rPr>
                <w:b/>
                <w:sz w:val="16"/>
                <w:szCs w:val="16"/>
              </w:rPr>
            </w:pPr>
          </w:p>
        </w:tc>
        <w:tc>
          <w:tcPr>
            <w:tcW w:w="1418" w:type="dxa"/>
          </w:tcPr>
          <w:p w14:paraId="290524ED"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7" w:type="dxa"/>
          </w:tcPr>
          <w:p w14:paraId="45665889"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8" w:type="dxa"/>
          </w:tcPr>
          <w:p w14:paraId="025F61B4" w14:textId="77777777" w:rsidR="00BB36C7" w:rsidRPr="00D866CB" w:rsidRDefault="00BB36C7" w:rsidP="00BB36C7">
            <w:pPr>
              <w:pStyle w:val="Default"/>
              <w:spacing w:line="480" w:lineRule="auto"/>
              <w:jc w:val="right"/>
              <w:rPr>
                <w:b/>
                <w:sz w:val="16"/>
                <w:szCs w:val="16"/>
              </w:rPr>
            </w:pPr>
            <w:r w:rsidRPr="00D866CB">
              <w:rPr>
                <w:b/>
                <w:sz w:val="16"/>
                <w:szCs w:val="16"/>
              </w:rPr>
              <w:t>$</w:t>
            </w:r>
          </w:p>
        </w:tc>
      </w:tr>
      <w:tr w:rsidR="00BB36C7" w:rsidRPr="00F930E2" w14:paraId="0B458E63" w14:textId="77777777" w:rsidTr="00B56F67">
        <w:trPr>
          <w:trHeight w:val="115"/>
        </w:trPr>
        <w:tc>
          <w:tcPr>
            <w:tcW w:w="2302" w:type="dxa"/>
            <w:shd w:val="clear" w:color="auto" w:fill="auto"/>
          </w:tcPr>
          <w:p w14:paraId="04F2C08E" w14:textId="77777777" w:rsidR="00172BAC" w:rsidRPr="00BB36C7" w:rsidRDefault="00172BAC" w:rsidP="00BB36C7">
            <w:pPr>
              <w:pStyle w:val="Default"/>
              <w:rPr>
                <w:sz w:val="16"/>
                <w:szCs w:val="16"/>
              </w:rPr>
            </w:pPr>
          </w:p>
        </w:tc>
        <w:tc>
          <w:tcPr>
            <w:tcW w:w="2235" w:type="dxa"/>
            <w:shd w:val="clear" w:color="auto" w:fill="auto"/>
          </w:tcPr>
          <w:p w14:paraId="6FD1C88C" w14:textId="77777777" w:rsidR="00BB36C7" w:rsidRPr="00D866CB" w:rsidRDefault="00BB36C7" w:rsidP="00BB36C7">
            <w:pPr>
              <w:pStyle w:val="Default"/>
              <w:spacing w:line="480" w:lineRule="auto"/>
              <w:rPr>
                <w:b/>
                <w:sz w:val="16"/>
                <w:szCs w:val="16"/>
              </w:rPr>
            </w:pPr>
          </w:p>
        </w:tc>
        <w:tc>
          <w:tcPr>
            <w:tcW w:w="1842" w:type="dxa"/>
            <w:shd w:val="clear" w:color="auto" w:fill="auto"/>
          </w:tcPr>
          <w:p w14:paraId="5E078F34" w14:textId="77777777" w:rsidR="00BB36C7" w:rsidRPr="00D866CB" w:rsidRDefault="00BB36C7" w:rsidP="00BB36C7">
            <w:pPr>
              <w:pStyle w:val="Default"/>
              <w:spacing w:line="480" w:lineRule="auto"/>
              <w:rPr>
                <w:b/>
                <w:sz w:val="16"/>
                <w:szCs w:val="16"/>
              </w:rPr>
            </w:pPr>
          </w:p>
        </w:tc>
        <w:tc>
          <w:tcPr>
            <w:tcW w:w="1418" w:type="dxa"/>
          </w:tcPr>
          <w:p w14:paraId="630DB0E7"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7" w:type="dxa"/>
          </w:tcPr>
          <w:p w14:paraId="1F488727"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8" w:type="dxa"/>
          </w:tcPr>
          <w:p w14:paraId="3C75B8F6" w14:textId="77777777" w:rsidR="00BB36C7" w:rsidRPr="00D866CB" w:rsidRDefault="00BB36C7" w:rsidP="00BB36C7">
            <w:pPr>
              <w:pStyle w:val="Default"/>
              <w:spacing w:line="480" w:lineRule="auto"/>
              <w:jc w:val="right"/>
              <w:rPr>
                <w:b/>
                <w:sz w:val="16"/>
                <w:szCs w:val="16"/>
              </w:rPr>
            </w:pPr>
            <w:r w:rsidRPr="00D866CB">
              <w:rPr>
                <w:b/>
                <w:sz w:val="16"/>
                <w:szCs w:val="16"/>
              </w:rPr>
              <w:t>$</w:t>
            </w:r>
          </w:p>
        </w:tc>
      </w:tr>
      <w:tr w:rsidR="00BB36C7" w:rsidRPr="00F930E2" w14:paraId="1BA9E51A" w14:textId="77777777" w:rsidTr="00B56F67">
        <w:trPr>
          <w:trHeight w:val="115"/>
        </w:trPr>
        <w:tc>
          <w:tcPr>
            <w:tcW w:w="2302" w:type="dxa"/>
            <w:shd w:val="clear" w:color="auto" w:fill="auto"/>
          </w:tcPr>
          <w:p w14:paraId="0674175A" w14:textId="77777777" w:rsidR="00172BAC" w:rsidRPr="00BB36C7" w:rsidRDefault="00172BAC" w:rsidP="00BB36C7">
            <w:pPr>
              <w:pStyle w:val="Default"/>
              <w:rPr>
                <w:sz w:val="16"/>
                <w:szCs w:val="16"/>
              </w:rPr>
            </w:pPr>
          </w:p>
        </w:tc>
        <w:tc>
          <w:tcPr>
            <w:tcW w:w="2235" w:type="dxa"/>
            <w:shd w:val="clear" w:color="auto" w:fill="auto"/>
          </w:tcPr>
          <w:p w14:paraId="2EB091B1" w14:textId="77777777" w:rsidR="00BB36C7" w:rsidRPr="00D866CB" w:rsidRDefault="00BB36C7" w:rsidP="00BB36C7">
            <w:pPr>
              <w:pStyle w:val="Default"/>
              <w:spacing w:line="480" w:lineRule="auto"/>
              <w:rPr>
                <w:b/>
                <w:sz w:val="16"/>
                <w:szCs w:val="16"/>
              </w:rPr>
            </w:pPr>
          </w:p>
        </w:tc>
        <w:tc>
          <w:tcPr>
            <w:tcW w:w="1842" w:type="dxa"/>
            <w:shd w:val="clear" w:color="auto" w:fill="auto"/>
          </w:tcPr>
          <w:p w14:paraId="46D1FD68" w14:textId="77777777" w:rsidR="00BB36C7" w:rsidRPr="00D866CB" w:rsidRDefault="00BB36C7" w:rsidP="00BB36C7">
            <w:pPr>
              <w:pStyle w:val="Default"/>
              <w:spacing w:line="480" w:lineRule="auto"/>
              <w:rPr>
                <w:b/>
                <w:sz w:val="16"/>
                <w:szCs w:val="16"/>
              </w:rPr>
            </w:pPr>
          </w:p>
        </w:tc>
        <w:tc>
          <w:tcPr>
            <w:tcW w:w="1418" w:type="dxa"/>
          </w:tcPr>
          <w:p w14:paraId="00F34AEA"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7" w:type="dxa"/>
          </w:tcPr>
          <w:p w14:paraId="108D951A"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8" w:type="dxa"/>
          </w:tcPr>
          <w:p w14:paraId="229DD2BA" w14:textId="77777777" w:rsidR="00BB36C7" w:rsidRPr="00D866CB" w:rsidRDefault="00BB36C7" w:rsidP="00BB36C7">
            <w:pPr>
              <w:pStyle w:val="Default"/>
              <w:spacing w:line="480" w:lineRule="auto"/>
              <w:jc w:val="right"/>
              <w:rPr>
                <w:b/>
                <w:sz w:val="16"/>
                <w:szCs w:val="16"/>
              </w:rPr>
            </w:pPr>
            <w:r w:rsidRPr="00D866CB">
              <w:rPr>
                <w:b/>
                <w:sz w:val="16"/>
                <w:szCs w:val="16"/>
              </w:rPr>
              <w:t>$</w:t>
            </w:r>
          </w:p>
        </w:tc>
      </w:tr>
      <w:tr w:rsidR="00BB36C7" w:rsidRPr="00F930E2" w14:paraId="395A969B" w14:textId="77777777" w:rsidTr="00B56F67">
        <w:tc>
          <w:tcPr>
            <w:tcW w:w="2302" w:type="dxa"/>
            <w:shd w:val="clear" w:color="auto" w:fill="auto"/>
          </w:tcPr>
          <w:p w14:paraId="5FC6E921" w14:textId="77777777" w:rsidR="00BB36C7" w:rsidRPr="00D866CB" w:rsidRDefault="00BB36C7" w:rsidP="00BB36C7">
            <w:pPr>
              <w:pStyle w:val="Default"/>
              <w:rPr>
                <w:b/>
                <w:sz w:val="16"/>
                <w:szCs w:val="16"/>
              </w:rPr>
            </w:pPr>
          </w:p>
        </w:tc>
        <w:tc>
          <w:tcPr>
            <w:tcW w:w="2235" w:type="dxa"/>
            <w:shd w:val="clear" w:color="auto" w:fill="auto"/>
          </w:tcPr>
          <w:p w14:paraId="6CEA6E8A" w14:textId="77777777" w:rsidR="00BB36C7" w:rsidRPr="00D866CB" w:rsidRDefault="00BB36C7" w:rsidP="00BB36C7">
            <w:pPr>
              <w:pStyle w:val="Default"/>
              <w:spacing w:line="480" w:lineRule="auto"/>
              <w:rPr>
                <w:b/>
                <w:sz w:val="16"/>
                <w:szCs w:val="16"/>
              </w:rPr>
            </w:pPr>
          </w:p>
        </w:tc>
        <w:tc>
          <w:tcPr>
            <w:tcW w:w="1842" w:type="dxa"/>
            <w:shd w:val="clear" w:color="auto" w:fill="auto"/>
          </w:tcPr>
          <w:p w14:paraId="789F9AAB" w14:textId="77777777" w:rsidR="00BB36C7" w:rsidRPr="00D866CB" w:rsidRDefault="00BB36C7" w:rsidP="00BB36C7">
            <w:pPr>
              <w:pStyle w:val="Default"/>
              <w:spacing w:line="480" w:lineRule="auto"/>
              <w:rPr>
                <w:b/>
                <w:sz w:val="16"/>
                <w:szCs w:val="16"/>
              </w:rPr>
            </w:pPr>
          </w:p>
        </w:tc>
        <w:tc>
          <w:tcPr>
            <w:tcW w:w="1418" w:type="dxa"/>
          </w:tcPr>
          <w:p w14:paraId="1DFD79C0"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7" w:type="dxa"/>
          </w:tcPr>
          <w:p w14:paraId="20347652"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8" w:type="dxa"/>
          </w:tcPr>
          <w:p w14:paraId="17ABEAC7" w14:textId="77777777" w:rsidR="00BB36C7" w:rsidRPr="00D866CB" w:rsidRDefault="00BB36C7" w:rsidP="00BB36C7">
            <w:pPr>
              <w:pStyle w:val="Default"/>
              <w:spacing w:line="480" w:lineRule="auto"/>
              <w:jc w:val="right"/>
              <w:rPr>
                <w:b/>
                <w:sz w:val="16"/>
                <w:szCs w:val="16"/>
              </w:rPr>
            </w:pPr>
            <w:r w:rsidRPr="00D866CB">
              <w:rPr>
                <w:b/>
                <w:sz w:val="16"/>
                <w:szCs w:val="16"/>
              </w:rPr>
              <w:t>$</w:t>
            </w:r>
          </w:p>
        </w:tc>
      </w:tr>
      <w:tr w:rsidR="00BB36C7" w:rsidRPr="00F930E2" w14:paraId="1356B0BA" w14:textId="77777777" w:rsidTr="00B56F67">
        <w:tc>
          <w:tcPr>
            <w:tcW w:w="2302" w:type="dxa"/>
            <w:shd w:val="clear" w:color="auto" w:fill="auto"/>
          </w:tcPr>
          <w:p w14:paraId="5363FC97" w14:textId="77777777" w:rsidR="00BB36C7" w:rsidRPr="00D866CB" w:rsidRDefault="00BB36C7" w:rsidP="00BB36C7">
            <w:pPr>
              <w:pStyle w:val="Default"/>
              <w:rPr>
                <w:b/>
                <w:sz w:val="16"/>
                <w:szCs w:val="16"/>
              </w:rPr>
            </w:pPr>
          </w:p>
        </w:tc>
        <w:tc>
          <w:tcPr>
            <w:tcW w:w="2235" w:type="dxa"/>
            <w:shd w:val="clear" w:color="auto" w:fill="auto"/>
          </w:tcPr>
          <w:p w14:paraId="3DDE11DC" w14:textId="77777777" w:rsidR="00BB36C7" w:rsidRPr="00D866CB" w:rsidRDefault="00BB36C7" w:rsidP="00BB36C7">
            <w:pPr>
              <w:pStyle w:val="Default"/>
              <w:spacing w:line="480" w:lineRule="auto"/>
              <w:rPr>
                <w:b/>
                <w:sz w:val="16"/>
                <w:szCs w:val="16"/>
              </w:rPr>
            </w:pPr>
          </w:p>
        </w:tc>
        <w:tc>
          <w:tcPr>
            <w:tcW w:w="1842" w:type="dxa"/>
          </w:tcPr>
          <w:p w14:paraId="0B5FF912" w14:textId="77777777" w:rsidR="00BB36C7" w:rsidRPr="00D866CB" w:rsidRDefault="00BB36C7" w:rsidP="00BB36C7">
            <w:pPr>
              <w:pStyle w:val="Default"/>
              <w:spacing w:line="480" w:lineRule="auto"/>
              <w:jc w:val="right"/>
              <w:rPr>
                <w:b/>
                <w:sz w:val="16"/>
                <w:szCs w:val="16"/>
              </w:rPr>
            </w:pPr>
          </w:p>
        </w:tc>
        <w:tc>
          <w:tcPr>
            <w:tcW w:w="1418" w:type="dxa"/>
          </w:tcPr>
          <w:p w14:paraId="7BE2DA56"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7" w:type="dxa"/>
          </w:tcPr>
          <w:p w14:paraId="48DF1B4A" w14:textId="77777777" w:rsidR="00BB36C7" w:rsidRPr="00D866CB" w:rsidRDefault="00BB36C7" w:rsidP="00BB36C7">
            <w:pPr>
              <w:pStyle w:val="Default"/>
              <w:spacing w:line="480" w:lineRule="auto"/>
              <w:jc w:val="right"/>
              <w:rPr>
                <w:b/>
                <w:sz w:val="16"/>
                <w:szCs w:val="16"/>
              </w:rPr>
            </w:pPr>
            <w:r w:rsidRPr="00D866CB">
              <w:rPr>
                <w:b/>
                <w:sz w:val="16"/>
                <w:szCs w:val="16"/>
              </w:rPr>
              <w:t>$</w:t>
            </w:r>
          </w:p>
        </w:tc>
        <w:tc>
          <w:tcPr>
            <w:tcW w:w="1418" w:type="dxa"/>
          </w:tcPr>
          <w:p w14:paraId="3226BE13" w14:textId="77777777" w:rsidR="00BB36C7" w:rsidRPr="00D866CB" w:rsidRDefault="00BB36C7" w:rsidP="00BB36C7">
            <w:pPr>
              <w:pStyle w:val="Default"/>
              <w:spacing w:line="480" w:lineRule="auto"/>
              <w:jc w:val="right"/>
              <w:rPr>
                <w:b/>
                <w:sz w:val="16"/>
                <w:szCs w:val="16"/>
              </w:rPr>
            </w:pPr>
            <w:r w:rsidRPr="00D866CB">
              <w:rPr>
                <w:b/>
                <w:sz w:val="16"/>
                <w:szCs w:val="16"/>
              </w:rPr>
              <w:t>$</w:t>
            </w:r>
          </w:p>
        </w:tc>
      </w:tr>
      <w:bookmarkEnd w:id="2"/>
    </w:tbl>
    <w:p w14:paraId="7FC69088" w14:textId="77777777" w:rsidR="00FD179D" w:rsidRDefault="00FD179D" w:rsidP="00866869">
      <w:pPr>
        <w:tabs>
          <w:tab w:val="left" w:pos="0"/>
          <w:tab w:val="left" w:pos="426"/>
        </w:tabs>
        <w:spacing w:line="240" w:lineRule="auto"/>
        <w:ind w:right="4"/>
        <w:jc w:val="both"/>
      </w:pPr>
    </w:p>
    <w:p w14:paraId="7FA39DC0" w14:textId="3A840C80" w:rsidR="00D16774" w:rsidRDefault="00306326" w:rsidP="00F505BC">
      <w:pPr>
        <w:pStyle w:val="Default"/>
        <w:ind w:left="-709" w:right="-563"/>
        <w:rPr>
          <w:b/>
          <w:sz w:val="22"/>
          <w:szCs w:val="22"/>
          <w:u w:val="single"/>
        </w:rPr>
      </w:pPr>
      <w:r>
        <w:rPr>
          <w:b/>
          <w:sz w:val="22"/>
          <w:szCs w:val="22"/>
        </w:rPr>
        <w:t>D</w:t>
      </w:r>
      <w:r w:rsidR="00165CC1">
        <w:rPr>
          <w:b/>
          <w:sz w:val="22"/>
          <w:szCs w:val="22"/>
        </w:rPr>
        <w:t xml:space="preserve">. </w:t>
      </w:r>
      <w:r w:rsidR="00165CC1">
        <w:rPr>
          <w:b/>
          <w:sz w:val="22"/>
          <w:szCs w:val="22"/>
        </w:rPr>
        <w:tab/>
        <w:t xml:space="preserve">FIXED FEES FOR SUBSEQUENT ORDERS “AS AND WHEN REQUESTED” DURING </w:t>
      </w:r>
      <w:r w:rsidR="00165CC1" w:rsidRPr="00165CC1">
        <w:rPr>
          <w:b/>
          <w:sz w:val="22"/>
          <w:szCs w:val="22"/>
        </w:rPr>
        <w:t>EACH OF</w:t>
      </w:r>
      <w:r w:rsidR="00165CC1">
        <w:rPr>
          <w:b/>
          <w:sz w:val="22"/>
          <w:szCs w:val="22"/>
          <w:u w:val="single"/>
        </w:rPr>
        <w:t xml:space="preserve"> </w:t>
      </w:r>
      <w:r w:rsidR="00165CC1" w:rsidRPr="00165CC1">
        <w:rPr>
          <w:b/>
          <w:sz w:val="22"/>
          <w:szCs w:val="22"/>
        </w:rPr>
        <w:tab/>
        <w:t>THE RENEWAL TERMS</w:t>
      </w:r>
      <w:r w:rsidR="00CB755B">
        <w:rPr>
          <w:b/>
          <w:sz w:val="22"/>
          <w:szCs w:val="22"/>
        </w:rPr>
        <w:t>:</w:t>
      </w:r>
    </w:p>
    <w:tbl>
      <w:tblPr>
        <w:tblW w:w="105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526"/>
        <w:gridCol w:w="1559"/>
        <w:gridCol w:w="851"/>
        <w:gridCol w:w="850"/>
        <w:gridCol w:w="851"/>
        <w:gridCol w:w="850"/>
        <w:gridCol w:w="851"/>
        <w:gridCol w:w="940"/>
      </w:tblGrid>
      <w:tr w:rsidR="00D16774" w:rsidRPr="00F930E2" w14:paraId="3110AF29" w14:textId="77777777" w:rsidTr="00B65D41">
        <w:tc>
          <w:tcPr>
            <w:tcW w:w="2302" w:type="dxa"/>
            <w:tcBorders>
              <w:top w:val="nil"/>
              <w:left w:val="nil"/>
              <w:bottom w:val="single" w:sz="4" w:space="0" w:color="auto"/>
              <w:right w:val="nil"/>
            </w:tcBorders>
            <w:shd w:val="clear" w:color="auto" w:fill="auto"/>
            <w:vAlign w:val="center"/>
          </w:tcPr>
          <w:p w14:paraId="42E7C1C4" w14:textId="77777777" w:rsidR="00D16774" w:rsidRPr="00D866CB" w:rsidRDefault="00D16774" w:rsidP="00B65D41">
            <w:pPr>
              <w:pStyle w:val="Default"/>
              <w:jc w:val="center"/>
              <w:rPr>
                <w:b/>
                <w:sz w:val="16"/>
                <w:szCs w:val="16"/>
              </w:rPr>
            </w:pPr>
          </w:p>
        </w:tc>
        <w:tc>
          <w:tcPr>
            <w:tcW w:w="1526" w:type="dxa"/>
            <w:tcBorders>
              <w:top w:val="nil"/>
              <w:left w:val="nil"/>
              <w:bottom w:val="single" w:sz="4" w:space="0" w:color="auto"/>
              <w:right w:val="nil"/>
            </w:tcBorders>
            <w:shd w:val="clear" w:color="auto" w:fill="auto"/>
            <w:vAlign w:val="center"/>
          </w:tcPr>
          <w:p w14:paraId="50014F26" w14:textId="77777777" w:rsidR="00D16774" w:rsidRPr="00D866CB" w:rsidRDefault="00D16774" w:rsidP="00B65D41">
            <w:pPr>
              <w:pStyle w:val="Default"/>
              <w:jc w:val="center"/>
              <w:rPr>
                <w:b/>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5D464190" w14:textId="77777777" w:rsidR="00D16774" w:rsidRPr="00D866CB" w:rsidRDefault="00D16774" w:rsidP="00B65D41">
            <w:pPr>
              <w:pStyle w:val="Default"/>
              <w:jc w:val="center"/>
              <w:rPr>
                <w:b/>
                <w:sz w:val="16"/>
                <w:szCs w:val="16"/>
              </w:rPr>
            </w:pPr>
          </w:p>
        </w:tc>
        <w:tc>
          <w:tcPr>
            <w:tcW w:w="5193" w:type="dxa"/>
            <w:gridSpan w:val="6"/>
            <w:tcBorders>
              <w:left w:val="single" w:sz="4" w:space="0" w:color="auto"/>
            </w:tcBorders>
            <w:shd w:val="clear" w:color="auto" w:fill="auto"/>
          </w:tcPr>
          <w:p w14:paraId="6B4E2C91" w14:textId="77777777" w:rsidR="00D16774" w:rsidRPr="00D866CB" w:rsidRDefault="00D16774" w:rsidP="00B65D41">
            <w:pPr>
              <w:pStyle w:val="Default"/>
              <w:jc w:val="center"/>
              <w:rPr>
                <w:b/>
                <w:sz w:val="16"/>
                <w:szCs w:val="16"/>
              </w:rPr>
            </w:pPr>
            <w:r w:rsidRPr="00D866CB">
              <w:rPr>
                <w:b/>
                <w:sz w:val="16"/>
                <w:szCs w:val="16"/>
              </w:rPr>
              <w:t>Firm Unit Price Per Quantity</w:t>
            </w:r>
          </w:p>
        </w:tc>
      </w:tr>
      <w:tr w:rsidR="00D16774" w:rsidRPr="00F930E2" w14:paraId="5497644F" w14:textId="77777777" w:rsidTr="00B65D41">
        <w:tc>
          <w:tcPr>
            <w:tcW w:w="2302" w:type="dxa"/>
            <w:vMerge w:val="restart"/>
            <w:tcBorders>
              <w:top w:val="single" w:sz="4" w:space="0" w:color="auto"/>
            </w:tcBorders>
            <w:shd w:val="clear" w:color="auto" w:fill="auto"/>
            <w:vAlign w:val="center"/>
          </w:tcPr>
          <w:p w14:paraId="681C94BB" w14:textId="77777777" w:rsidR="00D16774" w:rsidRPr="00D866CB" w:rsidRDefault="00D16774" w:rsidP="00B65D41">
            <w:pPr>
              <w:pStyle w:val="Default"/>
              <w:jc w:val="center"/>
              <w:rPr>
                <w:b/>
                <w:sz w:val="16"/>
                <w:szCs w:val="16"/>
              </w:rPr>
            </w:pPr>
            <w:r w:rsidRPr="00D866CB">
              <w:rPr>
                <w:b/>
                <w:sz w:val="16"/>
                <w:szCs w:val="16"/>
              </w:rPr>
              <w:t>Description</w:t>
            </w:r>
          </w:p>
        </w:tc>
        <w:tc>
          <w:tcPr>
            <w:tcW w:w="1526" w:type="dxa"/>
            <w:vMerge w:val="restart"/>
            <w:tcBorders>
              <w:top w:val="single" w:sz="4" w:space="0" w:color="auto"/>
            </w:tcBorders>
            <w:shd w:val="clear" w:color="auto" w:fill="auto"/>
            <w:vAlign w:val="center"/>
          </w:tcPr>
          <w:p w14:paraId="2B82A5CC" w14:textId="77777777" w:rsidR="00D16774" w:rsidRPr="00D866CB" w:rsidRDefault="00D16774" w:rsidP="00B65D41">
            <w:pPr>
              <w:pStyle w:val="Default"/>
              <w:jc w:val="center"/>
              <w:rPr>
                <w:b/>
                <w:sz w:val="16"/>
                <w:szCs w:val="16"/>
              </w:rPr>
            </w:pPr>
            <w:r w:rsidRPr="00D866CB">
              <w:rPr>
                <w:b/>
                <w:sz w:val="16"/>
                <w:szCs w:val="16"/>
              </w:rPr>
              <w:t>Brand Name</w:t>
            </w:r>
          </w:p>
        </w:tc>
        <w:tc>
          <w:tcPr>
            <w:tcW w:w="1559" w:type="dxa"/>
            <w:vMerge w:val="restart"/>
            <w:tcBorders>
              <w:top w:val="single" w:sz="4" w:space="0" w:color="auto"/>
            </w:tcBorders>
            <w:shd w:val="clear" w:color="auto" w:fill="auto"/>
            <w:vAlign w:val="center"/>
          </w:tcPr>
          <w:p w14:paraId="4E1F511C" w14:textId="77777777" w:rsidR="00D16774" w:rsidRPr="00D866CB" w:rsidRDefault="00D16774" w:rsidP="00B65D41">
            <w:pPr>
              <w:pStyle w:val="Default"/>
              <w:jc w:val="center"/>
              <w:rPr>
                <w:b/>
                <w:sz w:val="16"/>
                <w:szCs w:val="16"/>
              </w:rPr>
            </w:pPr>
            <w:r w:rsidRPr="00D866CB">
              <w:rPr>
                <w:b/>
                <w:sz w:val="16"/>
                <w:szCs w:val="16"/>
              </w:rPr>
              <w:t>Model Number</w:t>
            </w:r>
          </w:p>
        </w:tc>
        <w:tc>
          <w:tcPr>
            <w:tcW w:w="2552" w:type="dxa"/>
            <w:gridSpan w:val="3"/>
            <w:shd w:val="clear" w:color="auto" w:fill="auto"/>
          </w:tcPr>
          <w:p w14:paraId="22777C63" w14:textId="77777777" w:rsidR="00D16774" w:rsidRPr="00D866CB" w:rsidRDefault="00D16774" w:rsidP="00B65D41">
            <w:pPr>
              <w:pStyle w:val="Default"/>
              <w:jc w:val="center"/>
              <w:rPr>
                <w:b/>
                <w:sz w:val="16"/>
                <w:szCs w:val="16"/>
              </w:rPr>
            </w:pPr>
            <w:r w:rsidRPr="00D866CB">
              <w:rPr>
                <w:b/>
                <w:sz w:val="16"/>
                <w:szCs w:val="16"/>
              </w:rPr>
              <w:t xml:space="preserve">Option Year 1 </w:t>
            </w:r>
            <w:r>
              <w:rPr>
                <w:b/>
                <w:sz w:val="16"/>
                <w:szCs w:val="16"/>
              </w:rPr>
              <w:t>Renewal Term</w:t>
            </w:r>
          </w:p>
        </w:tc>
        <w:tc>
          <w:tcPr>
            <w:tcW w:w="2641" w:type="dxa"/>
            <w:gridSpan w:val="3"/>
            <w:shd w:val="clear" w:color="auto" w:fill="auto"/>
          </w:tcPr>
          <w:p w14:paraId="5CEB93F1" w14:textId="77777777" w:rsidR="00D16774" w:rsidRPr="00D866CB" w:rsidRDefault="00D16774" w:rsidP="00B65D41">
            <w:pPr>
              <w:pStyle w:val="Default"/>
              <w:jc w:val="center"/>
              <w:rPr>
                <w:b/>
                <w:sz w:val="16"/>
                <w:szCs w:val="16"/>
              </w:rPr>
            </w:pPr>
            <w:r w:rsidRPr="00D866CB">
              <w:rPr>
                <w:b/>
                <w:sz w:val="16"/>
                <w:szCs w:val="16"/>
              </w:rPr>
              <w:t xml:space="preserve">Option Year 2 </w:t>
            </w:r>
            <w:r>
              <w:rPr>
                <w:b/>
                <w:sz w:val="16"/>
                <w:szCs w:val="16"/>
              </w:rPr>
              <w:t>Renewal Term</w:t>
            </w:r>
          </w:p>
        </w:tc>
      </w:tr>
      <w:tr w:rsidR="00D16774" w:rsidRPr="00F930E2" w14:paraId="5626545C" w14:textId="77777777" w:rsidTr="00B65D41">
        <w:tc>
          <w:tcPr>
            <w:tcW w:w="2302" w:type="dxa"/>
            <w:vMerge/>
            <w:shd w:val="clear" w:color="auto" w:fill="auto"/>
          </w:tcPr>
          <w:p w14:paraId="4EF009C8" w14:textId="77777777" w:rsidR="00D16774" w:rsidRPr="00D866CB" w:rsidRDefault="00D16774" w:rsidP="00B65D41">
            <w:pPr>
              <w:pStyle w:val="Default"/>
              <w:rPr>
                <w:b/>
                <w:sz w:val="16"/>
                <w:szCs w:val="16"/>
              </w:rPr>
            </w:pPr>
          </w:p>
        </w:tc>
        <w:tc>
          <w:tcPr>
            <w:tcW w:w="1526" w:type="dxa"/>
            <w:vMerge/>
            <w:shd w:val="clear" w:color="auto" w:fill="auto"/>
          </w:tcPr>
          <w:p w14:paraId="69B42AC0" w14:textId="77777777" w:rsidR="00D16774" w:rsidRPr="00D866CB" w:rsidRDefault="00D16774" w:rsidP="00B65D41">
            <w:pPr>
              <w:pStyle w:val="Default"/>
              <w:spacing w:line="480" w:lineRule="auto"/>
              <w:rPr>
                <w:b/>
                <w:sz w:val="16"/>
                <w:szCs w:val="16"/>
              </w:rPr>
            </w:pPr>
          </w:p>
        </w:tc>
        <w:tc>
          <w:tcPr>
            <w:tcW w:w="1559" w:type="dxa"/>
            <w:vMerge/>
            <w:shd w:val="clear" w:color="auto" w:fill="auto"/>
          </w:tcPr>
          <w:p w14:paraId="3FD8F392" w14:textId="77777777" w:rsidR="00D16774" w:rsidRPr="00D866CB" w:rsidRDefault="00D16774" w:rsidP="00B65D41">
            <w:pPr>
              <w:pStyle w:val="Default"/>
              <w:spacing w:line="480" w:lineRule="auto"/>
              <w:rPr>
                <w:b/>
                <w:sz w:val="16"/>
                <w:szCs w:val="16"/>
              </w:rPr>
            </w:pPr>
          </w:p>
        </w:tc>
        <w:tc>
          <w:tcPr>
            <w:tcW w:w="851" w:type="dxa"/>
            <w:shd w:val="clear" w:color="auto" w:fill="auto"/>
          </w:tcPr>
          <w:p w14:paraId="0105107E" w14:textId="77777777" w:rsidR="00D16774" w:rsidRPr="00D866CB" w:rsidRDefault="00D16774" w:rsidP="00B65D41">
            <w:pPr>
              <w:pStyle w:val="Default"/>
              <w:jc w:val="center"/>
              <w:rPr>
                <w:b/>
                <w:sz w:val="16"/>
                <w:szCs w:val="16"/>
              </w:rPr>
            </w:pPr>
            <w:r w:rsidRPr="00D866CB">
              <w:rPr>
                <w:b/>
                <w:sz w:val="16"/>
                <w:szCs w:val="16"/>
              </w:rPr>
              <w:t>1-25</w:t>
            </w:r>
          </w:p>
        </w:tc>
        <w:tc>
          <w:tcPr>
            <w:tcW w:w="850" w:type="dxa"/>
            <w:shd w:val="clear" w:color="auto" w:fill="auto"/>
          </w:tcPr>
          <w:p w14:paraId="3A566D31" w14:textId="77777777" w:rsidR="00D16774" w:rsidRPr="00D866CB" w:rsidRDefault="00D16774" w:rsidP="00B65D41">
            <w:pPr>
              <w:pStyle w:val="Default"/>
              <w:jc w:val="center"/>
              <w:rPr>
                <w:b/>
                <w:sz w:val="16"/>
                <w:szCs w:val="16"/>
              </w:rPr>
            </w:pPr>
            <w:r w:rsidRPr="00D866CB">
              <w:rPr>
                <w:b/>
                <w:sz w:val="16"/>
                <w:szCs w:val="16"/>
              </w:rPr>
              <w:t>26-50</w:t>
            </w:r>
          </w:p>
        </w:tc>
        <w:tc>
          <w:tcPr>
            <w:tcW w:w="851" w:type="dxa"/>
            <w:shd w:val="clear" w:color="auto" w:fill="auto"/>
          </w:tcPr>
          <w:p w14:paraId="20A7CC37" w14:textId="77777777" w:rsidR="00D16774" w:rsidRPr="00D866CB" w:rsidRDefault="00D16774" w:rsidP="00B65D41">
            <w:pPr>
              <w:pStyle w:val="Default"/>
              <w:jc w:val="center"/>
              <w:rPr>
                <w:b/>
                <w:sz w:val="16"/>
                <w:szCs w:val="16"/>
              </w:rPr>
            </w:pPr>
            <w:r w:rsidRPr="00D866CB">
              <w:rPr>
                <w:b/>
                <w:sz w:val="16"/>
                <w:szCs w:val="16"/>
              </w:rPr>
              <w:t>50+</w:t>
            </w:r>
          </w:p>
        </w:tc>
        <w:tc>
          <w:tcPr>
            <w:tcW w:w="850" w:type="dxa"/>
            <w:shd w:val="clear" w:color="auto" w:fill="auto"/>
          </w:tcPr>
          <w:p w14:paraId="60522FFF" w14:textId="77777777" w:rsidR="00D16774" w:rsidRPr="00D866CB" w:rsidRDefault="00D16774" w:rsidP="00B65D41">
            <w:pPr>
              <w:pStyle w:val="Default"/>
              <w:jc w:val="center"/>
              <w:rPr>
                <w:b/>
                <w:sz w:val="16"/>
                <w:szCs w:val="16"/>
              </w:rPr>
            </w:pPr>
            <w:r w:rsidRPr="00D866CB">
              <w:rPr>
                <w:b/>
                <w:sz w:val="16"/>
                <w:szCs w:val="16"/>
              </w:rPr>
              <w:t>1-25</w:t>
            </w:r>
          </w:p>
        </w:tc>
        <w:tc>
          <w:tcPr>
            <w:tcW w:w="851" w:type="dxa"/>
            <w:shd w:val="clear" w:color="auto" w:fill="auto"/>
          </w:tcPr>
          <w:p w14:paraId="4C08378E" w14:textId="77777777" w:rsidR="00D16774" w:rsidRPr="00D866CB" w:rsidRDefault="00D16774" w:rsidP="00B65D41">
            <w:pPr>
              <w:pStyle w:val="Default"/>
              <w:jc w:val="center"/>
              <w:rPr>
                <w:b/>
                <w:sz w:val="16"/>
                <w:szCs w:val="16"/>
              </w:rPr>
            </w:pPr>
            <w:r w:rsidRPr="00D866CB">
              <w:rPr>
                <w:b/>
                <w:sz w:val="16"/>
                <w:szCs w:val="16"/>
              </w:rPr>
              <w:t>26-50</w:t>
            </w:r>
          </w:p>
        </w:tc>
        <w:tc>
          <w:tcPr>
            <w:tcW w:w="940" w:type="dxa"/>
            <w:shd w:val="clear" w:color="auto" w:fill="auto"/>
          </w:tcPr>
          <w:p w14:paraId="72482E54" w14:textId="77777777" w:rsidR="00D16774" w:rsidRPr="00D866CB" w:rsidRDefault="00D16774" w:rsidP="00B65D41">
            <w:pPr>
              <w:pStyle w:val="Default"/>
              <w:jc w:val="center"/>
              <w:rPr>
                <w:b/>
                <w:sz w:val="16"/>
                <w:szCs w:val="16"/>
              </w:rPr>
            </w:pPr>
            <w:r w:rsidRPr="00D866CB">
              <w:rPr>
                <w:b/>
                <w:sz w:val="16"/>
                <w:szCs w:val="16"/>
              </w:rPr>
              <w:t>50+</w:t>
            </w:r>
          </w:p>
        </w:tc>
      </w:tr>
      <w:tr w:rsidR="00BD2D8E" w:rsidRPr="00F930E2" w14:paraId="68320593" w14:textId="77777777" w:rsidTr="00B65D41">
        <w:tc>
          <w:tcPr>
            <w:tcW w:w="2302" w:type="dxa"/>
            <w:shd w:val="clear" w:color="auto" w:fill="auto"/>
          </w:tcPr>
          <w:p w14:paraId="177F3367" w14:textId="1009E086" w:rsidR="00BD2D8E" w:rsidRPr="00D866CB" w:rsidRDefault="00BD2D8E" w:rsidP="00BD2D8E">
            <w:pPr>
              <w:pStyle w:val="Default"/>
              <w:spacing w:line="480" w:lineRule="auto"/>
              <w:rPr>
                <w:b/>
                <w:sz w:val="16"/>
                <w:szCs w:val="16"/>
              </w:rPr>
            </w:pPr>
            <w:r w:rsidRPr="00794961">
              <w:rPr>
                <w:sz w:val="16"/>
                <w:szCs w:val="16"/>
              </w:rPr>
              <w:t>Full PPE set</w:t>
            </w:r>
          </w:p>
        </w:tc>
        <w:tc>
          <w:tcPr>
            <w:tcW w:w="1526" w:type="dxa"/>
            <w:shd w:val="clear" w:color="auto" w:fill="auto"/>
          </w:tcPr>
          <w:p w14:paraId="05E3B211" w14:textId="77777777" w:rsidR="00BD2D8E" w:rsidRPr="00D866CB" w:rsidRDefault="00BD2D8E" w:rsidP="00BD2D8E">
            <w:pPr>
              <w:pStyle w:val="Default"/>
              <w:spacing w:line="480" w:lineRule="auto"/>
              <w:rPr>
                <w:b/>
                <w:sz w:val="16"/>
                <w:szCs w:val="16"/>
              </w:rPr>
            </w:pPr>
          </w:p>
        </w:tc>
        <w:tc>
          <w:tcPr>
            <w:tcW w:w="1559" w:type="dxa"/>
            <w:shd w:val="clear" w:color="auto" w:fill="auto"/>
          </w:tcPr>
          <w:p w14:paraId="0B32D9C5" w14:textId="77777777" w:rsidR="00BD2D8E" w:rsidRPr="00D866CB" w:rsidRDefault="00BD2D8E" w:rsidP="00BD2D8E">
            <w:pPr>
              <w:pStyle w:val="Default"/>
              <w:spacing w:line="480" w:lineRule="auto"/>
              <w:rPr>
                <w:b/>
                <w:sz w:val="16"/>
                <w:szCs w:val="16"/>
              </w:rPr>
            </w:pPr>
          </w:p>
        </w:tc>
        <w:tc>
          <w:tcPr>
            <w:tcW w:w="851" w:type="dxa"/>
          </w:tcPr>
          <w:p w14:paraId="38D918C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7B979B2C"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0228D8E1"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7414E6CF"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60E7807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2C377FE4"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5321AF41" w14:textId="77777777" w:rsidTr="00B65D41">
        <w:tc>
          <w:tcPr>
            <w:tcW w:w="2302" w:type="dxa"/>
            <w:shd w:val="clear" w:color="auto" w:fill="auto"/>
          </w:tcPr>
          <w:p w14:paraId="620CB7A2" w14:textId="03CBF877" w:rsidR="00BD2D8E" w:rsidRPr="00D866CB" w:rsidRDefault="0085780D" w:rsidP="00BD2D8E">
            <w:pPr>
              <w:pStyle w:val="Default"/>
              <w:spacing w:line="480" w:lineRule="auto"/>
              <w:rPr>
                <w:b/>
                <w:sz w:val="16"/>
                <w:szCs w:val="16"/>
              </w:rPr>
            </w:pPr>
            <w:r w:rsidRPr="003D088A">
              <w:rPr>
                <w:i/>
                <w:iCs/>
                <w:color w:val="FF0000"/>
                <w:sz w:val="16"/>
                <w:szCs w:val="16"/>
              </w:rPr>
              <w:t>Other – Please state</w:t>
            </w:r>
            <w:r>
              <w:rPr>
                <w:i/>
                <w:iCs/>
                <w:color w:val="FF0000"/>
                <w:sz w:val="16"/>
                <w:szCs w:val="16"/>
              </w:rPr>
              <w:t xml:space="preserve"> (e.g. jacket, pants, etc.)</w:t>
            </w:r>
          </w:p>
        </w:tc>
        <w:tc>
          <w:tcPr>
            <w:tcW w:w="1526" w:type="dxa"/>
            <w:shd w:val="clear" w:color="auto" w:fill="auto"/>
          </w:tcPr>
          <w:p w14:paraId="1CEDBCE3" w14:textId="77777777" w:rsidR="00BD2D8E" w:rsidRPr="00D866CB" w:rsidRDefault="00BD2D8E" w:rsidP="00BD2D8E">
            <w:pPr>
              <w:pStyle w:val="Default"/>
              <w:spacing w:line="480" w:lineRule="auto"/>
              <w:rPr>
                <w:b/>
                <w:sz w:val="16"/>
                <w:szCs w:val="16"/>
              </w:rPr>
            </w:pPr>
          </w:p>
        </w:tc>
        <w:tc>
          <w:tcPr>
            <w:tcW w:w="1559" w:type="dxa"/>
            <w:shd w:val="clear" w:color="auto" w:fill="auto"/>
          </w:tcPr>
          <w:p w14:paraId="67740DAE" w14:textId="77777777" w:rsidR="00BD2D8E" w:rsidRPr="00D866CB" w:rsidRDefault="00BD2D8E" w:rsidP="00BD2D8E">
            <w:pPr>
              <w:pStyle w:val="Default"/>
              <w:spacing w:line="480" w:lineRule="auto"/>
              <w:rPr>
                <w:b/>
                <w:sz w:val="16"/>
                <w:szCs w:val="16"/>
              </w:rPr>
            </w:pPr>
          </w:p>
        </w:tc>
        <w:tc>
          <w:tcPr>
            <w:tcW w:w="851" w:type="dxa"/>
          </w:tcPr>
          <w:p w14:paraId="6A3DB568"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5C6557E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36E951AB"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2FEEDB6C"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796490F4"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2219CEDD"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0E7079EF" w14:textId="77777777" w:rsidTr="00B65D41">
        <w:tc>
          <w:tcPr>
            <w:tcW w:w="2302" w:type="dxa"/>
            <w:shd w:val="clear" w:color="auto" w:fill="auto"/>
          </w:tcPr>
          <w:p w14:paraId="4E4D2894" w14:textId="77777777" w:rsidR="00BD2D8E" w:rsidRPr="00D866CB" w:rsidRDefault="00BD2D8E" w:rsidP="00BD2D8E">
            <w:pPr>
              <w:pStyle w:val="Default"/>
              <w:rPr>
                <w:b/>
                <w:sz w:val="16"/>
                <w:szCs w:val="16"/>
              </w:rPr>
            </w:pPr>
          </w:p>
        </w:tc>
        <w:tc>
          <w:tcPr>
            <w:tcW w:w="1526" w:type="dxa"/>
            <w:shd w:val="clear" w:color="auto" w:fill="auto"/>
          </w:tcPr>
          <w:p w14:paraId="011A990D" w14:textId="77777777" w:rsidR="00BD2D8E" w:rsidRPr="00D866CB" w:rsidRDefault="00BD2D8E" w:rsidP="00BD2D8E">
            <w:pPr>
              <w:pStyle w:val="Default"/>
              <w:spacing w:line="480" w:lineRule="auto"/>
              <w:rPr>
                <w:b/>
                <w:sz w:val="16"/>
                <w:szCs w:val="16"/>
              </w:rPr>
            </w:pPr>
          </w:p>
        </w:tc>
        <w:tc>
          <w:tcPr>
            <w:tcW w:w="1559" w:type="dxa"/>
            <w:shd w:val="clear" w:color="auto" w:fill="auto"/>
          </w:tcPr>
          <w:p w14:paraId="746E2EAF" w14:textId="77777777" w:rsidR="00BD2D8E" w:rsidRPr="00D866CB" w:rsidRDefault="00BD2D8E" w:rsidP="00BD2D8E">
            <w:pPr>
              <w:pStyle w:val="Default"/>
              <w:spacing w:line="480" w:lineRule="auto"/>
              <w:rPr>
                <w:b/>
                <w:sz w:val="16"/>
                <w:szCs w:val="16"/>
              </w:rPr>
            </w:pPr>
          </w:p>
        </w:tc>
        <w:tc>
          <w:tcPr>
            <w:tcW w:w="851" w:type="dxa"/>
          </w:tcPr>
          <w:p w14:paraId="4201DACC"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5C33A6CA"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449275B0"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41B9C6C4"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0F0B2147"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39084CA0"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6C5DE9F6" w14:textId="77777777" w:rsidTr="00B65D41">
        <w:tc>
          <w:tcPr>
            <w:tcW w:w="2302" w:type="dxa"/>
            <w:shd w:val="clear" w:color="auto" w:fill="auto"/>
          </w:tcPr>
          <w:p w14:paraId="0C027735" w14:textId="77777777" w:rsidR="00BD2D8E" w:rsidRPr="00BB36C7" w:rsidRDefault="00BD2D8E" w:rsidP="00BD2D8E">
            <w:pPr>
              <w:pStyle w:val="Default"/>
              <w:rPr>
                <w:sz w:val="16"/>
                <w:szCs w:val="16"/>
              </w:rPr>
            </w:pPr>
          </w:p>
        </w:tc>
        <w:tc>
          <w:tcPr>
            <w:tcW w:w="1526" w:type="dxa"/>
            <w:shd w:val="clear" w:color="auto" w:fill="auto"/>
          </w:tcPr>
          <w:p w14:paraId="55A3D444" w14:textId="77777777" w:rsidR="00BD2D8E" w:rsidRPr="00D866CB" w:rsidRDefault="00BD2D8E" w:rsidP="00BD2D8E">
            <w:pPr>
              <w:pStyle w:val="Default"/>
              <w:spacing w:line="480" w:lineRule="auto"/>
              <w:rPr>
                <w:b/>
                <w:sz w:val="16"/>
                <w:szCs w:val="16"/>
              </w:rPr>
            </w:pPr>
          </w:p>
        </w:tc>
        <w:tc>
          <w:tcPr>
            <w:tcW w:w="1559" w:type="dxa"/>
            <w:shd w:val="clear" w:color="auto" w:fill="auto"/>
          </w:tcPr>
          <w:p w14:paraId="09130E65" w14:textId="77777777" w:rsidR="00BD2D8E" w:rsidRPr="00D866CB" w:rsidRDefault="00BD2D8E" w:rsidP="00BD2D8E">
            <w:pPr>
              <w:pStyle w:val="Default"/>
              <w:spacing w:line="480" w:lineRule="auto"/>
              <w:rPr>
                <w:b/>
                <w:sz w:val="16"/>
                <w:szCs w:val="16"/>
              </w:rPr>
            </w:pPr>
          </w:p>
        </w:tc>
        <w:tc>
          <w:tcPr>
            <w:tcW w:w="851" w:type="dxa"/>
          </w:tcPr>
          <w:p w14:paraId="3B1BFC6D"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3BAFC33B"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60E17BE8"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455B6C71"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5F5BF9E0"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668DE382"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5D991042" w14:textId="77777777" w:rsidTr="00B65D41">
        <w:tc>
          <w:tcPr>
            <w:tcW w:w="2302" w:type="dxa"/>
            <w:shd w:val="clear" w:color="auto" w:fill="auto"/>
          </w:tcPr>
          <w:p w14:paraId="69E5663F" w14:textId="77777777" w:rsidR="00BD2D8E" w:rsidRPr="00BB36C7" w:rsidRDefault="00BD2D8E" w:rsidP="00BD2D8E">
            <w:pPr>
              <w:pStyle w:val="Default"/>
              <w:rPr>
                <w:sz w:val="16"/>
                <w:szCs w:val="16"/>
              </w:rPr>
            </w:pPr>
          </w:p>
        </w:tc>
        <w:tc>
          <w:tcPr>
            <w:tcW w:w="1526" w:type="dxa"/>
            <w:shd w:val="clear" w:color="auto" w:fill="auto"/>
          </w:tcPr>
          <w:p w14:paraId="20905DAC" w14:textId="77777777" w:rsidR="00BD2D8E" w:rsidRPr="00D866CB" w:rsidRDefault="00BD2D8E" w:rsidP="00BD2D8E">
            <w:pPr>
              <w:pStyle w:val="Default"/>
              <w:spacing w:line="480" w:lineRule="auto"/>
              <w:rPr>
                <w:b/>
                <w:sz w:val="16"/>
                <w:szCs w:val="16"/>
              </w:rPr>
            </w:pPr>
          </w:p>
        </w:tc>
        <w:tc>
          <w:tcPr>
            <w:tcW w:w="1559" w:type="dxa"/>
            <w:shd w:val="clear" w:color="auto" w:fill="auto"/>
          </w:tcPr>
          <w:p w14:paraId="5D6660B5" w14:textId="77777777" w:rsidR="00BD2D8E" w:rsidRPr="00D866CB" w:rsidRDefault="00BD2D8E" w:rsidP="00BD2D8E">
            <w:pPr>
              <w:pStyle w:val="Default"/>
              <w:spacing w:line="480" w:lineRule="auto"/>
              <w:rPr>
                <w:b/>
                <w:sz w:val="16"/>
                <w:szCs w:val="16"/>
              </w:rPr>
            </w:pPr>
          </w:p>
        </w:tc>
        <w:tc>
          <w:tcPr>
            <w:tcW w:w="851" w:type="dxa"/>
          </w:tcPr>
          <w:p w14:paraId="3B98D5B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714AF49D"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63971AE7"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36EFF11A"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2E013C7A"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0079D97C"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6E9964B7" w14:textId="77777777" w:rsidTr="00B65D41">
        <w:tc>
          <w:tcPr>
            <w:tcW w:w="2302" w:type="dxa"/>
            <w:shd w:val="clear" w:color="auto" w:fill="auto"/>
          </w:tcPr>
          <w:p w14:paraId="5411A63E" w14:textId="77777777" w:rsidR="00BD2D8E" w:rsidRPr="00BB36C7" w:rsidRDefault="00BD2D8E" w:rsidP="00BD2D8E">
            <w:pPr>
              <w:pStyle w:val="Default"/>
              <w:rPr>
                <w:sz w:val="16"/>
                <w:szCs w:val="16"/>
              </w:rPr>
            </w:pPr>
          </w:p>
        </w:tc>
        <w:tc>
          <w:tcPr>
            <w:tcW w:w="1526" w:type="dxa"/>
            <w:shd w:val="clear" w:color="auto" w:fill="auto"/>
          </w:tcPr>
          <w:p w14:paraId="44237DE7" w14:textId="77777777" w:rsidR="00BD2D8E" w:rsidRPr="00D866CB" w:rsidRDefault="00BD2D8E" w:rsidP="00BD2D8E">
            <w:pPr>
              <w:pStyle w:val="Default"/>
              <w:spacing w:line="480" w:lineRule="auto"/>
              <w:rPr>
                <w:b/>
                <w:sz w:val="16"/>
                <w:szCs w:val="16"/>
              </w:rPr>
            </w:pPr>
          </w:p>
        </w:tc>
        <w:tc>
          <w:tcPr>
            <w:tcW w:w="1559" w:type="dxa"/>
            <w:shd w:val="clear" w:color="auto" w:fill="auto"/>
          </w:tcPr>
          <w:p w14:paraId="20A1D78B" w14:textId="77777777" w:rsidR="00BD2D8E" w:rsidRPr="00D866CB" w:rsidRDefault="00BD2D8E" w:rsidP="00BD2D8E">
            <w:pPr>
              <w:pStyle w:val="Default"/>
              <w:spacing w:line="480" w:lineRule="auto"/>
              <w:rPr>
                <w:b/>
                <w:sz w:val="16"/>
                <w:szCs w:val="16"/>
              </w:rPr>
            </w:pPr>
          </w:p>
        </w:tc>
        <w:tc>
          <w:tcPr>
            <w:tcW w:w="851" w:type="dxa"/>
          </w:tcPr>
          <w:p w14:paraId="7BD6B40D"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76C65EA4"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3329A69A"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5FE9208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0D910EC5"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10F0527E"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62F66355" w14:textId="77777777" w:rsidTr="00B65D41">
        <w:tc>
          <w:tcPr>
            <w:tcW w:w="2302" w:type="dxa"/>
            <w:shd w:val="clear" w:color="auto" w:fill="auto"/>
          </w:tcPr>
          <w:p w14:paraId="0DB9C27C" w14:textId="77777777" w:rsidR="00BD2D8E" w:rsidRPr="00D866CB" w:rsidRDefault="00BD2D8E" w:rsidP="00BD2D8E">
            <w:pPr>
              <w:pStyle w:val="Default"/>
              <w:rPr>
                <w:b/>
                <w:sz w:val="16"/>
                <w:szCs w:val="16"/>
              </w:rPr>
            </w:pPr>
          </w:p>
        </w:tc>
        <w:tc>
          <w:tcPr>
            <w:tcW w:w="1526" w:type="dxa"/>
            <w:shd w:val="clear" w:color="auto" w:fill="auto"/>
          </w:tcPr>
          <w:p w14:paraId="2A66C838" w14:textId="77777777" w:rsidR="00BD2D8E" w:rsidRPr="00D866CB" w:rsidRDefault="00BD2D8E" w:rsidP="00BD2D8E">
            <w:pPr>
              <w:pStyle w:val="Default"/>
              <w:spacing w:line="480" w:lineRule="auto"/>
              <w:rPr>
                <w:b/>
                <w:sz w:val="16"/>
                <w:szCs w:val="16"/>
              </w:rPr>
            </w:pPr>
          </w:p>
        </w:tc>
        <w:tc>
          <w:tcPr>
            <w:tcW w:w="1559" w:type="dxa"/>
            <w:shd w:val="clear" w:color="auto" w:fill="auto"/>
          </w:tcPr>
          <w:p w14:paraId="441BD686" w14:textId="77777777" w:rsidR="00BD2D8E" w:rsidRPr="00D866CB" w:rsidRDefault="00BD2D8E" w:rsidP="00BD2D8E">
            <w:pPr>
              <w:pStyle w:val="Default"/>
              <w:spacing w:line="480" w:lineRule="auto"/>
              <w:rPr>
                <w:b/>
                <w:sz w:val="16"/>
                <w:szCs w:val="16"/>
              </w:rPr>
            </w:pPr>
          </w:p>
        </w:tc>
        <w:tc>
          <w:tcPr>
            <w:tcW w:w="851" w:type="dxa"/>
          </w:tcPr>
          <w:p w14:paraId="7B01A5C6"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094187A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31FCF824"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50C84FF3"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2FAFF31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0C0CD28F" w14:textId="77777777" w:rsidR="00BD2D8E" w:rsidRPr="00D866CB" w:rsidRDefault="00BD2D8E" w:rsidP="00BD2D8E">
            <w:pPr>
              <w:pStyle w:val="Default"/>
              <w:spacing w:line="480" w:lineRule="auto"/>
              <w:jc w:val="right"/>
              <w:rPr>
                <w:b/>
                <w:sz w:val="16"/>
                <w:szCs w:val="16"/>
              </w:rPr>
            </w:pPr>
            <w:r w:rsidRPr="00D866CB">
              <w:rPr>
                <w:b/>
                <w:sz w:val="16"/>
                <w:szCs w:val="16"/>
              </w:rPr>
              <w:t>$</w:t>
            </w:r>
          </w:p>
        </w:tc>
      </w:tr>
      <w:tr w:rsidR="00BD2D8E" w:rsidRPr="00F930E2" w14:paraId="2195D98D" w14:textId="77777777" w:rsidTr="00B65D41">
        <w:tc>
          <w:tcPr>
            <w:tcW w:w="2302" w:type="dxa"/>
            <w:shd w:val="clear" w:color="auto" w:fill="auto"/>
          </w:tcPr>
          <w:p w14:paraId="0B8FA6D5" w14:textId="77777777" w:rsidR="00BD2D8E" w:rsidRPr="00D866CB" w:rsidRDefault="00BD2D8E" w:rsidP="00BD2D8E">
            <w:pPr>
              <w:pStyle w:val="Default"/>
              <w:rPr>
                <w:b/>
                <w:sz w:val="16"/>
                <w:szCs w:val="16"/>
              </w:rPr>
            </w:pPr>
          </w:p>
        </w:tc>
        <w:tc>
          <w:tcPr>
            <w:tcW w:w="1526" w:type="dxa"/>
            <w:shd w:val="clear" w:color="auto" w:fill="auto"/>
          </w:tcPr>
          <w:p w14:paraId="210001D6" w14:textId="77777777" w:rsidR="00BD2D8E" w:rsidRPr="00D866CB" w:rsidRDefault="00BD2D8E" w:rsidP="00BD2D8E">
            <w:pPr>
              <w:pStyle w:val="Default"/>
              <w:spacing w:line="480" w:lineRule="auto"/>
              <w:rPr>
                <w:b/>
                <w:sz w:val="16"/>
                <w:szCs w:val="16"/>
              </w:rPr>
            </w:pPr>
          </w:p>
        </w:tc>
        <w:tc>
          <w:tcPr>
            <w:tcW w:w="1559" w:type="dxa"/>
            <w:shd w:val="clear" w:color="auto" w:fill="auto"/>
          </w:tcPr>
          <w:p w14:paraId="18533B06" w14:textId="77777777" w:rsidR="00BD2D8E" w:rsidRPr="00D866CB" w:rsidRDefault="00BD2D8E" w:rsidP="00BD2D8E">
            <w:pPr>
              <w:pStyle w:val="Default"/>
              <w:spacing w:line="480" w:lineRule="auto"/>
              <w:rPr>
                <w:b/>
                <w:sz w:val="16"/>
                <w:szCs w:val="16"/>
              </w:rPr>
            </w:pPr>
          </w:p>
        </w:tc>
        <w:tc>
          <w:tcPr>
            <w:tcW w:w="851" w:type="dxa"/>
          </w:tcPr>
          <w:p w14:paraId="4C0C0535"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0430ACA8"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5A5C59CF"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0" w:type="dxa"/>
          </w:tcPr>
          <w:p w14:paraId="23EE3D8E"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851" w:type="dxa"/>
          </w:tcPr>
          <w:p w14:paraId="05BC44E2" w14:textId="77777777" w:rsidR="00BD2D8E" w:rsidRPr="00D866CB" w:rsidRDefault="00BD2D8E" w:rsidP="00BD2D8E">
            <w:pPr>
              <w:pStyle w:val="Default"/>
              <w:spacing w:line="480" w:lineRule="auto"/>
              <w:jc w:val="right"/>
              <w:rPr>
                <w:b/>
                <w:sz w:val="16"/>
                <w:szCs w:val="16"/>
              </w:rPr>
            </w:pPr>
            <w:r w:rsidRPr="00D866CB">
              <w:rPr>
                <w:b/>
                <w:sz w:val="16"/>
                <w:szCs w:val="16"/>
              </w:rPr>
              <w:t>$</w:t>
            </w:r>
          </w:p>
        </w:tc>
        <w:tc>
          <w:tcPr>
            <w:tcW w:w="940" w:type="dxa"/>
          </w:tcPr>
          <w:p w14:paraId="22AB52D7" w14:textId="77777777" w:rsidR="00BD2D8E" w:rsidRPr="00D866CB" w:rsidRDefault="00BD2D8E" w:rsidP="00BD2D8E">
            <w:pPr>
              <w:pStyle w:val="Default"/>
              <w:spacing w:line="480" w:lineRule="auto"/>
              <w:jc w:val="right"/>
              <w:rPr>
                <w:b/>
                <w:sz w:val="16"/>
                <w:szCs w:val="16"/>
              </w:rPr>
            </w:pPr>
            <w:r w:rsidRPr="00D866CB">
              <w:rPr>
                <w:b/>
                <w:sz w:val="16"/>
                <w:szCs w:val="16"/>
              </w:rPr>
              <w:t>$</w:t>
            </w:r>
          </w:p>
        </w:tc>
      </w:tr>
    </w:tbl>
    <w:p w14:paraId="4721164E" w14:textId="5B618986" w:rsidR="00BD2D8E" w:rsidRDefault="00BD2D8E" w:rsidP="00866869">
      <w:pPr>
        <w:tabs>
          <w:tab w:val="left" w:pos="0"/>
          <w:tab w:val="left" w:pos="426"/>
        </w:tabs>
        <w:spacing w:line="240" w:lineRule="auto"/>
        <w:ind w:right="4"/>
        <w:jc w:val="both"/>
      </w:pPr>
    </w:p>
    <w:p w14:paraId="47E5B5B1" w14:textId="5278233D" w:rsidR="00BD2D8E" w:rsidRDefault="00BD2D8E" w:rsidP="00866869">
      <w:pPr>
        <w:tabs>
          <w:tab w:val="left" w:pos="0"/>
          <w:tab w:val="left" w:pos="426"/>
        </w:tabs>
        <w:spacing w:line="240" w:lineRule="auto"/>
        <w:ind w:right="4"/>
        <w:jc w:val="both"/>
      </w:pPr>
    </w:p>
    <w:p w14:paraId="65ECB020" w14:textId="442DBB14" w:rsidR="00BD2D8E" w:rsidRDefault="00BD2D8E" w:rsidP="00866869">
      <w:pPr>
        <w:tabs>
          <w:tab w:val="left" w:pos="0"/>
          <w:tab w:val="left" w:pos="426"/>
        </w:tabs>
        <w:spacing w:line="240" w:lineRule="auto"/>
        <w:ind w:right="4"/>
        <w:jc w:val="both"/>
      </w:pPr>
    </w:p>
    <w:p w14:paraId="296EC6FC" w14:textId="77777777" w:rsidR="00BD2D8E" w:rsidRDefault="00BD2D8E" w:rsidP="00866869">
      <w:pPr>
        <w:tabs>
          <w:tab w:val="left" w:pos="0"/>
          <w:tab w:val="left" w:pos="426"/>
        </w:tabs>
        <w:spacing w:line="240" w:lineRule="auto"/>
        <w:ind w:right="4"/>
        <w:jc w:val="both"/>
      </w:pPr>
    </w:p>
    <w:p w14:paraId="62A0AB61" w14:textId="77777777" w:rsidR="00F12197" w:rsidRPr="00FD4024" w:rsidRDefault="00A91F43" w:rsidP="00E17564">
      <w:pPr>
        <w:spacing w:line="240" w:lineRule="auto"/>
        <w:ind w:right="6"/>
        <w:jc w:val="both"/>
      </w:pPr>
      <w:r>
        <w:t>3</w:t>
      </w:r>
      <w:r w:rsidR="00F12197" w:rsidRPr="00FD4024">
        <w:t>.</w:t>
      </w:r>
      <w:r w:rsidR="00F12197" w:rsidRPr="00FD4024">
        <w:tab/>
        <w:t>Payment Terms:</w:t>
      </w:r>
    </w:p>
    <w:p w14:paraId="48DB90D7" w14:textId="77777777" w:rsidR="00F12197" w:rsidRDefault="00F12197" w:rsidP="00E17564">
      <w:pPr>
        <w:spacing w:line="240" w:lineRule="auto"/>
        <w:ind w:right="6"/>
        <w:jc w:val="both"/>
      </w:pPr>
    </w:p>
    <w:p w14:paraId="2A505176" w14:textId="77777777" w:rsidR="00F12197" w:rsidRDefault="00F12197" w:rsidP="00E17564">
      <w:pPr>
        <w:spacing w:line="240" w:lineRule="auto"/>
        <w:ind w:right="6"/>
        <w:jc w:val="both"/>
      </w:pPr>
      <w:r>
        <w:tab/>
        <w:t xml:space="preserve">A cash discount of ______% will be allowed if invoices are paid within ____ days, or the </w:t>
      </w:r>
      <w:r>
        <w:tab/>
        <w:t>______ day of the month following, or net 30 days, on a best effort basis.</w:t>
      </w:r>
    </w:p>
    <w:p w14:paraId="6651EF09" w14:textId="77777777" w:rsidR="00F12197" w:rsidRDefault="00F12197" w:rsidP="00866869">
      <w:pPr>
        <w:tabs>
          <w:tab w:val="left" w:pos="0"/>
          <w:tab w:val="left" w:pos="426"/>
        </w:tabs>
        <w:spacing w:line="240" w:lineRule="auto"/>
        <w:ind w:right="4"/>
        <w:jc w:val="both"/>
      </w:pPr>
    </w:p>
    <w:p w14:paraId="704C1DEF" w14:textId="77777777" w:rsidR="00165CC1" w:rsidRDefault="00A91F43" w:rsidP="00165CC1">
      <w:pPr>
        <w:pStyle w:val="Default"/>
        <w:ind w:left="709" w:hanging="709"/>
        <w:jc w:val="both"/>
        <w:rPr>
          <w:sz w:val="22"/>
          <w:szCs w:val="22"/>
        </w:rPr>
      </w:pPr>
      <w:r>
        <w:rPr>
          <w:sz w:val="22"/>
          <w:szCs w:val="22"/>
        </w:rPr>
        <w:t>4</w:t>
      </w:r>
      <w:r w:rsidR="00165CC1">
        <w:rPr>
          <w:sz w:val="22"/>
          <w:szCs w:val="22"/>
        </w:rPr>
        <w:t>.</w:t>
      </w:r>
      <w:r w:rsidR="00165CC1">
        <w:rPr>
          <w:sz w:val="22"/>
          <w:szCs w:val="22"/>
        </w:rPr>
        <w:tab/>
        <w:t xml:space="preserve">If this offer is accepted by the City, such offer and acceptance will create a Standing Offer as described in: </w:t>
      </w:r>
    </w:p>
    <w:p w14:paraId="332548B8" w14:textId="77777777" w:rsidR="00165CC1" w:rsidRDefault="00165CC1" w:rsidP="00165CC1">
      <w:pPr>
        <w:pStyle w:val="Default"/>
        <w:ind w:left="1418" w:hanging="709"/>
        <w:jc w:val="both"/>
        <w:rPr>
          <w:sz w:val="22"/>
          <w:szCs w:val="22"/>
        </w:rPr>
      </w:pPr>
      <w:r>
        <w:rPr>
          <w:sz w:val="22"/>
          <w:szCs w:val="22"/>
        </w:rPr>
        <w:t xml:space="preserve">(a) </w:t>
      </w:r>
      <w:r>
        <w:rPr>
          <w:sz w:val="22"/>
          <w:szCs w:val="22"/>
        </w:rPr>
        <w:tab/>
        <w:t xml:space="preserve">the Request; </w:t>
      </w:r>
    </w:p>
    <w:p w14:paraId="38638E17" w14:textId="77777777" w:rsidR="00165CC1" w:rsidRDefault="00165CC1" w:rsidP="00165CC1">
      <w:pPr>
        <w:pStyle w:val="Default"/>
        <w:ind w:left="1418" w:hanging="709"/>
        <w:jc w:val="both"/>
        <w:rPr>
          <w:sz w:val="22"/>
          <w:szCs w:val="22"/>
        </w:rPr>
      </w:pPr>
      <w:r>
        <w:rPr>
          <w:sz w:val="22"/>
          <w:szCs w:val="22"/>
        </w:rPr>
        <w:t xml:space="preserve">(b) </w:t>
      </w:r>
      <w:r>
        <w:rPr>
          <w:sz w:val="22"/>
          <w:szCs w:val="22"/>
        </w:rPr>
        <w:tab/>
        <w:t xml:space="preserve">the specifications of Goods and scope of Services set out above and in Schedule A of the Request; </w:t>
      </w:r>
    </w:p>
    <w:p w14:paraId="5E4EDAA0" w14:textId="77777777" w:rsidR="00165CC1" w:rsidRDefault="00165CC1" w:rsidP="00165CC1">
      <w:pPr>
        <w:pStyle w:val="Default"/>
        <w:ind w:left="1418" w:hanging="709"/>
        <w:jc w:val="both"/>
        <w:rPr>
          <w:sz w:val="22"/>
          <w:szCs w:val="22"/>
        </w:rPr>
      </w:pPr>
      <w:r>
        <w:rPr>
          <w:sz w:val="22"/>
          <w:szCs w:val="22"/>
        </w:rPr>
        <w:t xml:space="preserve">(c) </w:t>
      </w:r>
      <w:r>
        <w:rPr>
          <w:sz w:val="22"/>
          <w:szCs w:val="22"/>
        </w:rPr>
        <w:tab/>
        <w:t xml:space="preserve">the Standing Offer Agreement as Attachment 1 to this RFA-SOA; </w:t>
      </w:r>
    </w:p>
    <w:p w14:paraId="122616E7" w14:textId="77777777" w:rsidR="00165CC1" w:rsidRDefault="00165CC1" w:rsidP="00165CC1">
      <w:pPr>
        <w:pStyle w:val="Default"/>
        <w:ind w:left="1418" w:hanging="709"/>
        <w:jc w:val="both"/>
        <w:rPr>
          <w:sz w:val="22"/>
          <w:szCs w:val="22"/>
        </w:rPr>
      </w:pPr>
      <w:r>
        <w:rPr>
          <w:sz w:val="22"/>
          <w:szCs w:val="22"/>
        </w:rPr>
        <w:t xml:space="preserve">(d) </w:t>
      </w:r>
      <w:r>
        <w:rPr>
          <w:sz w:val="22"/>
          <w:szCs w:val="22"/>
        </w:rPr>
        <w:tab/>
        <w:t xml:space="preserve">this Application; </w:t>
      </w:r>
    </w:p>
    <w:p w14:paraId="5A49492C" w14:textId="77777777" w:rsidR="00165CC1" w:rsidRDefault="00165CC1" w:rsidP="00165CC1">
      <w:pPr>
        <w:pStyle w:val="Default"/>
        <w:ind w:left="1418" w:hanging="709"/>
        <w:jc w:val="both"/>
        <w:rPr>
          <w:sz w:val="22"/>
          <w:szCs w:val="22"/>
        </w:rPr>
      </w:pPr>
      <w:r>
        <w:rPr>
          <w:sz w:val="22"/>
          <w:szCs w:val="22"/>
        </w:rPr>
        <w:t xml:space="preserve">(e) </w:t>
      </w:r>
      <w:r>
        <w:rPr>
          <w:sz w:val="22"/>
          <w:szCs w:val="22"/>
        </w:rPr>
        <w:tab/>
        <w:t xml:space="preserve">an Order (if any); and </w:t>
      </w:r>
    </w:p>
    <w:p w14:paraId="48891219" w14:textId="77777777" w:rsidR="00165CC1" w:rsidRPr="00784509" w:rsidRDefault="00165CC1" w:rsidP="00165CC1">
      <w:pPr>
        <w:pStyle w:val="Default"/>
        <w:ind w:left="1418" w:hanging="709"/>
        <w:jc w:val="both"/>
        <w:rPr>
          <w:sz w:val="22"/>
          <w:szCs w:val="22"/>
        </w:rPr>
      </w:pPr>
      <w:r>
        <w:rPr>
          <w:sz w:val="22"/>
          <w:szCs w:val="22"/>
        </w:rPr>
        <w:t xml:space="preserve">(f) </w:t>
      </w:r>
      <w:r>
        <w:rPr>
          <w:sz w:val="22"/>
          <w:szCs w:val="22"/>
        </w:rPr>
        <w:tab/>
        <w:t>other terms, if any, that are agreed to by the parties in writing.</w:t>
      </w:r>
    </w:p>
    <w:p w14:paraId="4D881F40" w14:textId="77777777" w:rsidR="00165CC1" w:rsidRDefault="00165CC1" w:rsidP="00165CC1">
      <w:pPr>
        <w:tabs>
          <w:tab w:val="left" w:pos="284"/>
        </w:tabs>
        <w:spacing w:line="240" w:lineRule="auto"/>
        <w:ind w:left="709" w:right="4" w:hanging="709"/>
        <w:jc w:val="both"/>
        <w:rPr>
          <w:rFonts w:cs="Arial"/>
          <w:szCs w:val="22"/>
        </w:rPr>
      </w:pPr>
    </w:p>
    <w:p w14:paraId="7A23AFBD" w14:textId="77777777" w:rsidR="00165CC1" w:rsidRPr="00784509" w:rsidRDefault="00A91F43" w:rsidP="00165CC1">
      <w:pPr>
        <w:spacing w:line="240" w:lineRule="auto"/>
        <w:ind w:left="709" w:right="4" w:hanging="709"/>
        <w:jc w:val="both"/>
        <w:rPr>
          <w:rFonts w:cs="Arial"/>
          <w:szCs w:val="22"/>
        </w:rPr>
      </w:pPr>
      <w:r>
        <w:rPr>
          <w:rFonts w:cs="Arial"/>
          <w:bCs/>
          <w:szCs w:val="22"/>
        </w:rPr>
        <w:t>5</w:t>
      </w:r>
      <w:r w:rsidR="00165CC1" w:rsidRPr="00784509">
        <w:rPr>
          <w:rFonts w:cs="Arial"/>
          <w:bCs/>
          <w:szCs w:val="22"/>
        </w:rPr>
        <w:t>.</w:t>
      </w:r>
      <w:r w:rsidR="00165CC1" w:rsidRPr="00784509">
        <w:rPr>
          <w:rFonts w:cs="Arial"/>
          <w:szCs w:val="22"/>
        </w:rPr>
        <w:tab/>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4619EF87" w14:textId="77777777" w:rsidR="00165CC1" w:rsidRDefault="00165CC1" w:rsidP="00E17564">
      <w:pPr>
        <w:tabs>
          <w:tab w:val="left" w:pos="709"/>
        </w:tabs>
        <w:spacing w:line="240" w:lineRule="auto"/>
        <w:ind w:left="709" w:right="4" w:hanging="709"/>
        <w:jc w:val="both"/>
        <w:rPr>
          <w:rFonts w:cs="Arial"/>
          <w:bCs/>
          <w:szCs w:val="22"/>
        </w:rPr>
      </w:pPr>
    </w:p>
    <w:p w14:paraId="6C06F046" w14:textId="77777777" w:rsidR="00C87D82" w:rsidRPr="00784509" w:rsidRDefault="00FD4024" w:rsidP="00E17564">
      <w:pPr>
        <w:tabs>
          <w:tab w:val="left" w:pos="709"/>
        </w:tabs>
        <w:spacing w:line="240" w:lineRule="auto"/>
        <w:ind w:left="709" w:right="4" w:hanging="709"/>
        <w:jc w:val="both"/>
        <w:rPr>
          <w:rFonts w:cs="Arial"/>
          <w:szCs w:val="22"/>
        </w:rPr>
      </w:pPr>
      <w:r>
        <w:rPr>
          <w:rFonts w:cs="Arial"/>
          <w:bCs/>
          <w:szCs w:val="22"/>
        </w:rPr>
        <w:t>6</w:t>
      </w:r>
      <w:r w:rsidR="00C87D82" w:rsidRPr="00784509">
        <w:rPr>
          <w:rFonts w:cs="Arial"/>
          <w:bCs/>
          <w:szCs w:val="22"/>
        </w:rPr>
        <w:t>.</w:t>
      </w:r>
      <w:r w:rsidR="00C87D82" w:rsidRPr="00784509">
        <w:rPr>
          <w:rFonts w:cs="Arial"/>
          <w:b/>
          <w:bCs/>
          <w:szCs w:val="22"/>
        </w:rPr>
        <w:tab/>
      </w:r>
      <w:r w:rsidR="00C87D82" w:rsidRPr="00784509">
        <w:rPr>
          <w:rFonts w:cs="Arial"/>
          <w:szCs w:val="22"/>
        </w:rPr>
        <w:t xml:space="preserve">In addition to the warranties provided in the </w:t>
      </w:r>
      <w:r w:rsidR="00A91F43">
        <w:rPr>
          <w:rFonts w:cs="Arial"/>
          <w:szCs w:val="22"/>
        </w:rPr>
        <w:t>Agreement</w:t>
      </w:r>
      <w:r w:rsidR="0076293D" w:rsidRPr="00784509">
        <w:rPr>
          <w:rFonts w:cs="Arial"/>
          <w:szCs w:val="22"/>
        </w:rPr>
        <w:t xml:space="preserve"> </w:t>
      </w:r>
      <w:r w:rsidR="00C87D82" w:rsidRPr="00784509">
        <w:rPr>
          <w:rFonts w:cs="Arial"/>
          <w:szCs w:val="22"/>
        </w:rPr>
        <w:t>this offer includes the following warranties</w:t>
      </w:r>
      <w:r w:rsidR="005B15BC" w:rsidRPr="00784509">
        <w:rPr>
          <w:rFonts w:cs="Arial"/>
          <w:szCs w:val="22"/>
        </w:rPr>
        <w:t xml:space="preserve"> (use the spaces provided and/or attach additional pages, if necessary)</w:t>
      </w:r>
      <w:r w:rsidR="00C87D82" w:rsidRPr="00784509">
        <w:rPr>
          <w:rFonts w:cs="Arial"/>
          <w:szCs w:val="22"/>
        </w:rPr>
        <w:t>:</w:t>
      </w:r>
    </w:p>
    <w:p w14:paraId="613C8C4A" w14:textId="77777777" w:rsidR="00E17564" w:rsidRPr="00784509" w:rsidRDefault="00E17564" w:rsidP="00E17564">
      <w:pPr>
        <w:spacing w:line="480" w:lineRule="auto"/>
        <w:ind w:firstLine="720"/>
        <w:rPr>
          <w:rFonts w:cs="Arial"/>
        </w:rPr>
      </w:pPr>
      <w:r w:rsidRPr="00784509">
        <w:rPr>
          <w:rFonts w:cs="Arial"/>
        </w:rPr>
        <w:t>___________________________________________________________</w:t>
      </w:r>
      <w:r>
        <w:rPr>
          <w:rFonts w:cs="Arial"/>
        </w:rPr>
        <w:t>___________</w:t>
      </w:r>
    </w:p>
    <w:p w14:paraId="6ADECB39" w14:textId="77777777" w:rsidR="009A364C" w:rsidRPr="00022107" w:rsidRDefault="00E17564" w:rsidP="00022107">
      <w:pPr>
        <w:spacing w:line="480" w:lineRule="auto"/>
        <w:ind w:firstLine="720"/>
        <w:rPr>
          <w:rFonts w:cs="Arial"/>
        </w:rPr>
      </w:pPr>
      <w:r w:rsidRPr="00784509">
        <w:rPr>
          <w:rFonts w:cs="Arial"/>
        </w:rPr>
        <w:t>_________________________________________</w:t>
      </w:r>
      <w:r>
        <w:rPr>
          <w:rFonts w:cs="Arial"/>
        </w:rPr>
        <w:t>_____________________________</w:t>
      </w:r>
    </w:p>
    <w:p w14:paraId="00272978" w14:textId="77777777" w:rsidR="009A364C" w:rsidRDefault="009A364C" w:rsidP="00883521">
      <w:pPr>
        <w:tabs>
          <w:tab w:val="left" w:pos="426"/>
        </w:tabs>
        <w:ind w:left="450" w:hanging="450"/>
        <w:jc w:val="both"/>
        <w:rPr>
          <w:rFonts w:cs="Arial"/>
          <w:b/>
        </w:rPr>
      </w:pPr>
      <w:r>
        <w:rPr>
          <w:rFonts w:cs="Arial"/>
          <w:b/>
        </w:rPr>
        <w:t>Technical and Functional Specifications/Requirements Response</w:t>
      </w:r>
    </w:p>
    <w:p w14:paraId="796E9976" w14:textId="77777777" w:rsidR="009A364C" w:rsidRDefault="009A364C" w:rsidP="00883521">
      <w:pPr>
        <w:tabs>
          <w:tab w:val="left" w:pos="426"/>
        </w:tabs>
        <w:ind w:left="450" w:hanging="450"/>
        <w:jc w:val="both"/>
        <w:rPr>
          <w:rFonts w:cs="Arial"/>
          <w:b/>
        </w:rPr>
      </w:pPr>
    </w:p>
    <w:p w14:paraId="23023EE7" w14:textId="77777777" w:rsidR="009A364C" w:rsidRPr="00022107" w:rsidRDefault="00022107" w:rsidP="00022107">
      <w:pPr>
        <w:tabs>
          <w:tab w:val="left" w:pos="720"/>
        </w:tabs>
        <w:ind w:left="720" w:hanging="720"/>
        <w:jc w:val="both"/>
        <w:rPr>
          <w:rFonts w:cs="Arial"/>
        </w:rPr>
      </w:pPr>
      <w:r>
        <w:rPr>
          <w:rFonts w:cs="Arial"/>
        </w:rPr>
        <w:t>7.</w:t>
      </w:r>
      <w:r>
        <w:rPr>
          <w:rFonts w:cs="Arial"/>
        </w:rPr>
        <w:tab/>
      </w:r>
      <w:r w:rsidR="009A364C" w:rsidRPr="00022107">
        <w:rPr>
          <w:rFonts w:cs="Arial"/>
        </w:rPr>
        <w:t xml:space="preserve">I/We have reviewed the RFA-SOA Schedule A – Specifications of Goods and Scope of Services.  The Applicant should set out in its Application in detail how its proposed technical and functional solution meets the technical and functional specifications/requirements of the RFA-SOA Schedule A – Specifications of Goods and Scope of Services.  Any variance from those technical and functional specifications/requirements should be clearly pointed out by the Applicant in </w:t>
      </w:r>
      <w:r w:rsidR="009633AD" w:rsidRPr="00022107">
        <w:rPr>
          <w:rFonts w:cs="Arial"/>
        </w:rPr>
        <w:t>its</w:t>
      </w:r>
      <w:r w:rsidR="009A364C" w:rsidRPr="00022107">
        <w:rPr>
          <w:rFonts w:cs="Arial"/>
        </w:rPr>
        <w:t xml:space="preserve"> Application, including where the conflicts may exist between the Applicant’s proposed solution and the technical and functional specifications/requirements as described herein.</w:t>
      </w:r>
    </w:p>
    <w:p w14:paraId="2833EF86" w14:textId="77777777" w:rsidR="009A364C" w:rsidRPr="00022107" w:rsidRDefault="009A364C" w:rsidP="00022107">
      <w:pPr>
        <w:tabs>
          <w:tab w:val="left" w:pos="720"/>
        </w:tabs>
        <w:ind w:left="720" w:hanging="450"/>
        <w:jc w:val="both"/>
        <w:rPr>
          <w:rFonts w:cs="Arial"/>
        </w:rPr>
      </w:pPr>
    </w:p>
    <w:p w14:paraId="6B78A5B8" w14:textId="77777777" w:rsidR="009A364C" w:rsidRPr="00022107" w:rsidRDefault="009A364C" w:rsidP="00022107">
      <w:pPr>
        <w:tabs>
          <w:tab w:val="left" w:pos="720"/>
        </w:tabs>
        <w:ind w:left="720" w:hanging="450"/>
        <w:jc w:val="both"/>
        <w:rPr>
          <w:rFonts w:cs="Arial"/>
        </w:rPr>
      </w:pPr>
      <w:r w:rsidRPr="00022107">
        <w:rPr>
          <w:rFonts w:cs="Arial"/>
        </w:rPr>
        <w:tab/>
        <w:t xml:space="preserve">Each Application should be accompanied by a set of “Applicant’s Specifications” consisting of a detailed description of the Good proposed and to which Good should conform.  Computer run-off sheets are not acceptable as descriptive literature. </w:t>
      </w:r>
      <w:r w:rsidR="00022107" w:rsidRPr="00022107">
        <w:rPr>
          <w:rFonts w:cs="Arial"/>
        </w:rPr>
        <w:t>The specifications should indicate size, type, model and make of al</w:t>
      </w:r>
      <w:r w:rsidR="00022107">
        <w:rPr>
          <w:rFonts w:cs="Arial"/>
        </w:rPr>
        <w:t xml:space="preserve">l component parts and equipment </w:t>
      </w:r>
      <w:r w:rsidR="00022107" w:rsidRPr="00784509">
        <w:rPr>
          <w:rFonts w:cs="Arial"/>
          <w:szCs w:val="22"/>
        </w:rPr>
        <w:t>(use the spaces provided and/or attach additional pages, if necessary):</w:t>
      </w:r>
    </w:p>
    <w:p w14:paraId="0E7A6CF9" w14:textId="77777777" w:rsidR="00022107" w:rsidRPr="00784509" w:rsidRDefault="00022107" w:rsidP="00022107">
      <w:pPr>
        <w:spacing w:line="480" w:lineRule="auto"/>
        <w:ind w:firstLine="720"/>
        <w:rPr>
          <w:rFonts w:cs="Arial"/>
        </w:rPr>
      </w:pPr>
      <w:r w:rsidRPr="00784509">
        <w:rPr>
          <w:rFonts w:cs="Arial"/>
        </w:rPr>
        <w:t>___________________________________________________________</w:t>
      </w:r>
      <w:r>
        <w:rPr>
          <w:rFonts w:cs="Arial"/>
        </w:rPr>
        <w:t>___________</w:t>
      </w:r>
    </w:p>
    <w:p w14:paraId="09B339F1" w14:textId="77777777" w:rsidR="00022107" w:rsidRPr="00784509" w:rsidRDefault="00022107" w:rsidP="00022107">
      <w:pPr>
        <w:spacing w:line="480" w:lineRule="auto"/>
        <w:ind w:firstLine="720"/>
        <w:rPr>
          <w:rFonts w:cs="Arial"/>
        </w:rPr>
      </w:pPr>
      <w:r w:rsidRPr="00784509">
        <w:rPr>
          <w:rFonts w:cs="Arial"/>
        </w:rPr>
        <w:t>_________________________________________</w:t>
      </w:r>
      <w:r>
        <w:rPr>
          <w:rFonts w:cs="Arial"/>
        </w:rPr>
        <w:t>_____________________________</w:t>
      </w:r>
    </w:p>
    <w:p w14:paraId="3BC28FD8" w14:textId="77777777" w:rsidR="00022107" w:rsidRPr="00784509" w:rsidRDefault="00022107" w:rsidP="00022107">
      <w:pPr>
        <w:spacing w:line="480" w:lineRule="auto"/>
        <w:ind w:firstLine="720"/>
        <w:rPr>
          <w:rFonts w:cs="Arial"/>
        </w:rPr>
      </w:pPr>
      <w:r w:rsidRPr="00784509">
        <w:rPr>
          <w:rFonts w:cs="Arial"/>
        </w:rPr>
        <w:t>___________________________________________________________</w:t>
      </w:r>
      <w:r>
        <w:rPr>
          <w:rFonts w:cs="Arial"/>
        </w:rPr>
        <w:t>___________</w:t>
      </w:r>
    </w:p>
    <w:p w14:paraId="32151B46" w14:textId="77777777" w:rsidR="00022107" w:rsidRPr="00784509" w:rsidRDefault="00022107" w:rsidP="00022107">
      <w:pPr>
        <w:spacing w:line="480" w:lineRule="auto"/>
        <w:ind w:firstLine="720"/>
        <w:rPr>
          <w:rFonts w:cs="Arial"/>
        </w:rPr>
      </w:pPr>
      <w:r w:rsidRPr="00784509">
        <w:rPr>
          <w:rFonts w:cs="Arial"/>
        </w:rPr>
        <w:t>_________________________________________</w:t>
      </w:r>
      <w:r>
        <w:rPr>
          <w:rFonts w:cs="Arial"/>
        </w:rPr>
        <w:t>_____________________________</w:t>
      </w:r>
    </w:p>
    <w:p w14:paraId="2E426D00" w14:textId="77777777" w:rsidR="00253350" w:rsidRPr="00253350" w:rsidRDefault="00253350" w:rsidP="00883521">
      <w:pPr>
        <w:tabs>
          <w:tab w:val="left" w:pos="426"/>
        </w:tabs>
        <w:ind w:left="450" w:hanging="450"/>
        <w:jc w:val="both"/>
        <w:rPr>
          <w:rFonts w:cs="Arial"/>
          <w:b/>
        </w:rPr>
      </w:pPr>
      <w:r w:rsidRPr="00253350">
        <w:rPr>
          <w:rFonts w:cs="Arial"/>
          <w:b/>
        </w:rPr>
        <w:t>Experience, Reputation and Resources</w:t>
      </w:r>
      <w:r>
        <w:rPr>
          <w:rFonts w:cs="Arial"/>
          <w:b/>
        </w:rPr>
        <w:t>:</w:t>
      </w:r>
    </w:p>
    <w:p w14:paraId="455C6BF2" w14:textId="77777777" w:rsidR="00253350" w:rsidRDefault="00253350" w:rsidP="00883521">
      <w:pPr>
        <w:tabs>
          <w:tab w:val="left" w:pos="426"/>
        </w:tabs>
        <w:ind w:left="450" w:hanging="450"/>
        <w:jc w:val="both"/>
        <w:rPr>
          <w:rFonts w:cs="Arial"/>
        </w:rPr>
      </w:pPr>
    </w:p>
    <w:p w14:paraId="05A5FFAE" w14:textId="77777777" w:rsidR="00CE181C" w:rsidRPr="00784509" w:rsidRDefault="00A02CC5" w:rsidP="00E17564">
      <w:pPr>
        <w:tabs>
          <w:tab w:val="left" w:pos="709"/>
        </w:tabs>
        <w:ind w:left="709" w:hanging="709"/>
        <w:jc w:val="both"/>
        <w:rPr>
          <w:rFonts w:cs="Arial"/>
        </w:rPr>
      </w:pPr>
      <w:r>
        <w:rPr>
          <w:rFonts w:cs="Arial"/>
        </w:rPr>
        <w:t>8</w:t>
      </w:r>
      <w:r w:rsidR="00AC3E55" w:rsidRPr="00784509">
        <w:rPr>
          <w:rFonts w:cs="Arial"/>
        </w:rPr>
        <w:t>.</w:t>
      </w:r>
      <w:r w:rsidR="00AC3E55" w:rsidRPr="00784509">
        <w:rPr>
          <w:rFonts w:cs="Arial"/>
        </w:rPr>
        <w:tab/>
      </w:r>
      <w:r w:rsidR="00990556" w:rsidRPr="00784509">
        <w:rPr>
          <w:rFonts w:cs="Arial"/>
        </w:rPr>
        <w:t xml:space="preserve">Applicant’s relevant experience and qualifications in delivering Goods similar to those required by the </w:t>
      </w:r>
      <w:r w:rsidR="00C96132">
        <w:rPr>
          <w:rFonts w:cs="Arial"/>
        </w:rPr>
        <w:t>RFA-SOA</w:t>
      </w:r>
      <w:r w:rsidR="00F12197">
        <w:rPr>
          <w:rFonts w:cs="Arial"/>
        </w:rPr>
        <w:t>.</w:t>
      </w:r>
    </w:p>
    <w:p w14:paraId="3D9CBEA8"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4C4E64BE" w14:textId="77777777" w:rsidR="00E17564" w:rsidRPr="00784509" w:rsidRDefault="00E17564" w:rsidP="00E17564">
      <w:pPr>
        <w:spacing w:line="480" w:lineRule="auto"/>
        <w:ind w:firstLine="720"/>
        <w:rPr>
          <w:rFonts w:cs="Arial"/>
        </w:rPr>
      </w:pPr>
      <w:r w:rsidRPr="00784509">
        <w:rPr>
          <w:rFonts w:cs="Arial"/>
        </w:rPr>
        <w:t>___________________________________________________________</w:t>
      </w:r>
      <w:r>
        <w:rPr>
          <w:rFonts w:cs="Arial"/>
        </w:rPr>
        <w:t>___________</w:t>
      </w:r>
    </w:p>
    <w:p w14:paraId="767B9F24" w14:textId="77777777" w:rsidR="00E17564" w:rsidRPr="00784509" w:rsidRDefault="00E17564" w:rsidP="00E17564">
      <w:pPr>
        <w:spacing w:line="480" w:lineRule="auto"/>
        <w:ind w:firstLine="720"/>
        <w:rPr>
          <w:rFonts w:cs="Arial"/>
        </w:rPr>
      </w:pPr>
      <w:r w:rsidRPr="00784509">
        <w:rPr>
          <w:rFonts w:cs="Arial"/>
        </w:rPr>
        <w:t>_________________________________________</w:t>
      </w:r>
      <w:r>
        <w:rPr>
          <w:rFonts w:cs="Arial"/>
        </w:rPr>
        <w:t>_____________________________</w:t>
      </w:r>
    </w:p>
    <w:p w14:paraId="7F952B46" w14:textId="77777777" w:rsidR="00DC480D" w:rsidRDefault="00A02CC5" w:rsidP="00E17564">
      <w:pPr>
        <w:tabs>
          <w:tab w:val="left" w:pos="709"/>
        </w:tabs>
        <w:ind w:left="709" w:hanging="709"/>
        <w:jc w:val="both"/>
        <w:rPr>
          <w:rFonts w:cs="Arial"/>
        </w:rPr>
      </w:pPr>
      <w:r>
        <w:rPr>
          <w:rFonts w:cs="Arial"/>
        </w:rPr>
        <w:t>9</w:t>
      </w:r>
      <w:r w:rsidR="00DC480D">
        <w:rPr>
          <w:rFonts w:cs="Arial"/>
        </w:rPr>
        <w:t>.</w:t>
      </w:r>
      <w:r w:rsidR="00DC480D">
        <w:rPr>
          <w:rFonts w:cs="Arial"/>
        </w:rPr>
        <w:tab/>
        <w:t>Applicants should describe the level of research and development investment you make in your products:</w:t>
      </w:r>
    </w:p>
    <w:p w14:paraId="414B00E2"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18AA1EBC" w14:textId="77777777" w:rsidR="00E17564" w:rsidRPr="00784509" w:rsidRDefault="00E17564" w:rsidP="00E17564">
      <w:pPr>
        <w:spacing w:line="480" w:lineRule="auto"/>
        <w:ind w:firstLine="720"/>
        <w:rPr>
          <w:rFonts w:cs="Arial"/>
        </w:rPr>
      </w:pPr>
      <w:r w:rsidRPr="00784509">
        <w:rPr>
          <w:rFonts w:cs="Arial"/>
        </w:rPr>
        <w:t>___________________________________________________________</w:t>
      </w:r>
      <w:r>
        <w:rPr>
          <w:rFonts w:cs="Arial"/>
        </w:rPr>
        <w:t>___________</w:t>
      </w:r>
    </w:p>
    <w:p w14:paraId="5169C0FA" w14:textId="77777777" w:rsidR="00E17564" w:rsidRPr="00784509" w:rsidRDefault="00E17564" w:rsidP="00E17564">
      <w:pPr>
        <w:spacing w:line="480" w:lineRule="auto"/>
        <w:ind w:firstLine="720"/>
        <w:rPr>
          <w:rFonts w:cs="Arial"/>
        </w:rPr>
      </w:pPr>
      <w:r w:rsidRPr="00784509">
        <w:rPr>
          <w:rFonts w:cs="Arial"/>
        </w:rPr>
        <w:t>_________________________________________</w:t>
      </w:r>
      <w:r>
        <w:rPr>
          <w:rFonts w:cs="Arial"/>
        </w:rPr>
        <w:t>_____________________________</w:t>
      </w:r>
    </w:p>
    <w:p w14:paraId="611D16E0" w14:textId="77777777" w:rsidR="00B220F4" w:rsidRDefault="00A02CC5" w:rsidP="00E17564">
      <w:pPr>
        <w:tabs>
          <w:tab w:val="left" w:pos="709"/>
        </w:tabs>
        <w:ind w:left="709" w:hanging="709"/>
        <w:jc w:val="both"/>
        <w:rPr>
          <w:rFonts w:cs="Arial"/>
        </w:rPr>
      </w:pPr>
      <w:r>
        <w:rPr>
          <w:rFonts w:cs="Arial"/>
        </w:rPr>
        <w:t>10</w:t>
      </w:r>
      <w:r w:rsidR="008429BF" w:rsidRPr="00784509">
        <w:rPr>
          <w:rFonts w:cs="Arial"/>
        </w:rPr>
        <w:t>.</w:t>
      </w:r>
      <w:r w:rsidR="008429BF" w:rsidRPr="00784509">
        <w:rPr>
          <w:rFonts w:cs="Arial"/>
        </w:rPr>
        <w:tab/>
      </w:r>
      <w:r w:rsidR="00B220F4">
        <w:rPr>
          <w:rFonts w:cs="Arial"/>
        </w:rPr>
        <w:t>Performance History.  Provide the number of Goods similar to the proposed model delivered in the past five years, including the timeframes for delivery.  Should provide a copy of recall notices issued for the proposed model during the previous five year along with the number of affected Goods in service.</w:t>
      </w:r>
    </w:p>
    <w:p w14:paraId="756DAD5F"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34038A55" w14:textId="77777777" w:rsidR="00E17564" w:rsidRPr="00784509" w:rsidRDefault="00E17564" w:rsidP="00E17564">
      <w:pPr>
        <w:spacing w:line="480" w:lineRule="auto"/>
        <w:ind w:firstLine="720"/>
        <w:rPr>
          <w:rFonts w:cs="Arial"/>
        </w:rPr>
      </w:pPr>
      <w:r w:rsidRPr="00784509">
        <w:rPr>
          <w:rFonts w:cs="Arial"/>
        </w:rPr>
        <w:t>___________________________________________________________</w:t>
      </w:r>
      <w:r>
        <w:rPr>
          <w:rFonts w:cs="Arial"/>
        </w:rPr>
        <w:t>___________</w:t>
      </w:r>
    </w:p>
    <w:p w14:paraId="06DEBB7E" w14:textId="77777777" w:rsidR="00E17564" w:rsidRPr="00784509" w:rsidRDefault="00E17564" w:rsidP="00E17564">
      <w:pPr>
        <w:spacing w:line="480" w:lineRule="auto"/>
        <w:ind w:firstLine="720"/>
        <w:rPr>
          <w:rFonts w:cs="Arial"/>
        </w:rPr>
      </w:pPr>
      <w:r w:rsidRPr="00784509">
        <w:rPr>
          <w:rFonts w:cs="Arial"/>
        </w:rPr>
        <w:t>_________________________________________</w:t>
      </w:r>
      <w:r>
        <w:rPr>
          <w:rFonts w:cs="Arial"/>
        </w:rPr>
        <w:t>_____________________________</w:t>
      </w:r>
    </w:p>
    <w:p w14:paraId="29CB97BB" w14:textId="77777777" w:rsidR="00DC480D" w:rsidRDefault="00FD4024" w:rsidP="00E17564">
      <w:pPr>
        <w:tabs>
          <w:tab w:val="left" w:pos="709"/>
        </w:tabs>
        <w:ind w:left="709" w:hanging="709"/>
        <w:jc w:val="both"/>
        <w:rPr>
          <w:rFonts w:cs="Arial"/>
        </w:rPr>
      </w:pPr>
      <w:r>
        <w:rPr>
          <w:rFonts w:cs="Arial"/>
        </w:rPr>
        <w:t>1</w:t>
      </w:r>
      <w:r w:rsidR="00A02CC5">
        <w:rPr>
          <w:rFonts w:cs="Arial"/>
        </w:rPr>
        <w:t>1</w:t>
      </w:r>
      <w:r w:rsidR="004C7757" w:rsidRPr="00784509">
        <w:rPr>
          <w:rFonts w:cs="Arial"/>
        </w:rPr>
        <w:t>.</w:t>
      </w:r>
      <w:r w:rsidR="004C7757" w:rsidRPr="00784509">
        <w:rPr>
          <w:rFonts w:cs="Arial"/>
        </w:rPr>
        <w:tab/>
      </w:r>
      <w:r w:rsidR="00DC480D">
        <w:rPr>
          <w:rFonts w:cs="Arial"/>
        </w:rPr>
        <w:t xml:space="preserve">Key Personnel:  Applicants </w:t>
      </w:r>
      <w:r w:rsidR="004C7757" w:rsidRPr="00784509">
        <w:rPr>
          <w:rFonts w:cs="Arial"/>
        </w:rPr>
        <w:t xml:space="preserve">should </w:t>
      </w:r>
      <w:r w:rsidR="00DC480D">
        <w:rPr>
          <w:rFonts w:cs="Arial"/>
        </w:rPr>
        <w:t xml:space="preserve">identify and </w:t>
      </w:r>
      <w:r w:rsidR="004C7757" w:rsidRPr="00784509">
        <w:rPr>
          <w:rFonts w:cs="Arial"/>
        </w:rPr>
        <w:t xml:space="preserve">provide </w:t>
      </w:r>
      <w:r w:rsidR="000B3195">
        <w:rPr>
          <w:rFonts w:cs="Arial"/>
        </w:rPr>
        <w:t>the</w:t>
      </w:r>
      <w:r w:rsidR="004C7757" w:rsidRPr="00784509">
        <w:rPr>
          <w:rFonts w:cs="Arial"/>
        </w:rPr>
        <w:t xml:space="preserve"> background and experience </w:t>
      </w:r>
      <w:r w:rsidR="00DC480D">
        <w:rPr>
          <w:rFonts w:cs="Arial"/>
        </w:rPr>
        <w:t xml:space="preserve">for the </w:t>
      </w:r>
      <w:r w:rsidR="004C7757" w:rsidRPr="00784509">
        <w:rPr>
          <w:rFonts w:cs="Arial"/>
        </w:rPr>
        <w:t xml:space="preserve">key personnel </w:t>
      </w:r>
      <w:r w:rsidR="00DC480D">
        <w:rPr>
          <w:rFonts w:cs="Arial"/>
        </w:rPr>
        <w:t>that would perform the Applicant`s work, outlining their intended roles in meeting the requirements.  If appropriate, also include a complete organization chart, identifying all roles and areas of responsibility.</w:t>
      </w:r>
    </w:p>
    <w:p w14:paraId="0288BB4D" w14:textId="77777777" w:rsidR="00DC480D" w:rsidRDefault="00DC480D" w:rsidP="00883521">
      <w:pPr>
        <w:tabs>
          <w:tab w:val="left" w:pos="426"/>
        </w:tabs>
        <w:ind w:left="450" w:hanging="450"/>
        <w:jc w:val="both"/>
        <w:rPr>
          <w:rFonts w:cs="Arial"/>
        </w:rPr>
      </w:pPr>
    </w:p>
    <w:p w14:paraId="52862EB2" w14:textId="77777777" w:rsidR="00DC480D" w:rsidRDefault="00DC480D" w:rsidP="00E17564">
      <w:pPr>
        <w:tabs>
          <w:tab w:val="left" w:pos="709"/>
        </w:tabs>
        <w:ind w:left="709" w:hanging="709"/>
        <w:jc w:val="both"/>
        <w:rPr>
          <w:rFonts w:cs="Arial"/>
        </w:rPr>
      </w:pPr>
      <w:r>
        <w:rPr>
          <w:rFonts w:cs="Arial"/>
        </w:rPr>
        <w:tab/>
        <w:t xml:space="preserve">Preference may be given to </w:t>
      </w:r>
      <w:r w:rsidR="009633AD">
        <w:rPr>
          <w:rFonts w:cs="Arial"/>
        </w:rPr>
        <w:t>an</w:t>
      </w:r>
      <w:r>
        <w:rPr>
          <w:rFonts w:cs="Arial"/>
        </w:rPr>
        <w:t xml:space="preserve"> Applicant and proposed personnel that demonstrate knowledge and experience involving the successful design, development and manufacturing goods similar to the Goods.  Each Applicant should make clear in its Application its relevant knowledge and experience, and that of its proposed key personnel.  Without limiting the foregoing, each Applicant should provide copies of their </w:t>
      </w:r>
      <w:r w:rsidR="009F7AA1">
        <w:rPr>
          <w:rFonts w:cs="Arial"/>
        </w:rPr>
        <w:t xml:space="preserve">Goods </w:t>
      </w:r>
      <w:r>
        <w:rPr>
          <w:rFonts w:cs="Arial"/>
        </w:rPr>
        <w:t>certifications for its current staff of technicians at its service centre.</w:t>
      </w:r>
    </w:p>
    <w:p w14:paraId="0BA11C76"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7D034803"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00BA4593" w14:textId="77777777" w:rsidR="00E17564" w:rsidRPr="00784509" w:rsidRDefault="00E17564" w:rsidP="00E17564">
      <w:pPr>
        <w:spacing w:line="480" w:lineRule="auto"/>
        <w:ind w:firstLine="720"/>
        <w:rPr>
          <w:rFonts w:cs="Arial"/>
        </w:rPr>
      </w:pPr>
      <w:r w:rsidRPr="00784509">
        <w:rPr>
          <w:rFonts w:cs="Arial"/>
        </w:rPr>
        <w:t>___________________________________________________________</w:t>
      </w:r>
      <w:r>
        <w:rPr>
          <w:rFonts w:cs="Arial"/>
        </w:rPr>
        <w:t>___________</w:t>
      </w:r>
    </w:p>
    <w:p w14:paraId="050BD9E5" w14:textId="77777777" w:rsidR="00E17564" w:rsidRPr="00784509" w:rsidRDefault="00E17564" w:rsidP="00E17564">
      <w:pPr>
        <w:spacing w:line="480" w:lineRule="auto"/>
        <w:ind w:firstLine="720"/>
        <w:rPr>
          <w:rFonts w:cs="Arial"/>
        </w:rPr>
      </w:pPr>
      <w:r w:rsidRPr="00784509">
        <w:rPr>
          <w:rFonts w:cs="Arial"/>
        </w:rPr>
        <w:t>_________________________________________</w:t>
      </w:r>
      <w:r>
        <w:rPr>
          <w:rFonts w:cs="Arial"/>
        </w:rPr>
        <w:t>_____________________________</w:t>
      </w:r>
    </w:p>
    <w:p w14:paraId="32B2D03A" w14:textId="77777777" w:rsidR="004C7757" w:rsidRPr="00784509" w:rsidRDefault="00FD4024" w:rsidP="00C16CE4">
      <w:pPr>
        <w:ind w:left="709" w:hanging="709"/>
        <w:jc w:val="both"/>
        <w:rPr>
          <w:rFonts w:cs="Arial"/>
        </w:rPr>
      </w:pPr>
      <w:r>
        <w:rPr>
          <w:rFonts w:cs="Arial"/>
        </w:rPr>
        <w:t>1</w:t>
      </w:r>
      <w:r w:rsidR="00A02CC5">
        <w:rPr>
          <w:rFonts w:cs="Arial"/>
        </w:rPr>
        <w:t>2</w:t>
      </w:r>
      <w:r w:rsidR="004C7757" w:rsidRPr="00784509">
        <w:rPr>
          <w:rFonts w:cs="Arial"/>
        </w:rPr>
        <w:t>.</w:t>
      </w:r>
      <w:r w:rsidR="004C7757" w:rsidRPr="00784509">
        <w:rPr>
          <w:rFonts w:cs="Arial"/>
        </w:rPr>
        <w:tab/>
        <w:t>Applicant</w:t>
      </w:r>
      <w:r w:rsidR="000B3195">
        <w:rPr>
          <w:rFonts w:cs="Arial"/>
        </w:rPr>
        <w:t>s</w:t>
      </w:r>
      <w:r w:rsidR="004C7757" w:rsidRPr="00784509">
        <w:rPr>
          <w:rFonts w:cs="Arial"/>
        </w:rPr>
        <w:t xml:space="preserve"> should provide the following information on the background and experience of all sub-</w:t>
      </w:r>
      <w:r w:rsidR="005A1207" w:rsidRPr="00784509">
        <w:rPr>
          <w:rFonts w:cs="Arial"/>
        </w:rPr>
        <w:t>contractors</w:t>
      </w:r>
      <w:r w:rsidR="004C7757" w:rsidRPr="00784509">
        <w:rPr>
          <w:rFonts w:cs="Arial"/>
        </w:rPr>
        <w:t xml:space="preserve"> proposed to undertake a portion of the </w:t>
      </w:r>
      <w:r w:rsidR="00DC480D">
        <w:rPr>
          <w:rFonts w:cs="Arial"/>
        </w:rPr>
        <w:t xml:space="preserve">work on the </w:t>
      </w:r>
      <w:r w:rsidR="00740797" w:rsidRPr="00784509">
        <w:rPr>
          <w:rFonts w:cs="Arial"/>
        </w:rPr>
        <w:t xml:space="preserve">Goods and </w:t>
      </w:r>
      <w:r w:rsidR="004C7757" w:rsidRPr="00784509">
        <w:rPr>
          <w:rFonts w:cs="Arial"/>
        </w:rPr>
        <w:t>Services</w:t>
      </w:r>
      <w:r w:rsidR="000D1DBB">
        <w:rPr>
          <w:rFonts w:cs="Arial"/>
        </w:rPr>
        <w:t xml:space="preserve"> (subject to prior approval by the City)</w:t>
      </w:r>
      <w:r w:rsidR="004C7757" w:rsidRPr="00784509">
        <w:rPr>
          <w:rFonts w:cs="Arial"/>
        </w:rPr>
        <w:t xml:space="preserve"> (use the spaces provided and/or attach additional pages, if necessary):</w:t>
      </w:r>
    </w:p>
    <w:p w14:paraId="10EB2297" w14:textId="77777777" w:rsidR="004C7757" w:rsidRPr="00784509" w:rsidRDefault="004C7757" w:rsidP="00784509">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395687DE"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279AA30E" w14:textId="77777777" w:rsidR="004C7757" w:rsidRPr="0003639A" w:rsidRDefault="004C7757" w:rsidP="00527571">
            <w:pPr>
              <w:jc w:val="center"/>
              <w:rPr>
                <w:rFonts w:cs="Arial"/>
                <w:b/>
                <w:sz w:val="20"/>
              </w:rPr>
            </w:pPr>
            <w:r w:rsidRPr="0003639A">
              <w:rPr>
                <w:rFonts w:cs="Arial"/>
                <w:b/>
                <w:sz w:val="20"/>
              </w:rPr>
              <w:t xml:space="preserve">Description </w:t>
            </w:r>
            <w:r w:rsidR="005A1207" w:rsidRPr="0003639A">
              <w:rPr>
                <w:rFonts w:cs="Arial"/>
                <w:b/>
                <w:sz w:val="20"/>
              </w:rPr>
              <w:t>o</w:t>
            </w:r>
            <w:r w:rsidR="00DC480D">
              <w:rPr>
                <w:rFonts w:cs="Arial"/>
                <w:b/>
                <w:sz w:val="20"/>
              </w:rPr>
              <w:t>f Work</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726E2803" w14:textId="77777777" w:rsidR="004C7757" w:rsidRPr="0003639A" w:rsidRDefault="004C7757" w:rsidP="00527571">
            <w:pPr>
              <w:jc w:val="center"/>
              <w:rPr>
                <w:rFonts w:cs="Arial"/>
                <w:b/>
                <w:sz w:val="20"/>
              </w:rPr>
            </w:pPr>
            <w:r w:rsidRPr="0003639A">
              <w:rPr>
                <w:rFonts w:cs="Arial"/>
                <w:b/>
                <w:sz w:val="20"/>
              </w:rPr>
              <w:t>Sub-</w:t>
            </w:r>
            <w:r w:rsidR="005A1207" w:rsidRPr="0003639A">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0701EE12" w14:textId="77777777" w:rsidR="004C7757" w:rsidRPr="0003639A" w:rsidRDefault="004C7757" w:rsidP="00DC480D">
            <w:pPr>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With </w:t>
            </w:r>
            <w:r w:rsidR="00DC480D">
              <w:rPr>
                <w:rFonts w:cs="Arial"/>
                <w:b/>
                <w:sz w:val="20"/>
              </w:rPr>
              <w:t>Sub-Contractor</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7016E4DB" w14:textId="77777777" w:rsidR="004C7757" w:rsidRPr="0003639A" w:rsidRDefault="004C7757" w:rsidP="00527571">
            <w:pPr>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6A7936BB"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47A70F1D"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6EFB9F9A"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4626CF81"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9F36BBE" w14:textId="77777777" w:rsidR="004C7757" w:rsidRPr="00784509" w:rsidRDefault="004C7757" w:rsidP="00784509">
            <w:pPr>
              <w:rPr>
                <w:rFonts w:cs="Arial"/>
              </w:rPr>
            </w:pPr>
          </w:p>
        </w:tc>
      </w:tr>
      <w:tr w:rsidR="004C7757" w:rsidRPr="00784509" w14:paraId="535D4764"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4735948D"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6D90BF49"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65073A18"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614C9E2E" w14:textId="77777777" w:rsidR="004C7757" w:rsidRPr="00784509" w:rsidRDefault="004C7757" w:rsidP="00784509">
            <w:pPr>
              <w:rPr>
                <w:rFonts w:cs="Arial"/>
              </w:rPr>
            </w:pPr>
          </w:p>
        </w:tc>
      </w:tr>
    </w:tbl>
    <w:p w14:paraId="3C88AAC2" w14:textId="77777777" w:rsidR="004C7757" w:rsidRDefault="004C7757" w:rsidP="00784509">
      <w:pPr>
        <w:rPr>
          <w:rFonts w:cs="Arial"/>
          <w:b/>
        </w:rPr>
      </w:pPr>
    </w:p>
    <w:p w14:paraId="620BAFBD" w14:textId="77777777" w:rsidR="00DC480D" w:rsidRDefault="00FD4024" w:rsidP="00E17564">
      <w:pPr>
        <w:tabs>
          <w:tab w:val="left" w:pos="709"/>
        </w:tabs>
        <w:ind w:left="709" w:hanging="709"/>
        <w:jc w:val="both"/>
        <w:rPr>
          <w:rFonts w:cs="Arial"/>
        </w:rPr>
      </w:pPr>
      <w:r>
        <w:rPr>
          <w:rFonts w:cs="Arial"/>
        </w:rPr>
        <w:t>1</w:t>
      </w:r>
      <w:r w:rsidR="00A02CC5">
        <w:rPr>
          <w:rFonts w:cs="Arial"/>
        </w:rPr>
        <w:t>3</w:t>
      </w:r>
      <w:r w:rsidR="00DC480D" w:rsidRPr="00784509">
        <w:rPr>
          <w:rFonts w:cs="Arial"/>
        </w:rPr>
        <w:t>.</w:t>
      </w:r>
      <w:r w:rsidR="00DC480D" w:rsidRPr="00784509">
        <w:rPr>
          <w:rFonts w:cs="Arial"/>
        </w:rPr>
        <w:tab/>
        <w:t>Applicant's</w:t>
      </w:r>
      <w:r w:rsidR="00DC480D">
        <w:rPr>
          <w:rFonts w:cs="Arial"/>
        </w:rPr>
        <w:t xml:space="preserve"> should provide</w:t>
      </w:r>
      <w:r w:rsidR="00DC480D" w:rsidRPr="00784509">
        <w:rPr>
          <w:rFonts w:cs="Arial"/>
        </w:rPr>
        <w:t xml:space="preserve"> references</w:t>
      </w:r>
      <w:r w:rsidR="00DC480D">
        <w:rPr>
          <w:rFonts w:cs="Arial"/>
        </w:rPr>
        <w:t xml:space="preserve"> (name and telephone number) </w:t>
      </w:r>
      <w:r w:rsidR="00DC480D" w:rsidRPr="00784509">
        <w:rPr>
          <w:rFonts w:cs="Arial"/>
        </w:rPr>
        <w:t>(use the spaces</w:t>
      </w:r>
      <w:r w:rsidR="00DC480D">
        <w:rPr>
          <w:rFonts w:cs="Arial"/>
        </w:rPr>
        <w:t xml:space="preserve"> and or attach additional pages, if necessary).  Previous clients of the Applicant may be contacted at the City’s discretion.</w:t>
      </w:r>
    </w:p>
    <w:p w14:paraId="19AB680C"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4840F1B0"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7561C8A3" w14:textId="77777777" w:rsidR="00E17564" w:rsidRPr="00784509" w:rsidRDefault="00E17564" w:rsidP="00E17564">
      <w:pPr>
        <w:spacing w:line="480" w:lineRule="auto"/>
        <w:ind w:firstLine="720"/>
        <w:rPr>
          <w:rFonts w:cs="Arial"/>
        </w:rPr>
      </w:pPr>
      <w:r w:rsidRPr="00784509">
        <w:rPr>
          <w:rFonts w:cs="Arial"/>
        </w:rPr>
        <w:t>___________________________________________________________</w:t>
      </w:r>
      <w:r>
        <w:rPr>
          <w:rFonts w:cs="Arial"/>
        </w:rPr>
        <w:t>___________</w:t>
      </w:r>
    </w:p>
    <w:p w14:paraId="435B1365" w14:textId="77777777" w:rsidR="00FD179D" w:rsidRPr="00813087" w:rsidRDefault="00E17564" w:rsidP="00813087">
      <w:pPr>
        <w:spacing w:line="480" w:lineRule="auto"/>
        <w:ind w:firstLine="720"/>
        <w:rPr>
          <w:rFonts w:cs="Arial"/>
        </w:rPr>
      </w:pPr>
      <w:r w:rsidRPr="00784509">
        <w:rPr>
          <w:rFonts w:cs="Arial"/>
        </w:rPr>
        <w:t>_________________________________________</w:t>
      </w:r>
      <w:r>
        <w:rPr>
          <w:rFonts w:cs="Arial"/>
        </w:rPr>
        <w:t>_____________________________</w:t>
      </w:r>
    </w:p>
    <w:p w14:paraId="1803DF0A" w14:textId="77777777" w:rsidR="00BF629C" w:rsidRPr="0067510C" w:rsidRDefault="00BF629C" w:rsidP="00784509">
      <w:pPr>
        <w:rPr>
          <w:rFonts w:cs="Arial"/>
          <w:b/>
        </w:rPr>
      </w:pPr>
      <w:r w:rsidRPr="0067510C">
        <w:rPr>
          <w:rFonts w:cs="Arial"/>
          <w:b/>
        </w:rPr>
        <w:t>Industry Feedback</w:t>
      </w:r>
    </w:p>
    <w:p w14:paraId="679031D6" w14:textId="77777777" w:rsidR="00BF629C" w:rsidRPr="0067510C" w:rsidRDefault="00BF629C" w:rsidP="00784509">
      <w:pPr>
        <w:rPr>
          <w:rFonts w:cs="Arial"/>
          <w:b/>
        </w:rPr>
      </w:pPr>
    </w:p>
    <w:p w14:paraId="21D4C938" w14:textId="77777777" w:rsidR="00BF629C" w:rsidRPr="0067510C" w:rsidRDefault="009265AA" w:rsidP="009265AA">
      <w:pPr>
        <w:ind w:left="720" w:hanging="720"/>
        <w:jc w:val="both"/>
        <w:rPr>
          <w:rFonts w:cs="Arial"/>
        </w:rPr>
      </w:pPr>
      <w:r w:rsidRPr="0067510C">
        <w:rPr>
          <w:rFonts w:cs="Arial"/>
        </w:rPr>
        <w:t>1</w:t>
      </w:r>
      <w:r w:rsidR="00A02CC5">
        <w:rPr>
          <w:rFonts w:cs="Arial"/>
        </w:rPr>
        <w:t>4</w:t>
      </w:r>
      <w:r w:rsidRPr="0067510C">
        <w:rPr>
          <w:rFonts w:cs="Arial"/>
        </w:rPr>
        <w:t>.</w:t>
      </w:r>
      <w:r w:rsidRPr="0067510C">
        <w:rPr>
          <w:rFonts w:cs="Arial"/>
        </w:rPr>
        <w:tab/>
      </w:r>
      <w:r w:rsidR="00BF629C" w:rsidRPr="0067510C">
        <w:rPr>
          <w:rFonts w:cs="Arial"/>
        </w:rPr>
        <w:t xml:space="preserve">The City is seeking feedback on this initiative based on the contents of this RFA-SOA.  The feedback can expand on any aspect of the initiative including the list of maintenance and repair parts and services, potential services, cost model, procurement/supply inventory management and/or the implementation approach.  The industry point of view will be beneficial to assist the City and the SFS in maximizing saving opportunities, increasing the end-user satisfaction which providing opportunities for industry.  As an example, the feedback </w:t>
      </w:r>
      <w:r w:rsidRPr="0067510C">
        <w:rPr>
          <w:rFonts w:cs="Arial"/>
        </w:rPr>
        <w:t>could expand on a service that is currently being contemplated as part of this initiative or it can be a completely new service.</w:t>
      </w:r>
    </w:p>
    <w:p w14:paraId="7E84BF3E"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45A9AF00"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7B382116" w14:textId="77777777" w:rsidR="009265AA" w:rsidRPr="0067510C" w:rsidRDefault="009265AA" w:rsidP="009265AA">
      <w:pPr>
        <w:spacing w:line="480" w:lineRule="auto"/>
        <w:ind w:firstLine="720"/>
        <w:rPr>
          <w:rFonts w:cs="Arial"/>
        </w:rPr>
      </w:pPr>
      <w:r w:rsidRPr="0067510C">
        <w:rPr>
          <w:rFonts w:cs="Arial"/>
        </w:rPr>
        <w:t>______________________________________________________________________</w:t>
      </w:r>
    </w:p>
    <w:p w14:paraId="335A4E97" w14:textId="77777777" w:rsidR="00A02CC5" w:rsidRPr="008D1D16" w:rsidRDefault="009265AA" w:rsidP="008D1D16">
      <w:pPr>
        <w:spacing w:line="480" w:lineRule="auto"/>
        <w:ind w:firstLine="720"/>
        <w:rPr>
          <w:rFonts w:cs="Arial"/>
        </w:rPr>
      </w:pPr>
      <w:r w:rsidRPr="0067510C">
        <w:rPr>
          <w:rFonts w:cs="Arial"/>
        </w:rPr>
        <w:t>______________________________________________________________________</w:t>
      </w:r>
    </w:p>
    <w:p w14:paraId="2A85CB9A" w14:textId="77777777" w:rsidR="00DC480D" w:rsidRDefault="004218C1" w:rsidP="00784509">
      <w:pPr>
        <w:rPr>
          <w:rFonts w:cs="Arial"/>
          <w:b/>
        </w:rPr>
      </w:pPr>
      <w:r>
        <w:rPr>
          <w:rFonts w:cs="Arial"/>
          <w:b/>
        </w:rPr>
        <w:t>Preliminary Production and Delivery Schedule</w:t>
      </w:r>
    </w:p>
    <w:p w14:paraId="69E09721" w14:textId="77777777" w:rsidR="004218C1" w:rsidRDefault="004218C1" w:rsidP="00784509">
      <w:pPr>
        <w:rPr>
          <w:rFonts w:cs="Arial"/>
          <w:b/>
        </w:rPr>
      </w:pPr>
    </w:p>
    <w:p w14:paraId="6812B210" w14:textId="77777777" w:rsidR="004218C1" w:rsidRPr="004218C1" w:rsidRDefault="00FD4024" w:rsidP="00E17564">
      <w:pPr>
        <w:ind w:left="709" w:hanging="709"/>
        <w:jc w:val="both"/>
        <w:rPr>
          <w:rFonts w:cs="Arial"/>
        </w:rPr>
      </w:pPr>
      <w:r>
        <w:rPr>
          <w:rFonts w:cs="Arial"/>
        </w:rPr>
        <w:t>1</w:t>
      </w:r>
      <w:r w:rsidR="00A02CC5">
        <w:rPr>
          <w:rFonts w:cs="Arial"/>
        </w:rPr>
        <w:t>5</w:t>
      </w:r>
      <w:r>
        <w:rPr>
          <w:rFonts w:cs="Arial"/>
        </w:rPr>
        <w:t>.</w:t>
      </w:r>
      <w:r>
        <w:rPr>
          <w:rFonts w:cs="Arial"/>
        </w:rPr>
        <w:tab/>
      </w:r>
      <w:r w:rsidR="004218C1" w:rsidRPr="004218C1">
        <w:rPr>
          <w:rFonts w:cs="Arial"/>
        </w:rPr>
        <w:t>Applicants should provide for each Good a preliminary production schedule and delivery schedule with committed timelines for the construction of each Good with a delivery date at the Delivery Location.  It is preferred that the preliminary production schedule be prepared in the form of a Gantt Chart or in a similar format.</w:t>
      </w:r>
    </w:p>
    <w:p w14:paraId="3046114A" w14:textId="77777777" w:rsidR="00FD4024" w:rsidRDefault="00FD4024" w:rsidP="00784509">
      <w:pPr>
        <w:rPr>
          <w:rFonts w:cs="Arial"/>
          <w:b/>
        </w:rPr>
      </w:pPr>
    </w:p>
    <w:p w14:paraId="0B1218EE" w14:textId="77777777" w:rsidR="004218C1" w:rsidRDefault="00B220F4" w:rsidP="003A3244">
      <w:pPr>
        <w:keepNext/>
        <w:rPr>
          <w:rFonts w:cs="Arial"/>
          <w:b/>
        </w:rPr>
      </w:pPr>
      <w:r w:rsidRPr="00D50265">
        <w:rPr>
          <w:rFonts w:cs="Arial"/>
          <w:b/>
        </w:rPr>
        <w:t xml:space="preserve">Training, </w:t>
      </w:r>
      <w:r w:rsidR="004218C1">
        <w:rPr>
          <w:rFonts w:cs="Arial"/>
          <w:b/>
        </w:rPr>
        <w:t>and Support Services, On-Call Support and On-Site Service</w:t>
      </w:r>
      <w:r w:rsidR="00B521D5">
        <w:rPr>
          <w:rFonts w:cs="Arial"/>
          <w:b/>
        </w:rPr>
        <w:t>(s)</w:t>
      </w:r>
      <w:r w:rsidR="004218C1">
        <w:rPr>
          <w:rFonts w:cs="Arial"/>
          <w:b/>
        </w:rPr>
        <w:t xml:space="preserve">, </w:t>
      </w:r>
      <w:r w:rsidR="003577AF">
        <w:rPr>
          <w:rFonts w:cs="Arial"/>
          <w:b/>
        </w:rPr>
        <w:t xml:space="preserve">Replacement Parts Support, </w:t>
      </w:r>
      <w:r w:rsidR="004218C1">
        <w:rPr>
          <w:rFonts w:cs="Arial"/>
          <w:b/>
        </w:rPr>
        <w:t>Warranty</w:t>
      </w:r>
      <w:r w:rsidR="003577AF">
        <w:rPr>
          <w:rFonts w:cs="Arial"/>
          <w:b/>
        </w:rPr>
        <w:t xml:space="preserve"> and Preventative Maintenance Support</w:t>
      </w:r>
      <w:r w:rsidR="004218C1">
        <w:rPr>
          <w:rFonts w:cs="Arial"/>
          <w:b/>
        </w:rPr>
        <w:t>:</w:t>
      </w:r>
    </w:p>
    <w:p w14:paraId="50531C28" w14:textId="77777777" w:rsidR="002704D6" w:rsidRDefault="002704D6" w:rsidP="003A3244">
      <w:pPr>
        <w:keepNext/>
        <w:ind w:left="720" w:hanging="720"/>
        <w:jc w:val="both"/>
        <w:rPr>
          <w:rFonts w:cs="Arial"/>
        </w:rPr>
      </w:pPr>
    </w:p>
    <w:p w14:paraId="1F6BFF21" w14:textId="77777777" w:rsidR="004218C1" w:rsidRPr="003577AF" w:rsidRDefault="002704D6" w:rsidP="003A3244">
      <w:pPr>
        <w:keepNext/>
        <w:ind w:left="720" w:hanging="720"/>
        <w:jc w:val="both"/>
        <w:rPr>
          <w:rFonts w:cs="Arial"/>
          <w:b/>
        </w:rPr>
      </w:pPr>
      <w:r>
        <w:rPr>
          <w:rFonts w:cs="Arial"/>
        </w:rPr>
        <w:t>1</w:t>
      </w:r>
      <w:r w:rsidR="00A02CC5">
        <w:rPr>
          <w:rFonts w:cs="Arial"/>
        </w:rPr>
        <w:t>6</w:t>
      </w:r>
      <w:r>
        <w:rPr>
          <w:rFonts w:cs="Arial"/>
        </w:rPr>
        <w:t>.</w:t>
      </w:r>
      <w:r>
        <w:rPr>
          <w:rFonts w:cs="Arial"/>
        </w:rPr>
        <w:tab/>
      </w:r>
      <w:r w:rsidR="003577AF" w:rsidRPr="003577AF">
        <w:rPr>
          <w:rFonts w:cs="Arial"/>
          <w:u w:val="single"/>
        </w:rPr>
        <w:t>Training and Support Services</w:t>
      </w:r>
      <w:r w:rsidR="003577AF">
        <w:rPr>
          <w:rFonts w:cs="Arial"/>
          <w:b/>
        </w:rPr>
        <w:t xml:space="preserve">.  </w:t>
      </w:r>
      <w:r w:rsidR="004218C1" w:rsidRPr="00C02835">
        <w:rPr>
          <w:rFonts w:cs="Arial"/>
        </w:rPr>
        <w:t>Applicant should provide a description of the general approach and methodology that the Applicant would take in performing the training and support services described in the Agreement</w:t>
      </w:r>
      <w:r w:rsidR="00EC1DAD">
        <w:rPr>
          <w:rFonts w:cs="Arial"/>
        </w:rPr>
        <w:t>.</w:t>
      </w:r>
    </w:p>
    <w:p w14:paraId="5FC34E0D"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0D274B3D" w14:textId="77777777" w:rsidR="00AB4421" w:rsidRPr="00784509" w:rsidRDefault="00AB4421" w:rsidP="00AB4421">
      <w:pPr>
        <w:spacing w:line="480" w:lineRule="auto"/>
        <w:ind w:firstLine="720"/>
        <w:rPr>
          <w:rFonts w:cs="Arial"/>
        </w:rPr>
      </w:pPr>
      <w:r w:rsidRPr="00784509">
        <w:rPr>
          <w:rFonts w:cs="Arial"/>
        </w:rPr>
        <w:t>___________________________________________________________</w:t>
      </w:r>
      <w:r>
        <w:rPr>
          <w:rFonts w:cs="Arial"/>
        </w:rPr>
        <w:t>___________</w:t>
      </w:r>
    </w:p>
    <w:p w14:paraId="377E2A1E" w14:textId="77777777" w:rsidR="004218C1" w:rsidRPr="00AB4421" w:rsidRDefault="00AB4421" w:rsidP="00AB4421">
      <w:pPr>
        <w:spacing w:line="480" w:lineRule="auto"/>
        <w:ind w:firstLine="720"/>
        <w:rPr>
          <w:rFonts w:cs="Arial"/>
        </w:rPr>
      </w:pPr>
      <w:r w:rsidRPr="00784509">
        <w:rPr>
          <w:rFonts w:cs="Arial"/>
        </w:rPr>
        <w:t>_________________________________________</w:t>
      </w:r>
      <w:r>
        <w:rPr>
          <w:rFonts w:cs="Arial"/>
        </w:rPr>
        <w:t>_____________________________</w:t>
      </w:r>
    </w:p>
    <w:p w14:paraId="7E229B42" w14:textId="77777777" w:rsidR="00B220F4" w:rsidRPr="00C02835" w:rsidRDefault="00B220F4" w:rsidP="00FD4024">
      <w:pPr>
        <w:ind w:left="720"/>
        <w:jc w:val="both"/>
        <w:rPr>
          <w:rFonts w:cs="Arial"/>
        </w:rPr>
      </w:pPr>
      <w:r w:rsidRPr="00C02835">
        <w:rPr>
          <w:rFonts w:cs="Arial"/>
        </w:rPr>
        <w:t>Applicant should provide a detailed description of the operator training sessions</w:t>
      </w:r>
      <w:r w:rsidR="00922B4F" w:rsidRPr="00C02835">
        <w:rPr>
          <w:rFonts w:cs="Arial"/>
        </w:rPr>
        <w:t>, to include but not limited to the following:</w:t>
      </w:r>
    </w:p>
    <w:p w14:paraId="10AB356E" w14:textId="77777777" w:rsidR="00922B4F" w:rsidRPr="00C02835" w:rsidRDefault="00922B4F" w:rsidP="00FD4024">
      <w:pPr>
        <w:numPr>
          <w:ilvl w:val="1"/>
          <w:numId w:val="28"/>
        </w:numPr>
        <w:ind w:hanging="720"/>
        <w:rPr>
          <w:rFonts w:cs="Arial"/>
        </w:rPr>
      </w:pPr>
      <w:r w:rsidRPr="00C02835">
        <w:rPr>
          <w:rFonts w:cs="Arial"/>
        </w:rPr>
        <w:t>The method of training delivery</w:t>
      </w:r>
      <w:r w:rsidR="00EC1DAD">
        <w:rPr>
          <w:rFonts w:cs="Arial"/>
        </w:rPr>
        <w:t>;</w:t>
      </w:r>
    </w:p>
    <w:p w14:paraId="132D7995" w14:textId="77777777" w:rsidR="00922B4F" w:rsidRPr="00C02835" w:rsidRDefault="00922B4F" w:rsidP="00FD4024">
      <w:pPr>
        <w:numPr>
          <w:ilvl w:val="1"/>
          <w:numId w:val="28"/>
        </w:numPr>
        <w:ind w:hanging="720"/>
        <w:rPr>
          <w:rFonts w:cs="Arial"/>
        </w:rPr>
      </w:pPr>
      <w:r w:rsidRPr="00C02835">
        <w:rPr>
          <w:rFonts w:cs="Arial"/>
        </w:rPr>
        <w:t>Number of trainers, names and their roles</w:t>
      </w:r>
      <w:r w:rsidR="00EC1DAD">
        <w:rPr>
          <w:rFonts w:cs="Arial"/>
        </w:rPr>
        <w:t>;</w:t>
      </w:r>
    </w:p>
    <w:p w14:paraId="529DFA95" w14:textId="77777777" w:rsidR="00922B4F" w:rsidRPr="00C02835" w:rsidRDefault="00922B4F" w:rsidP="00FD4024">
      <w:pPr>
        <w:numPr>
          <w:ilvl w:val="1"/>
          <w:numId w:val="28"/>
        </w:numPr>
        <w:ind w:hanging="720"/>
        <w:rPr>
          <w:rFonts w:cs="Arial"/>
        </w:rPr>
      </w:pPr>
      <w:r w:rsidRPr="00C02835">
        <w:rPr>
          <w:rFonts w:cs="Arial"/>
        </w:rPr>
        <w:t>Background and qualifications of the proposed trainers; and</w:t>
      </w:r>
    </w:p>
    <w:p w14:paraId="11A2FB7A" w14:textId="77777777" w:rsidR="00922B4F" w:rsidRDefault="00922B4F" w:rsidP="00FD4024">
      <w:pPr>
        <w:numPr>
          <w:ilvl w:val="1"/>
          <w:numId w:val="28"/>
        </w:numPr>
        <w:ind w:hanging="720"/>
        <w:rPr>
          <w:rFonts w:cs="Arial"/>
        </w:rPr>
      </w:pPr>
      <w:r w:rsidRPr="00C02835">
        <w:rPr>
          <w:rFonts w:cs="Arial"/>
        </w:rPr>
        <w:t>Materials to be included in the training program, including examples of handout materials.</w:t>
      </w:r>
    </w:p>
    <w:p w14:paraId="34962687" w14:textId="77777777" w:rsidR="00C02835" w:rsidRPr="00784509" w:rsidRDefault="00C02835" w:rsidP="00FD4024">
      <w:pPr>
        <w:spacing w:line="480" w:lineRule="auto"/>
        <w:ind w:firstLine="720"/>
        <w:rPr>
          <w:rFonts w:cs="Arial"/>
        </w:rPr>
      </w:pPr>
      <w:r w:rsidRPr="00784509">
        <w:rPr>
          <w:rFonts w:cs="Arial"/>
        </w:rPr>
        <w:t>___________________________________________________________</w:t>
      </w:r>
      <w:r>
        <w:rPr>
          <w:rFonts w:cs="Arial"/>
        </w:rPr>
        <w:t>_____</w:t>
      </w:r>
      <w:r w:rsidR="00FD4024">
        <w:rPr>
          <w:rFonts w:cs="Arial"/>
        </w:rPr>
        <w:t>______</w:t>
      </w:r>
    </w:p>
    <w:p w14:paraId="236113E8"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7F50CD26" w14:textId="77777777" w:rsidR="004218C1" w:rsidRPr="00052244" w:rsidRDefault="00C02835" w:rsidP="00052244">
      <w:pPr>
        <w:spacing w:line="480" w:lineRule="auto"/>
        <w:ind w:firstLine="720"/>
        <w:rPr>
          <w:rFonts w:cs="Arial"/>
        </w:rPr>
      </w:pPr>
      <w:r w:rsidRPr="00784509">
        <w:rPr>
          <w:rFonts w:cs="Arial"/>
        </w:rPr>
        <w:t>_________________________________________</w:t>
      </w:r>
      <w:r>
        <w:rPr>
          <w:rFonts w:cs="Arial"/>
        </w:rPr>
        <w:t>_______________________</w:t>
      </w:r>
      <w:r w:rsidR="00FD4024">
        <w:rPr>
          <w:rFonts w:cs="Arial"/>
        </w:rPr>
        <w:t>______</w:t>
      </w:r>
    </w:p>
    <w:p w14:paraId="59DB2F47" w14:textId="77777777" w:rsidR="003577AF" w:rsidRDefault="00FD4024" w:rsidP="00FD4024">
      <w:pPr>
        <w:ind w:left="720" w:hanging="720"/>
        <w:jc w:val="both"/>
        <w:rPr>
          <w:rFonts w:cs="Arial"/>
        </w:rPr>
      </w:pPr>
      <w:r>
        <w:rPr>
          <w:rFonts w:cs="Arial"/>
        </w:rPr>
        <w:t>1</w:t>
      </w:r>
      <w:r w:rsidR="00A02CC5">
        <w:rPr>
          <w:rFonts w:cs="Arial"/>
        </w:rPr>
        <w:t>7</w:t>
      </w:r>
      <w:r>
        <w:rPr>
          <w:rFonts w:cs="Arial"/>
        </w:rPr>
        <w:t>.</w:t>
      </w:r>
      <w:r>
        <w:rPr>
          <w:rFonts w:cs="Arial"/>
        </w:rPr>
        <w:tab/>
      </w:r>
      <w:r w:rsidR="003577AF" w:rsidRPr="003577AF">
        <w:rPr>
          <w:rFonts w:cs="Arial"/>
          <w:u w:val="single"/>
        </w:rPr>
        <w:t>On-Call Support and On-Site Service</w:t>
      </w:r>
      <w:r w:rsidR="003577AF">
        <w:rPr>
          <w:rFonts w:cs="Arial"/>
          <w:u w:val="single"/>
        </w:rPr>
        <w:t>.</w:t>
      </w:r>
    </w:p>
    <w:p w14:paraId="48B19607" w14:textId="77777777" w:rsidR="003577AF" w:rsidRDefault="003577AF" w:rsidP="00FD4024">
      <w:pPr>
        <w:ind w:left="720" w:hanging="720"/>
        <w:jc w:val="both"/>
        <w:rPr>
          <w:rFonts w:cs="Arial"/>
        </w:rPr>
      </w:pPr>
    </w:p>
    <w:p w14:paraId="5FD55F36" w14:textId="77777777" w:rsidR="004218C1" w:rsidRPr="004218C1" w:rsidRDefault="003577AF" w:rsidP="00FD4024">
      <w:pPr>
        <w:ind w:left="720" w:hanging="720"/>
        <w:jc w:val="both"/>
        <w:rPr>
          <w:rFonts w:cs="Arial"/>
        </w:rPr>
      </w:pPr>
      <w:r>
        <w:rPr>
          <w:rFonts w:cs="Arial"/>
        </w:rPr>
        <w:tab/>
      </w:r>
      <w:r w:rsidR="004218C1" w:rsidRPr="004218C1">
        <w:rPr>
          <w:rFonts w:cs="Arial"/>
        </w:rPr>
        <w:t>What technical and engineering support could the Applicant provide to the City?  Please include location these services will be provided and how the City’s needs will be addressed in critical times.  Please include breadth and depth of this support.</w:t>
      </w:r>
    </w:p>
    <w:p w14:paraId="54DB7A22"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17B27E33" w14:textId="77777777" w:rsidR="00FD4024" w:rsidRPr="00784509" w:rsidRDefault="00FD4024" w:rsidP="00FD4024">
      <w:pPr>
        <w:spacing w:line="480" w:lineRule="auto"/>
        <w:ind w:firstLine="720"/>
        <w:rPr>
          <w:rFonts w:cs="Arial"/>
        </w:rPr>
      </w:pPr>
      <w:r w:rsidRPr="00784509">
        <w:rPr>
          <w:rFonts w:cs="Arial"/>
        </w:rPr>
        <w:t>___________________________________________________________</w:t>
      </w:r>
      <w:r>
        <w:rPr>
          <w:rFonts w:cs="Arial"/>
        </w:rPr>
        <w:t>___________</w:t>
      </w:r>
    </w:p>
    <w:p w14:paraId="35A02D5D" w14:textId="77777777" w:rsidR="00FD4024" w:rsidRPr="00784509" w:rsidRDefault="00FD4024" w:rsidP="00FD4024">
      <w:pPr>
        <w:spacing w:line="480" w:lineRule="auto"/>
        <w:ind w:firstLine="720"/>
        <w:rPr>
          <w:rFonts w:cs="Arial"/>
        </w:rPr>
      </w:pPr>
      <w:r w:rsidRPr="00784509">
        <w:rPr>
          <w:rFonts w:cs="Arial"/>
        </w:rPr>
        <w:t>_________________________________________</w:t>
      </w:r>
      <w:r>
        <w:rPr>
          <w:rFonts w:cs="Arial"/>
        </w:rPr>
        <w:t>_____________________________</w:t>
      </w:r>
    </w:p>
    <w:p w14:paraId="5CF92386" w14:textId="77777777" w:rsidR="002704D6" w:rsidRPr="00361876" w:rsidRDefault="00FD4024" w:rsidP="00FD4024">
      <w:pPr>
        <w:ind w:left="720" w:hanging="720"/>
        <w:jc w:val="both"/>
        <w:rPr>
          <w:rFonts w:cs="Arial"/>
          <w:lang w:val="en-US"/>
        </w:rPr>
      </w:pPr>
      <w:r>
        <w:rPr>
          <w:rFonts w:cs="Arial"/>
          <w:lang w:val="en-US"/>
        </w:rPr>
        <w:t>1</w:t>
      </w:r>
      <w:r w:rsidR="00A02CC5">
        <w:rPr>
          <w:rFonts w:cs="Arial"/>
          <w:lang w:val="en-US"/>
        </w:rPr>
        <w:t>8</w:t>
      </w:r>
      <w:r w:rsidR="009265AA">
        <w:rPr>
          <w:rFonts w:cs="Arial"/>
          <w:lang w:val="en-US"/>
        </w:rPr>
        <w:t>.</w:t>
      </w:r>
      <w:r>
        <w:rPr>
          <w:rFonts w:cs="Arial"/>
          <w:lang w:val="en-US"/>
        </w:rPr>
        <w:tab/>
      </w:r>
      <w:r w:rsidR="002C65CD">
        <w:rPr>
          <w:rFonts w:cs="Arial"/>
          <w:lang w:val="en-US"/>
        </w:rPr>
        <w:t>What technical and engineering support could be provided by the original equipment manufacturers (OEM) that supports the major components in each Good (e.g., composite cylinders, communications equipment)?  Please provide letters of assurance from the OEMs if possible.</w:t>
      </w:r>
    </w:p>
    <w:p w14:paraId="02E959D9"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4D289819"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5CD4A43E" w14:textId="77777777" w:rsidR="00FD4024" w:rsidRPr="00784509" w:rsidRDefault="00FD4024" w:rsidP="00FD4024">
      <w:pPr>
        <w:spacing w:line="480" w:lineRule="auto"/>
        <w:ind w:firstLine="720"/>
        <w:rPr>
          <w:rFonts w:cs="Arial"/>
        </w:rPr>
      </w:pPr>
      <w:r w:rsidRPr="00784509">
        <w:rPr>
          <w:rFonts w:cs="Arial"/>
        </w:rPr>
        <w:t>___________________________________________________________</w:t>
      </w:r>
      <w:r>
        <w:rPr>
          <w:rFonts w:cs="Arial"/>
        </w:rPr>
        <w:t>___________</w:t>
      </w:r>
    </w:p>
    <w:p w14:paraId="64ADD32F" w14:textId="77777777" w:rsidR="00A02CC5" w:rsidRDefault="00FD4024" w:rsidP="008D1D16">
      <w:pPr>
        <w:spacing w:line="480" w:lineRule="auto"/>
        <w:ind w:firstLine="720"/>
        <w:rPr>
          <w:rFonts w:cs="Arial"/>
        </w:rPr>
      </w:pPr>
      <w:r w:rsidRPr="00784509">
        <w:rPr>
          <w:rFonts w:cs="Arial"/>
        </w:rPr>
        <w:t>_________________________________________</w:t>
      </w:r>
      <w:r>
        <w:rPr>
          <w:rFonts w:cs="Arial"/>
        </w:rPr>
        <w:t>_____________________________</w:t>
      </w:r>
    </w:p>
    <w:p w14:paraId="7B8BAB28" w14:textId="77777777" w:rsidR="002C65CD" w:rsidRDefault="00FD4024" w:rsidP="00FD4024">
      <w:pPr>
        <w:ind w:left="720" w:hanging="720"/>
        <w:rPr>
          <w:rFonts w:cs="Arial"/>
        </w:rPr>
      </w:pPr>
      <w:r>
        <w:rPr>
          <w:rFonts w:cs="Arial"/>
        </w:rPr>
        <w:t>1</w:t>
      </w:r>
      <w:r w:rsidR="00A02CC5">
        <w:rPr>
          <w:rFonts w:cs="Arial"/>
        </w:rPr>
        <w:t>9</w:t>
      </w:r>
      <w:r>
        <w:rPr>
          <w:rFonts w:cs="Arial"/>
        </w:rPr>
        <w:t>.</w:t>
      </w:r>
      <w:r>
        <w:rPr>
          <w:rFonts w:cs="Arial"/>
        </w:rPr>
        <w:tab/>
      </w:r>
      <w:r w:rsidR="002C65CD">
        <w:rPr>
          <w:rFonts w:cs="Arial"/>
        </w:rPr>
        <w:t>What and how would technical liaison and field services will be supplied to the City by the Applicant?</w:t>
      </w:r>
    </w:p>
    <w:p w14:paraId="3432617C"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38320BC0" w14:textId="77777777" w:rsidR="00FD4024" w:rsidRPr="00784509" w:rsidRDefault="00FD4024" w:rsidP="00FD4024">
      <w:pPr>
        <w:spacing w:line="480" w:lineRule="auto"/>
        <w:ind w:firstLine="720"/>
        <w:rPr>
          <w:rFonts w:cs="Arial"/>
        </w:rPr>
      </w:pPr>
      <w:r w:rsidRPr="00784509">
        <w:rPr>
          <w:rFonts w:cs="Arial"/>
        </w:rPr>
        <w:t>___________________________________________________________</w:t>
      </w:r>
      <w:r>
        <w:rPr>
          <w:rFonts w:cs="Arial"/>
        </w:rPr>
        <w:t>___________</w:t>
      </w:r>
    </w:p>
    <w:p w14:paraId="72F9A614" w14:textId="77777777" w:rsidR="00FD4024" w:rsidRPr="00784509" w:rsidRDefault="00FD4024" w:rsidP="00FD4024">
      <w:pPr>
        <w:spacing w:line="480" w:lineRule="auto"/>
        <w:ind w:firstLine="720"/>
        <w:rPr>
          <w:rFonts w:cs="Arial"/>
        </w:rPr>
      </w:pPr>
      <w:r w:rsidRPr="00784509">
        <w:rPr>
          <w:rFonts w:cs="Arial"/>
        </w:rPr>
        <w:t>_________________________________________</w:t>
      </w:r>
      <w:r>
        <w:rPr>
          <w:rFonts w:cs="Arial"/>
        </w:rPr>
        <w:t>_____________________________</w:t>
      </w:r>
    </w:p>
    <w:p w14:paraId="6E654B98" w14:textId="77777777" w:rsidR="002C65CD" w:rsidRDefault="00A02CC5" w:rsidP="003A3244">
      <w:pPr>
        <w:keepNext/>
        <w:ind w:left="720" w:hanging="720"/>
        <w:jc w:val="both"/>
        <w:rPr>
          <w:rFonts w:cs="Arial"/>
        </w:rPr>
      </w:pPr>
      <w:r>
        <w:rPr>
          <w:rFonts w:cs="Arial"/>
        </w:rPr>
        <w:t>20</w:t>
      </w:r>
      <w:r w:rsidR="00FD4024">
        <w:rPr>
          <w:rFonts w:cs="Arial"/>
        </w:rPr>
        <w:t>.</w:t>
      </w:r>
      <w:r w:rsidR="00FD4024">
        <w:rPr>
          <w:rFonts w:cs="Arial"/>
        </w:rPr>
        <w:tab/>
      </w:r>
      <w:r w:rsidR="002C65CD">
        <w:rPr>
          <w:rFonts w:cs="Arial"/>
        </w:rPr>
        <w:t>How field service team member’s abilities, experience and qualifications could meet the City’s expectations of a high level of support?  The Applicant should provide an organizational chart showing current BC based personnel names, titles and contact information.</w:t>
      </w:r>
    </w:p>
    <w:p w14:paraId="0BD2A718" w14:textId="77777777" w:rsidR="00306326" w:rsidRPr="00784509" w:rsidRDefault="00306326" w:rsidP="00306326">
      <w:pPr>
        <w:spacing w:line="480" w:lineRule="auto"/>
        <w:ind w:firstLine="720"/>
        <w:rPr>
          <w:rFonts w:cs="Arial"/>
        </w:rPr>
      </w:pPr>
      <w:r w:rsidRPr="00784509">
        <w:rPr>
          <w:rFonts w:cs="Arial"/>
        </w:rPr>
        <w:t>___________________________________________________________</w:t>
      </w:r>
      <w:r>
        <w:rPr>
          <w:rFonts w:cs="Arial"/>
        </w:rPr>
        <w:t>___________</w:t>
      </w:r>
    </w:p>
    <w:p w14:paraId="3F11E9A6" w14:textId="77777777" w:rsidR="00FD4024" w:rsidRPr="00784509" w:rsidRDefault="00FD4024" w:rsidP="003A3244">
      <w:pPr>
        <w:keepNext/>
        <w:spacing w:line="480" w:lineRule="auto"/>
        <w:ind w:firstLine="720"/>
        <w:rPr>
          <w:rFonts w:cs="Arial"/>
        </w:rPr>
      </w:pPr>
      <w:r w:rsidRPr="00784509">
        <w:rPr>
          <w:rFonts w:cs="Arial"/>
        </w:rPr>
        <w:t>___________________________________________________________</w:t>
      </w:r>
      <w:r>
        <w:rPr>
          <w:rFonts w:cs="Arial"/>
        </w:rPr>
        <w:t>___________</w:t>
      </w:r>
    </w:p>
    <w:p w14:paraId="2D3D60A5" w14:textId="77777777" w:rsidR="002C65CD" w:rsidRDefault="00FD4024" w:rsidP="003A3244">
      <w:pPr>
        <w:keepNext/>
        <w:spacing w:line="480" w:lineRule="auto"/>
        <w:ind w:firstLine="720"/>
        <w:rPr>
          <w:rFonts w:cs="Arial"/>
        </w:rPr>
      </w:pPr>
      <w:r w:rsidRPr="00784509">
        <w:rPr>
          <w:rFonts w:cs="Arial"/>
        </w:rPr>
        <w:t>_________________________________________</w:t>
      </w:r>
      <w:r>
        <w:rPr>
          <w:rFonts w:cs="Arial"/>
        </w:rPr>
        <w:t>_____________________________</w:t>
      </w:r>
      <w:r w:rsidR="003577AF">
        <w:rPr>
          <w:rFonts w:cs="Arial"/>
        </w:rPr>
        <w:t>21.</w:t>
      </w:r>
      <w:r w:rsidR="003577AF">
        <w:rPr>
          <w:rFonts w:cs="Arial"/>
        </w:rPr>
        <w:tab/>
      </w:r>
      <w:r w:rsidR="002C65CD" w:rsidRPr="008D1D16">
        <w:rPr>
          <w:rFonts w:cs="Arial"/>
          <w:u w:val="single"/>
        </w:rPr>
        <w:t>Replacement Parts Support</w:t>
      </w:r>
      <w:r w:rsidR="00860905">
        <w:rPr>
          <w:rFonts w:cs="Arial"/>
          <w:u w:val="single"/>
        </w:rPr>
        <w:t>.</w:t>
      </w:r>
    </w:p>
    <w:p w14:paraId="26B15D87" w14:textId="77777777" w:rsidR="002C65CD" w:rsidRDefault="003577AF" w:rsidP="00784509">
      <w:pPr>
        <w:rPr>
          <w:rFonts w:cs="Arial"/>
        </w:rPr>
      </w:pPr>
      <w:r>
        <w:rPr>
          <w:rFonts w:cs="Arial"/>
        </w:rPr>
        <w:tab/>
      </w:r>
      <w:r w:rsidR="002C65CD">
        <w:rPr>
          <w:rFonts w:cs="Arial"/>
        </w:rPr>
        <w:t>Applicant should:</w:t>
      </w:r>
    </w:p>
    <w:p w14:paraId="7D5DD7BC" w14:textId="77777777" w:rsidR="002C65CD" w:rsidRDefault="002C65CD" w:rsidP="00784509">
      <w:pPr>
        <w:rPr>
          <w:rFonts w:cs="Arial"/>
        </w:rPr>
      </w:pPr>
    </w:p>
    <w:p w14:paraId="142A4362" w14:textId="77777777" w:rsidR="002C65CD" w:rsidRDefault="002C65CD" w:rsidP="003B21EC">
      <w:pPr>
        <w:ind w:left="1440" w:hanging="720"/>
        <w:rPr>
          <w:rFonts w:cs="Arial"/>
        </w:rPr>
      </w:pPr>
      <w:r>
        <w:rPr>
          <w:rFonts w:cs="Arial"/>
        </w:rPr>
        <w:t>(a)</w:t>
      </w:r>
      <w:r>
        <w:rPr>
          <w:rFonts w:cs="Arial"/>
        </w:rPr>
        <w:tab/>
        <w:t>Identify the location of the parts provider Applicant now maintains or agrees to establish and the hours of operation.  Please identify the parts providers that OEM suppliers of major components within North America that will support the supply chain of components on the Goods.</w:t>
      </w:r>
    </w:p>
    <w:p w14:paraId="3467B249" w14:textId="77777777" w:rsidR="002C65CD" w:rsidRPr="00784509" w:rsidRDefault="002C65CD" w:rsidP="002C65CD">
      <w:pPr>
        <w:spacing w:line="480" w:lineRule="auto"/>
        <w:ind w:firstLine="1440"/>
        <w:rPr>
          <w:rFonts w:cs="Arial"/>
        </w:rPr>
      </w:pPr>
      <w:r w:rsidRPr="00784509">
        <w:rPr>
          <w:rFonts w:cs="Arial"/>
        </w:rPr>
        <w:t>___________________________________________________________</w:t>
      </w:r>
      <w:r>
        <w:rPr>
          <w:rFonts w:cs="Arial"/>
        </w:rPr>
        <w:t>_____</w:t>
      </w:r>
    </w:p>
    <w:p w14:paraId="092F7064" w14:textId="77777777" w:rsidR="002C65CD" w:rsidRPr="00784509" w:rsidRDefault="002C65CD" w:rsidP="002C65CD">
      <w:pPr>
        <w:spacing w:line="480" w:lineRule="auto"/>
        <w:ind w:firstLine="1440"/>
        <w:rPr>
          <w:rFonts w:cs="Arial"/>
        </w:rPr>
      </w:pPr>
      <w:r w:rsidRPr="00784509">
        <w:rPr>
          <w:rFonts w:cs="Arial"/>
        </w:rPr>
        <w:t>_________________________________________</w:t>
      </w:r>
      <w:r>
        <w:rPr>
          <w:rFonts w:cs="Arial"/>
        </w:rPr>
        <w:t>_______________________</w:t>
      </w:r>
    </w:p>
    <w:p w14:paraId="7BF765F2" w14:textId="77777777" w:rsidR="002C65CD" w:rsidRDefault="002C65CD" w:rsidP="003B21EC">
      <w:pPr>
        <w:ind w:left="1440" w:hanging="720"/>
        <w:rPr>
          <w:rFonts w:cs="Arial"/>
        </w:rPr>
      </w:pPr>
      <w:r>
        <w:rPr>
          <w:rFonts w:cs="Arial"/>
        </w:rPr>
        <w:t>(b)</w:t>
      </w:r>
      <w:r>
        <w:rPr>
          <w:rFonts w:cs="Arial"/>
        </w:rPr>
        <w:tab/>
        <w:t>Describe how Applicant’s parts supply team member’s abilities, experience and qualifications will meet the City’s expectation of high level of support.</w:t>
      </w:r>
    </w:p>
    <w:p w14:paraId="5D0EE8E7" w14:textId="77777777" w:rsidR="00E17564" w:rsidRPr="00784509" w:rsidRDefault="00E17564" w:rsidP="00E17564">
      <w:pPr>
        <w:spacing w:line="480" w:lineRule="auto"/>
        <w:ind w:firstLine="1440"/>
        <w:rPr>
          <w:rFonts w:cs="Arial"/>
        </w:rPr>
      </w:pPr>
      <w:r w:rsidRPr="00784509">
        <w:rPr>
          <w:rFonts w:cs="Arial"/>
        </w:rPr>
        <w:t>___________________________________________________________</w:t>
      </w:r>
      <w:r>
        <w:rPr>
          <w:rFonts w:cs="Arial"/>
        </w:rPr>
        <w:t>_____</w:t>
      </w:r>
    </w:p>
    <w:p w14:paraId="2009C6A7" w14:textId="77777777" w:rsidR="00E17564" w:rsidRPr="00834238" w:rsidRDefault="00E17564" w:rsidP="00E17564">
      <w:pPr>
        <w:spacing w:line="480" w:lineRule="auto"/>
        <w:ind w:firstLine="1440"/>
        <w:rPr>
          <w:rFonts w:cs="Arial"/>
        </w:rPr>
      </w:pPr>
      <w:r w:rsidRPr="00784509">
        <w:rPr>
          <w:rFonts w:cs="Arial"/>
        </w:rPr>
        <w:t>_________________________________________</w:t>
      </w:r>
      <w:r>
        <w:rPr>
          <w:rFonts w:cs="Arial"/>
        </w:rPr>
        <w:t>_______________________</w:t>
      </w:r>
    </w:p>
    <w:p w14:paraId="3216BB40" w14:textId="77777777" w:rsidR="002C65CD" w:rsidRDefault="003B21EC" w:rsidP="00E17564">
      <w:pPr>
        <w:spacing w:line="240" w:lineRule="auto"/>
        <w:ind w:left="1418" w:hanging="709"/>
        <w:jc w:val="both"/>
        <w:rPr>
          <w:rFonts w:cs="Arial"/>
        </w:rPr>
      </w:pPr>
      <w:r>
        <w:rPr>
          <w:rFonts w:cs="Arial"/>
        </w:rPr>
        <w:t>(c)</w:t>
      </w:r>
      <w:r>
        <w:rPr>
          <w:rFonts w:cs="Arial"/>
        </w:rPr>
        <w:tab/>
        <w:t xml:space="preserve">State what parts of the </w:t>
      </w:r>
      <w:r w:rsidR="009F7AA1">
        <w:rPr>
          <w:rFonts w:cs="Arial"/>
        </w:rPr>
        <w:t>Goods</w:t>
      </w:r>
      <w:r>
        <w:rPr>
          <w:rFonts w:cs="Arial"/>
        </w:rPr>
        <w:t xml:space="preserve"> Applicant will carry in its parts service centre or</w:t>
      </w:r>
      <w:r w:rsidR="007F739F">
        <w:rPr>
          <w:rFonts w:cs="Arial"/>
        </w:rPr>
        <w:t xml:space="preserve"> </w:t>
      </w:r>
      <w:r>
        <w:rPr>
          <w:rFonts w:cs="Arial"/>
        </w:rPr>
        <w:t>directly supported through a North American supply chain by other parties or OEMs.</w:t>
      </w:r>
    </w:p>
    <w:p w14:paraId="2D1A6423" w14:textId="77777777" w:rsidR="00C02835" w:rsidRPr="00784509" w:rsidRDefault="00C02835" w:rsidP="00C02835">
      <w:pPr>
        <w:spacing w:line="480" w:lineRule="auto"/>
        <w:ind w:firstLine="1440"/>
        <w:rPr>
          <w:rFonts w:cs="Arial"/>
        </w:rPr>
      </w:pPr>
      <w:r w:rsidRPr="00784509">
        <w:rPr>
          <w:rFonts w:cs="Arial"/>
        </w:rPr>
        <w:t>___________________________________________________________</w:t>
      </w:r>
      <w:r>
        <w:rPr>
          <w:rFonts w:cs="Arial"/>
        </w:rPr>
        <w:t>_____</w:t>
      </w:r>
    </w:p>
    <w:p w14:paraId="68805D0B" w14:textId="77777777" w:rsidR="00C02835" w:rsidRPr="00834238" w:rsidRDefault="00C02835" w:rsidP="00834238">
      <w:pPr>
        <w:spacing w:line="480" w:lineRule="auto"/>
        <w:ind w:firstLine="1440"/>
        <w:rPr>
          <w:rFonts w:cs="Arial"/>
        </w:rPr>
      </w:pPr>
      <w:r w:rsidRPr="00784509">
        <w:rPr>
          <w:rFonts w:cs="Arial"/>
        </w:rPr>
        <w:t>_________________________________________</w:t>
      </w:r>
      <w:r>
        <w:rPr>
          <w:rFonts w:cs="Arial"/>
        </w:rPr>
        <w:t>_______________________</w:t>
      </w:r>
    </w:p>
    <w:p w14:paraId="1F7E5008" w14:textId="77777777" w:rsidR="00C02835" w:rsidRPr="00C02835" w:rsidRDefault="00C02835" w:rsidP="00C02835">
      <w:pPr>
        <w:ind w:left="1440" w:hanging="720"/>
        <w:jc w:val="both"/>
        <w:rPr>
          <w:rFonts w:cs="Arial"/>
        </w:rPr>
      </w:pPr>
      <w:r w:rsidRPr="00C02835">
        <w:rPr>
          <w:rFonts w:cs="Arial"/>
        </w:rPr>
        <w:t>(d)</w:t>
      </w:r>
      <w:r w:rsidRPr="00C02835">
        <w:rPr>
          <w:rFonts w:cs="Arial"/>
        </w:rPr>
        <w:tab/>
        <w:t>State the turnaround time(s) for processing and delivering an order to the SFS for parts.</w:t>
      </w:r>
    </w:p>
    <w:p w14:paraId="4BD0FF00" w14:textId="77777777" w:rsidR="0038601F" w:rsidRPr="00784509" w:rsidRDefault="0038601F" w:rsidP="0038601F">
      <w:pPr>
        <w:spacing w:line="480" w:lineRule="auto"/>
        <w:ind w:firstLine="1440"/>
        <w:rPr>
          <w:rFonts w:cs="Arial"/>
        </w:rPr>
      </w:pPr>
      <w:r w:rsidRPr="00784509">
        <w:rPr>
          <w:rFonts w:cs="Arial"/>
        </w:rPr>
        <w:t>___________________________________________________________</w:t>
      </w:r>
      <w:r>
        <w:rPr>
          <w:rFonts w:cs="Arial"/>
        </w:rPr>
        <w:t>_____</w:t>
      </w:r>
    </w:p>
    <w:p w14:paraId="2BD37067" w14:textId="77777777" w:rsidR="0038601F" w:rsidRDefault="0038601F" w:rsidP="00C02835">
      <w:pPr>
        <w:spacing w:line="480" w:lineRule="auto"/>
        <w:ind w:firstLine="1440"/>
        <w:rPr>
          <w:rFonts w:cs="Arial"/>
        </w:rPr>
      </w:pPr>
      <w:r w:rsidRPr="00784509">
        <w:rPr>
          <w:rFonts w:cs="Arial"/>
        </w:rPr>
        <w:t>_________________________________________</w:t>
      </w:r>
      <w:r>
        <w:rPr>
          <w:rFonts w:cs="Arial"/>
        </w:rPr>
        <w:t>_______________________</w:t>
      </w:r>
    </w:p>
    <w:p w14:paraId="698BEB3E" w14:textId="77777777" w:rsidR="003577AF" w:rsidRPr="0065515A" w:rsidRDefault="00F740CC" w:rsidP="003577AF">
      <w:pPr>
        <w:ind w:left="720" w:hanging="720"/>
        <w:jc w:val="both"/>
        <w:rPr>
          <w:rFonts w:cs="Arial"/>
        </w:rPr>
      </w:pPr>
      <w:r>
        <w:rPr>
          <w:rFonts w:cs="Arial"/>
        </w:rPr>
        <w:t>22</w:t>
      </w:r>
      <w:r w:rsidR="003577AF" w:rsidRPr="0065515A">
        <w:rPr>
          <w:rFonts w:cs="Arial"/>
        </w:rPr>
        <w:t>.</w:t>
      </w:r>
      <w:r w:rsidR="003577AF" w:rsidRPr="0065515A">
        <w:rPr>
          <w:rFonts w:cs="Arial"/>
        </w:rPr>
        <w:tab/>
      </w:r>
      <w:r w:rsidR="003577AF" w:rsidRPr="0065515A">
        <w:rPr>
          <w:rFonts w:cs="Arial"/>
          <w:u w:val="single"/>
        </w:rPr>
        <w:t>Warranty</w:t>
      </w:r>
      <w:r w:rsidR="0065515A">
        <w:rPr>
          <w:rFonts w:cs="Arial"/>
          <w:u w:val="single"/>
        </w:rPr>
        <w:t>.</w:t>
      </w:r>
    </w:p>
    <w:p w14:paraId="37CCA2D5" w14:textId="77777777" w:rsidR="003577AF" w:rsidRDefault="003577AF" w:rsidP="003577AF">
      <w:pPr>
        <w:ind w:left="720" w:hanging="720"/>
        <w:jc w:val="both"/>
        <w:rPr>
          <w:rFonts w:cs="Arial"/>
          <w:b/>
        </w:rPr>
      </w:pPr>
    </w:p>
    <w:p w14:paraId="408FA224" w14:textId="77777777" w:rsidR="003577AF" w:rsidRDefault="003577AF" w:rsidP="003577AF">
      <w:pPr>
        <w:ind w:left="720" w:hanging="720"/>
        <w:jc w:val="both"/>
        <w:rPr>
          <w:rFonts w:cs="Arial"/>
        </w:rPr>
      </w:pPr>
      <w:r>
        <w:rPr>
          <w:rFonts w:cs="Arial"/>
        </w:rPr>
        <w:tab/>
        <w:t>The Applicant should</w:t>
      </w:r>
      <w:r w:rsidR="00860905">
        <w:rPr>
          <w:rFonts w:cs="Arial"/>
        </w:rPr>
        <w:t>:</w:t>
      </w:r>
    </w:p>
    <w:p w14:paraId="614C13F8" w14:textId="77777777" w:rsidR="003577AF" w:rsidRDefault="003577AF" w:rsidP="003577AF">
      <w:pPr>
        <w:ind w:left="720" w:hanging="720"/>
        <w:jc w:val="both"/>
        <w:rPr>
          <w:rFonts w:cs="Arial"/>
        </w:rPr>
      </w:pPr>
    </w:p>
    <w:p w14:paraId="3EA70994" w14:textId="77777777" w:rsidR="003577AF" w:rsidRDefault="003577AF" w:rsidP="003577AF">
      <w:pPr>
        <w:ind w:left="1440" w:hanging="720"/>
        <w:jc w:val="both"/>
        <w:rPr>
          <w:rFonts w:cs="Arial"/>
        </w:rPr>
      </w:pPr>
      <w:r>
        <w:rPr>
          <w:rFonts w:cs="Arial"/>
        </w:rPr>
        <w:t>(a)</w:t>
      </w:r>
      <w:r>
        <w:rPr>
          <w:rFonts w:cs="Arial"/>
        </w:rPr>
        <w:tab/>
        <w:t xml:space="preserve">provide in detail how its proposed warranty solution meets the warranty requirements as set out in the draft Agreement.  This statement should a general warranty statement with respect to the overall system. </w:t>
      </w:r>
    </w:p>
    <w:p w14:paraId="29274F9A"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6425A2CE" w14:textId="77777777" w:rsid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12E3AD34" w14:textId="77777777" w:rsidR="003577AF" w:rsidRDefault="003577AF" w:rsidP="003577AF">
      <w:pPr>
        <w:ind w:left="1440" w:hanging="720"/>
        <w:jc w:val="both"/>
        <w:rPr>
          <w:rFonts w:cs="Arial"/>
        </w:rPr>
      </w:pPr>
      <w:r>
        <w:rPr>
          <w:rFonts w:cs="Arial"/>
        </w:rPr>
        <w:t>(b)</w:t>
      </w:r>
      <w:r>
        <w:rPr>
          <w:rFonts w:cs="Arial"/>
        </w:rPr>
        <w:tab/>
        <w:t xml:space="preserve">provide details of the manufacturer’ warranty as these apply to the various components of the system.  </w:t>
      </w:r>
    </w:p>
    <w:p w14:paraId="43785ABD"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7B3DDCFF" w14:textId="77777777" w:rsid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0F5428C3" w14:textId="77777777" w:rsidR="003577AF" w:rsidRDefault="003577AF" w:rsidP="003577AF">
      <w:pPr>
        <w:ind w:left="1440" w:hanging="720"/>
        <w:jc w:val="both"/>
        <w:rPr>
          <w:rFonts w:cs="Arial"/>
        </w:rPr>
      </w:pPr>
      <w:r>
        <w:rPr>
          <w:rFonts w:cs="Arial"/>
        </w:rPr>
        <w:t>(c)</w:t>
      </w:r>
      <w:r>
        <w:rPr>
          <w:rFonts w:cs="Arial"/>
        </w:rPr>
        <w:tab/>
        <w:t>provide procedures for identifying warranty/defective equipment.</w:t>
      </w:r>
    </w:p>
    <w:p w14:paraId="2AAC79B6"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35C60FC9" w14:textId="77777777" w:rsid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0A58759A" w14:textId="77777777" w:rsidR="003577AF" w:rsidRDefault="003577AF" w:rsidP="003577AF">
      <w:pPr>
        <w:ind w:left="1440" w:hanging="720"/>
        <w:jc w:val="both"/>
        <w:rPr>
          <w:rFonts w:cs="Arial"/>
        </w:rPr>
      </w:pPr>
      <w:r>
        <w:rPr>
          <w:rFonts w:cs="Arial"/>
        </w:rPr>
        <w:t>(d)</w:t>
      </w:r>
      <w:r>
        <w:rPr>
          <w:rFonts w:cs="Arial"/>
        </w:rPr>
        <w:tab/>
        <w:t xml:space="preserve">submit with its Application a detailed program for in-house warranty work to be performed by the SFS </w:t>
      </w:r>
      <w:r w:rsidR="0065515A">
        <w:rPr>
          <w:rFonts w:cs="Arial"/>
        </w:rPr>
        <w:t>designated technical staff.</w:t>
      </w:r>
    </w:p>
    <w:p w14:paraId="7EA457C7"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01C86E66" w14:textId="77777777" w:rsidR="003577AF" w:rsidRP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013FF156" w14:textId="77777777" w:rsidR="00255333" w:rsidRDefault="00255333" w:rsidP="003577AF">
      <w:pPr>
        <w:spacing w:line="480" w:lineRule="auto"/>
        <w:rPr>
          <w:rFonts w:cs="Arial"/>
        </w:rPr>
      </w:pPr>
    </w:p>
    <w:p w14:paraId="0D1A1F27" w14:textId="77777777" w:rsidR="003577AF" w:rsidRPr="0065515A" w:rsidRDefault="003577AF" w:rsidP="003577AF">
      <w:pPr>
        <w:spacing w:line="480" w:lineRule="auto"/>
        <w:rPr>
          <w:rFonts w:cs="Arial"/>
          <w:u w:val="single"/>
        </w:rPr>
      </w:pPr>
      <w:r w:rsidRPr="0065515A">
        <w:rPr>
          <w:rFonts w:cs="Arial"/>
        </w:rPr>
        <w:t>23.</w:t>
      </w:r>
      <w:r>
        <w:rPr>
          <w:rFonts w:cs="Arial"/>
          <w:b/>
        </w:rPr>
        <w:tab/>
      </w:r>
      <w:r w:rsidRPr="0065515A">
        <w:rPr>
          <w:rFonts w:cs="Arial"/>
          <w:u w:val="single"/>
        </w:rPr>
        <w:t>Preventative Maintenance Support</w:t>
      </w:r>
      <w:r w:rsidR="0065515A">
        <w:rPr>
          <w:rFonts w:cs="Arial"/>
          <w:u w:val="single"/>
        </w:rPr>
        <w:t>.</w:t>
      </w:r>
    </w:p>
    <w:p w14:paraId="3E29DA67" w14:textId="77777777" w:rsidR="003577AF" w:rsidRDefault="003577AF" w:rsidP="003577AF">
      <w:pPr>
        <w:spacing w:line="480" w:lineRule="auto"/>
        <w:rPr>
          <w:rFonts w:cs="Arial"/>
        </w:rPr>
      </w:pPr>
      <w:r>
        <w:rPr>
          <w:rFonts w:cs="Arial"/>
        </w:rPr>
        <w:tab/>
      </w:r>
      <w:r w:rsidRPr="00FD4024">
        <w:rPr>
          <w:rFonts w:cs="Arial"/>
        </w:rPr>
        <w:t>Applicant should:</w:t>
      </w:r>
    </w:p>
    <w:p w14:paraId="66AC73D1" w14:textId="77777777" w:rsidR="003577AF" w:rsidRDefault="003577AF" w:rsidP="003577AF">
      <w:pPr>
        <w:ind w:left="1440" w:hanging="720"/>
        <w:rPr>
          <w:rFonts w:cs="Arial"/>
        </w:rPr>
      </w:pPr>
      <w:r>
        <w:rPr>
          <w:rFonts w:cs="Arial"/>
        </w:rPr>
        <w:t>(a)</w:t>
      </w:r>
      <w:r>
        <w:rPr>
          <w:rFonts w:cs="Arial"/>
        </w:rPr>
        <w:tab/>
        <w:t xml:space="preserve">identify the location of the authorized service centre provider the Applicant now maintains or agrees to establish and the hours of operation.  </w:t>
      </w:r>
    </w:p>
    <w:p w14:paraId="00E41982"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49B33803" w14:textId="77777777" w:rsid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7B78B63C" w14:textId="77777777" w:rsidR="003577AF" w:rsidRDefault="003577AF" w:rsidP="003577AF">
      <w:pPr>
        <w:spacing w:line="240" w:lineRule="auto"/>
        <w:ind w:left="1350" w:hanging="641"/>
        <w:rPr>
          <w:rFonts w:cs="Arial"/>
        </w:rPr>
      </w:pPr>
      <w:r>
        <w:rPr>
          <w:rFonts w:cs="Arial"/>
        </w:rPr>
        <w:t>(b)</w:t>
      </w:r>
      <w:r>
        <w:rPr>
          <w:rFonts w:cs="Arial"/>
        </w:rPr>
        <w:tab/>
        <w:t>provide access to electronic Goods user and service manuals and updates specific to models provided.  Please explain.</w:t>
      </w:r>
    </w:p>
    <w:p w14:paraId="60F41DB9"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10251ADA" w14:textId="77777777" w:rsid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7A83CC19" w14:textId="77777777" w:rsidR="003577AF" w:rsidRDefault="003577AF" w:rsidP="003577AF">
      <w:pPr>
        <w:spacing w:line="240" w:lineRule="auto"/>
        <w:ind w:left="1418" w:hanging="709"/>
        <w:jc w:val="both"/>
        <w:rPr>
          <w:rFonts w:cs="Arial"/>
        </w:rPr>
      </w:pPr>
      <w:r>
        <w:rPr>
          <w:rFonts w:cs="Arial"/>
        </w:rPr>
        <w:t>(c)</w:t>
      </w:r>
      <w:r>
        <w:rPr>
          <w:rFonts w:cs="Arial"/>
        </w:rPr>
        <w:tab/>
        <w:t>provide planned annual preventative maintenance with mandatory and recommended preventative maintenance schedules for Goods and all components.  Please explain.</w:t>
      </w:r>
    </w:p>
    <w:p w14:paraId="2D39D00C" w14:textId="77777777" w:rsidR="003577AF" w:rsidRPr="00784509" w:rsidRDefault="003577AF" w:rsidP="003577AF">
      <w:pPr>
        <w:spacing w:line="480" w:lineRule="auto"/>
        <w:ind w:firstLine="1440"/>
        <w:jc w:val="both"/>
        <w:rPr>
          <w:rFonts w:cs="Arial"/>
        </w:rPr>
      </w:pPr>
      <w:r w:rsidRPr="00784509">
        <w:rPr>
          <w:rFonts w:cs="Arial"/>
        </w:rPr>
        <w:t>___________________________________________________________</w:t>
      </w:r>
      <w:r>
        <w:rPr>
          <w:rFonts w:cs="Arial"/>
        </w:rPr>
        <w:t>_____</w:t>
      </w:r>
    </w:p>
    <w:p w14:paraId="1DEF24AB" w14:textId="77777777" w:rsidR="003577AF"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7A5E7275" w14:textId="77777777" w:rsidR="003577AF" w:rsidRPr="00720A86" w:rsidRDefault="003577AF" w:rsidP="003577AF">
      <w:pPr>
        <w:ind w:left="720" w:hanging="720"/>
        <w:jc w:val="both"/>
        <w:rPr>
          <w:rFonts w:cs="Arial"/>
        </w:rPr>
      </w:pPr>
      <w:r w:rsidRPr="00720A86">
        <w:rPr>
          <w:rFonts w:cs="Arial"/>
        </w:rPr>
        <w:tab/>
        <w:t>(</w:t>
      </w:r>
      <w:r>
        <w:rPr>
          <w:rFonts w:cs="Arial"/>
        </w:rPr>
        <w:t>e</w:t>
      </w:r>
      <w:r w:rsidRPr="00720A86">
        <w:rPr>
          <w:rFonts w:cs="Arial"/>
        </w:rPr>
        <w:t>)</w:t>
      </w:r>
      <w:r w:rsidRPr="00720A86">
        <w:rPr>
          <w:rFonts w:cs="Arial"/>
        </w:rPr>
        <w:tab/>
      </w:r>
      <w:r>
        <w:rPr>
          <w:rFonts w:cs="Arial"/>
        </w:rPr>
        <w:t>p</w:t>
      </w:r>
      <w:r w:rsidRPr="00720A86">
        <w:rPr>
          <w:rFonts w:cs="Arial"/>
        </w:rPr>
        <w:t xml:space="preserve">rovide a list and related costs of any specialized equipment or special tools </w:t>
      </w:r>
      <w:r>
        <w:rPr>
          <w:rFonts w:cs="Arial"/>
        </w:rPr>
        <w:tab/>
      </w:r>
      <w:r w:rsidRPr="00720A86">
        <w:rPr>
          <w:rFonts w:cs="Arial"/>
        </w:rPr>
        <w:t xml:space="preserve">needed for </w:t>
      </w:r>
      <w:r>
        <w:rPr>
          <w:rFonts w:cs="Arial"/>
        </w:rPr>
        <w:t>Goods</w:t>
      </w:r>
      <w:r w:rsidRPr="00720A86">
        <w:rPr>
          <w:rFonts w:cs="Arial"/>
        </w:rPr>
        <w:t xml:space="preserve"> and components maintenance.</w:t>
      </w:r>
      <w:r>
        <w:rPr>
          <w:rFonts w:cs="Arial"/>
        </w:rPr>
        <w:t xml:space="preserve">  Please explain.</w:t>
      </w:r>
    </w:p>
    <w:p w14:paraId="1459F781"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5A78D339" w14:textId="77777777" w:rsidR="003577AF" w:rsidRPr="00784509"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684C16DC" w14:textId="77777777" w:rsidR="003577AF" w:rsidRPr="00720A86" w:rsidRDefault="003577AF" w:rsidP="003577AF">
      <w:pPr>
        <w:ind w:left="720" w:hanging="720"/>
        <w:jc w:val="both"/>
        <w:rPr>
          <w:rFonts w:cs="Arial"/>
        </w:rPr>
      </w:pPr>
      <w:r w:rsidRPr="00720A86">
        <w:rPr>
          <w:rFonts w:cs="Arial"/>
        </w:rPr>
        <w:tab/>
        <w:t>(</w:t>
      </w:r>
      <w:r>
        <w:rPr>
          <w:rFonts w:cs="Arial"/>
        </w:rPr>
        <w:t>f</w:t>
      </w:r>
      <w:r w:rsidRPr="00720A86">
        <w:rPr>
          <w:rFonts w:cs="Arial"/>
        </w:rPr>
        <w:t>)</w:t>
      </w:r>
      <w:r w:rsidRPr="00720A86">
        <w:rPr>
          <w:rFonts w:cs="Arial"/>
        </w:rPr>
        <w:tab/>
      </w:r>
      <w:r>
        <w:rPr>
          <w:rFonts w:cs="Arial"/>
        </w:rPr>
        <w:t>p</w:t>
      </w:r>
      <w:r w:rsidRPr="00720A86">
        <w:rPr>
          <w:rFonts w:cs="Arial"/>
        </w:rPr>
        <w:t>rovide a list and related costs of mandatory re</w:t>
      </w:r>
      <w:r>
        <w:rPr>
          <w:rFonts w:cs="Arial"/>
        </w:rPr>
        <w:t xml:space="preserve">placement parts and </w:t>
      </w:r>
      <w:r>
        <w:rPr>
          <w:rFonts w:cs="Arial"/>
        </w:rPr>
        <w:tab/>
        <w:t>frequency these parts need to be replaced</w:t>
      </w:r>
      <w:r w:rsidRPr="00720A86">
        <w:rPr>
          <w:rFonts w:cs="Arial"/>
        </w:rPr>
        <w:t>.</w:t>
      </w:r>
      <w:r>
        <w:rPr>
          <w:rFonts w:cs="Arial"/>
        </w:rPr>
        <w:t xml:space="preserve">  Please explain.</w:t>
      </w:r>
    </w:p>
    <w:p w14:paraId="4A15D801"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430C6F49" w14:textId="77777777" w:rsidR="003577AF" w:rsidRPr="00784509"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4F1623F4" w14:textId="77777777" w:rsidR="003577AF" w:rsidRPr="00720A86" w:rsidRDefault="003577AF" w:rsidP="003577AF">
      <w:pPr>
        <w:ind w:left="720" w:hanging="720"/>
        <w:jc w:val="both"/>
        <w:rPr>
          <w:rFonts w:cs="Arial"/>
        </w:rPr>
      </w:pPr>
      <w:r w:rsidRPr="00720A86">
        <w:rPr>
          <w:rFonts w:cs="Arial"/>
        </w:rPr>
        <w:tab/>
        <w:t>(</w:t>
      </w:r>
      <w:r>
        <w:rPr>
          <w:rFonts w:cs="Arial"/>
        </w:rPr>
        <w:t>g</w:t>
      </w:r>
      <w:r w:rsidRPr="00720A86">
        <w:rPr>
          <w:rFonts w:cs="Arial"/>
        </w:rPr>
        <w:t>)</w:t>
      </w:r>
      <w:r w:rsidRPr="00720A86">
        <w:rPr>
          <w:rFonts w:cs="Arial"/>
        </w:rPr>
        <w:tab/>
      </w:r>
      <w:r>
        <w:rPr>
          <w:rFonts w:cs="Arial"/>
        </w:rPr>
        <w:t>p</w:t>
      </w:r>
      <w:r w:rsidRPr="00720A86">
        <w:rPr>
          <w:rFonts w:cs="Arial"/>
        </w:rPr>
        <w:t xml:space="preserve">rovide authoritative source that prescribes the mandatory replacement (e.g., </w:t>
      </w:r>
      <w:r>
        <w:rPr>
          <w:rFonts w:cs="Arial"/>
        </w:rPr>
        <w:tab/>
      </w:r>
      <w:r w:rsidRPr="00720A86">
        <w:rPr>
          <w:rFonts w:cs="Arial"/>
        </w:rPr>
        <w:t>NFPA standard, market standard, Applicant specific, etc.).</w:t>
      </w:r>
      <w:r>
        <w:rPr>
          <w:rFonts w:cs="Arial"/>
        </w:rPr>
        <w:t xml:space="preserve">  Please explain.</w:t>
      </w:r>
    </w:p>
    <w:p w14:paraId="1F6E18B7"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5DB6EC7C" w14:textId="77777777" w:rsidR="003577AF" w:rsidRPr="005B02AA" w:rsidRDefault="003577AF" w:rsidP="003577AF">
      <w:pPr>
        <w:spacing w:line="480" w:lineRule="auto"/>
        <w:ind w:firstLine="1440"/>
        <w:rPr>
          <w:rFonts w:cs="Arial"/>
        </w:rPr>
      </w:pPr>
      <w:r w:rsidRPr="00784509">
        <w:rPr>
          <w:rFonts w:cs="Arial"/>
        </w:rPr>
        <w:t>_________________________________________</w:t>
      </w:r>
      <w:r>
        <w:rPr>
          <w:rFonts w:cs="Arial"/>
        </w:rPr>
        <w:t>_______________________</w:t>
      </w:r>
    </w:p>
    <w:p w14:paraId="4D9B403D" w14:textId="77777777" w:rsidR="003577AF" w:rsidRPr="005B02AA" w:rsidRDefault="003577AF" w:rsidP="003577AF">
      <w:pPr>
        <w:ind w:left="1418" w:hanging="709"/>
        <w:jc w:val="both"/>
        <w:rPr>
          <w:rFonts w:cs="Arial"/>
        </w:rPr>
      </w:pPr>
      <w:r w:rsidRPr="005B02AA">
        <w:rPr>
          <w:rFonts w:cs="Arial"/>
        </w:rPr>
        <w:t>(</w:t>
      </w:r>
      <w:r>
        <w:rPr>
          <w:rFonts w:cs="Arial"/>
        </w:rPr>
        <w:t>h</w:t>
      </w:r>
      <w:r w:rsidRPr="005B02AA">
        <w:rPr>
          <w:rFonts w:cs="Arial"/>
        </w:rPr>
        <w:t>)</w:t>
      </w:r>
      <w:r w:rsidRPr="005B02AA">
        <w:rPr>
          <w:rFonts w:cs="Arial"/>
        </w:rPr>
        <w:tab/>
      </w:r>
      <w:r>
        <w:rPr>
          <w:rFonts w:cs="Arial"/>
        </w:rPr>
        <w:t>provide information on Applicant’s ability to repair or replace defective equipment (or components of equipment) so that there is a 100% level of service at all times or zero (0) downtime for all warranty/service work.  Please explain.</w:t>
      </w:r>
    </w:p>
    <w:p w14:paraId="57FC5347" w14:textId="77777777" w:rsidR="003577AF" w:rsidRPr="00784509" w:rsidRDefault="003577AF" w:rsidP="003577AF">
      <w:pPr>
        <w:spacing w:line="480" w:lineRule="auto"/>
        <w:ind w:firstLine="1440"/>
        <w:rPr>
          <w:rFonts w:cs="Arial"/>
        </w:rPr>
      </w:pPr>
      <w:r w:rsidRPr="00784509">
        <w:rPr>
          <w:rFonts w:cs="Arial"/>
        </w:rPr>
        <w:t>___________________________________________________________</w:t>
      </w:r>
      <w:r>
        <w:rPr>
          <w:rFonts w:cs="Arial"/>
        </w:rPr>
        <w:t>_____</w:t>
      </w:r>
    </w:p>
    <w:p w14:paraId="0613B2F2" w14:textId="77777777" w:rsidR="003577AF" w:rsidRPr="008D1D16" w:rsidRDefault="003577AF" w:rsidP="008D1D16">
      <w:pPr>
        <w:spacing w:line="480" w:lineRule="auto"/>
        <w:ind w:firstLine="1440"/>
        <w:rPr>
          <w:rFonts w:cs="Arial"/>
        </w:rPr>
      </w:pPr>
      <w:r w:rsidRPr="00784509">
        <w:rPr>
          <w:rFonts w:cs="Arial"/>
        </w:rPr>
        <w:t>_________________________________________</w:t>
      </w:r>
      <w:r>
        <w:rPr>
          <w:rFonts w:cs="Arial"/>
        </w:rPr>
        <w:t>_______________________</w:t>
      </w:r>
    </w:p>
    <w:p w14:paraId="3CC4B3D3" w14:textId="77777777" w:rsidR="00255333" w:rsidRDefault="00255333" w:rsidP="00B521D5">
      <w:pPr>
        <w:spacing w:line="240" w:lineRule="auto"/>
        <w:ind w:left="720" w:hanging="720"/>
        <w:jc w:val="both"/>
        <w:rPr>
          <w:b/>
        </w:rPr>
      </w:pPr>
    </w:p>
    <w:p w14:paraId="61336B2F" w14:textId="77777777" w:rsidR="00255333" w:rsidRDefault="00255333" w:rsidP="00B521D5">
      <w:pPr>
        <w:spacing w:line="240" w:lineRule="auto"/>
        <w:ind w:left="720" w:hanging="720"/>
        <w:jc w:val="both"/>
        <w:rPr>
          <w:b/>
        </w:rPr>
      </w:pPr>
    </w:p>
    <w:p w14:paraId="0CA3D97F" w14:textId="77777777" w:rsidR="00137481" w:rsidRDefault="00137481" w:rsidP="00B521D5">
      <w:pPr>
        <w:spacing w:line="240" w:lineRule="auto"/>
        <w:ind w:left="720" w:hanging="720"/>
        <w:jc w:val="both"/>
        <w:rPr>
          <w:b/>
        </w:rPr>
      </w:pPr>
      <w:r w:rsidRPr="00137481">
        <w:rPr>
          <w:b/>
        </w:rPr>
        <w:t>Inventory/Supply Management</w:t>
      </w:r>
    </w:p>
    <w:p w14:paraId="04DB9470" w14:textId="77777777" w:rsidR="00137481" w:rsidRDefault="00137481" w:rsidP="00137481">
      <w:pPr>
        <w:spacing w:line="240" w:lineRule="auto"/>
        <w:ind w:left="720"/>
        <w:jc w:val="both"/>
        <w:rPr>
          <w:b/>
        </w:rPr>
      </w:pPr>
    </w:p>
    <w:p w14:paraId="76DA421C" w14:textId="77777777" w:rsidR="00137481" w:rsidRPr="00137481" w:rsidRDefault="00137481" w:rsidP="00137481">
      <w:pPr>
        <w:spacing w:line="240" w:lineRule="auto"/>
        <w:ind w:left="720" w:hanging="720"/>
        <w:jc w:val="both"/>
      </w:pPr>
      <w:r w:rsidRPr="00137481">
        <w:t>2</w:t>
      </w:r>
      <w:r w:rsidR="00F740CC">
        <w:t>4</w:t>
      </w:r>
      <w:r w:rsidRPr="00137481">
        <w:t>.</w:t>
      </w:r>
      <w:r>
        <w:rPr>
          <w:b/>
        </w:rPr>
        <w:tab/>
      </w:r>
      <w:r w:rsidRPr="00137481">
        <w:t>Applicant should provide a narrative that illustrates an understanding of the City’s requirements and Services for inventory/supply management.</w:t>
      </w:r>
    </w:p>
    <w:p w14:paraId="2E271992" w14:textId="77777777" w:rsidR="00137481" w:rsidRPr="00784509" w:rsidRDefault="00137481" w:rsidP="008D1D16">
      <w:pPr>
        <w:tabs>
          <w:tab w:val="left" w:pos="9360"/>
        </w:tabs>
        <w:spacing w:line="480" w:lineRule="auto"/>
        <w:ind w:firstLine="720"/>
        <w:rPr>
          <w:rFonts w:cs="Arial"/>
        </w:rPr>
      </w:pPr>
      <w:r w:rsidRPr="00784509">
        <w:rPr>
          <w:rFonts w:cs="Arial"/>
        </w:rPr>
        <w:t>___________________________________________________________</w:t>
      </w:r>
      <w:r>
        <w:rPr>
          <w:rFonts w:cs="Arial"/>
        </w:rPr>
        <w:t>_____</w:t>
      </w:r>
      <w:r w:rsidR="008D1D16">
        <w:rPr>
          <w:rFonts w:cs="Arial"/>
        </w:rPr>
        <w:t>______</w:t>
      </w:r>
      <w:r w:rsidR="008D1D16">
        <w:rPr>
          <w:rFonts w:cs="Arial"/>
        </w:rPr>
        <w:tab/>
      </w:r>
    </w:p>
    <w:p w14:paraId="2D0CB102" w14:textId="77777777" w:rsidR="00137481" w:rsidRDefault="00137481" w:rsidP="008D1D16">
      <w:pPr>
        <w:spacing w:line="480" w:lineRule="auto"/>
        <w:ind w:firstLine="720"/>
        <w:rPr>
          <w:rFonts w:cs="Arial"/>
        </w:rPr>
      </w:pPr>
      <w:r w:rsidRPr="00784509">
        <w:rPr>
          <w:rFonts w:cs="Arial"/>
        </w:rPr>
        <w:t>_________________________________________</w:t>
      </w:r>
      <w:r>
        <w:rPr>
          <w:rFonts w:cs="Arial"/>
        </w:rPr>
        <w:t>_______________________</w:t>
      </w:r>
      <w:r w:rsidR="008D1D16">
        <w:rPr>
          <w:rFonts w:cs="Arial"/>
        </w:rPr>
        <w:t>______</w:t>
      </w:r>
    </w:p>
    <w:p w14:paraId="5AEF71B1" w14:textId="77777777" w:rsidR="00E10053" w:rsidRPr="00784509" w:rsidRDefault="00AE2F85" w:rsidP="00AE557E">
      <w:pPr>
        <w:tabs>
          <w:tab w:val="left" w:pos="450"/>
        </w:tabs>
        <w:ind w:left="709" w:hanging="709"/>
        <w:jc w:val="both"/>
        <w:rPr>
          <w:rFonts w:cs="Arial"/>
        </w:rPr>
      </w:pPr>
      <w:r>
        <w:rPr>
          <w:rFonts w:cs="Arial"/>
        </w:rPr>
        <w:t>2</w:t>
      </w:r>
      <w:r w:rsidR="00A02CC5">
        <w:rPr>
          <w:rFonts w:cs="Arial"/>
        </w:rPr>
        <w:t>5</w:t>
      </w:r>
      <w:r w:rsidR="005A1207" w:rsidRPr="00784509">
        <w:rPr>
          <w:rFonts w:cs="Arial"/>
        </w:rPr>
        <w:t>.</w:t>
      </w:r>
      <w:r w:rsidR="001E34E8">
        <w:rPr>
          <w:rFonts w:cs="Arial"/>
        </w:rPr>
        <w:tab/>
      </w:r>
      <w:r w:rsidR="00AE557E">
        <w:rPr>
          <w:rFonts w:cs="Arial"/>
        </w:rPr>
        <w:tab/>
      </w:r>
      <w:r w:rsidR="00740797" w:rsidRPr="00784509">
        <w:rPr>
          <w:rFonts w:cs="Arial"/>
        </w:rPr>
        <w:t xml:space="preserve">I/We have reviewed the </w:t>
      </w:r>
      <w:r w:rsidR="00A91F43">
        <w:rPr>
          <w:rFonts w:cs="Arial"/>
        </w:rPr>
        <w:t>Agreement</w:t>
      </w:r>
      <w:r w:rsidR="00DE6C4D" w:rsidRPr="00784509">
        <w:rPr>
          <w:rFonts w:cs="Arial"/>
        </w:rPr>
        <w:t xml:space="preserve"> </w:t>
      </w:r>
      <w:r w:rsidR="00E10053" w:rsidRPr="00784509">
        <w:rPr>
          <w:rFonts w:cs="Arial"/>
        </w:rPr>
        <w:t>attached to this RFA</w:t>
      </w:r>
      <w:r w:rsidR="005E39AD" w:rsidRPr="00784509">
        <w:rPr>
          <w:rFonts w:cs="Arial"/>
        </w:rPr>
        <w:t>-</w:t>
      </w:r>
      <w:r w:rsidR="00E10053" w:rsidRPr="00784509">
        <w:rPr>
          <w:rFonts w:cs="Arial"/>
        </w:rPr>
        <w:t xml:space="preserve">SOA as </w:t>
      </w:r>
      <w:r w:rsidR="00A20CCF" w:rsidRPr="00784509">
        <w:rPr>
          <w:rFonts w:cs="Arial"/>
        </w:rPr>
        <w:t>Schedule B</w:t>
      </w:r>
      <w:r w:rsidR="00E10053" w:rsidRPr="00784509">
        <w:rPr>
          <w:rFonts w:cs="Arial"/>
        </w:rPr>
        <w:t>.  If requested by the City, I/we woul</w:t>
      </w:r>
      <w:r w:rsidR="00A91F43">
        <w:rPr>
          <w:rFonts w:cs="Arial"/>
        </w:rPr>
        <w:t>d be prepared to enter into that Agreement</w:t>
      </w:r>
      <w:r w:rsidR="00DE6C4D" w:rsidRPr="00784509">
        <w:rPr>
          <w:rFonts w:cs="Arial"/>
        </w:rPr>
        <w:t xml:space="preserve">, </w:t>
      </w:r>
      <w:r w:rsidR="00E10053" w:rsidRPr="00784509">
        <w:rPr>
          <w:rFonts w:cs="Arial"/>
        </w:rPr>
        <w:t>amended by the following departures (list, if any):</w:t>
      </w:r>
    </w:p>
    <w:p w14:paraId="2EE97695" w14:textId="77777777" w:rsidR="00E10053" w:rsidRPr="00784509" w:rsidRDefault="00E10053" w:rsidP="00784509">
      <w:pPr>
        <w:rPr>
          <w:rFonts w:cs="Arial"/>
        </w:rPr>
      </w:pPr>
    </w:p>
    <w:p w14:paraId="4D76FF74" w14:textId="77777777" w:rsidR="00E10053" w:rsidRPr="001E34E8" w:rsidRDefault="00E10053" w:rsidP="00AE557E">
      <w:pPr>
        <w:ind w:left="709"/>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6932F05C" w14:textId="77777777" w:rsidR="00AE557E" w:rsidRPr="00784509" w:rsidRDefault="00AE557E" w:rsidP="00AE557E">
      <w:pPr>
        <w:spacing w:line="480" w:lineRule="auto"/>
        <w:ind w:firstLine="709"/>
        <w:rPr>
          <w:rFonts w:cs="Arial"/>
        </w:rPr>
      </w:pPr>
      <w:r w:rsidRPr="00784509">
        <w:rPr>
          <w:rFonts w:cs="Arial"/>
        </w:rPr>
        <w:t>___________________________________________________________</w:t>
      </w:r>
      <w:r>
        <w:rPr>
          <w:rFonts w:cs="Arial"/>
        </w:rPr>
        <w:t>___________</w:t>
      </w:r>
    </w:p>
    <w:p w14:paraId="623BF6DA" w14:textId="77777777" w:rsidR="00A91F43" w:rsidRPr="00F740CC" w:rsidRDefault="00AE557E" w:rsidP="00F740CC">
      <w:pPr>
        <w:spacing w:line="480" w:lineRule="auto"/>
        <w:ind w:firstLine="709"/>
        <w:rPr>
          <w:rFonts w:cs="Arial"/>
        </w:rPr>
      </w:pPr>
      <w:r w:rsidRPr="00784509">
        <w:rPr>
          <w:rFonts w:cs="Arial"/>
        </w:rPr>
        <w:t>_________________________________________</w:t>
      </w:r>
      <w:r w:rsidR="00F740CC">
        <w:rPr>
          <w:rFonts w:cs="Arial"/>
        </w:rPr>
        <w:t>_____________________________</w:t>
      </w:r>
    </w:p>
    <w:p w14:paraId="3179E595" w14:textId="77777777" w:rsidR="00CE181C" w:rsidRPr="004E4125" w:rsidRDefault="00356241" w:rsidP="00AE557E">
      <w:pPr>
        <w:tabs>
          <w:tab w:val="left" w:pos="709"/>
        </w:tabs>
        <w:ind w:left="709" w:hanging="709"/>
        <w:jc w:val="both"/>
      </w:pPr>
      <w:r>
        <w:t>2</w:t>
      </w:r>
      <w:r w:rsidR="00A02CC5">
        <w:t>6</w:t>
      </w:r>
      <w:r w:rsidR="00CE181C" w:rsidRPr="004E4125">
        <w:t>.</w:t>
      </w:r>
      <w:r w:rsidR="00C055D2" w:rsidRPr="004E4125">
        <w:tab/>
      </w:r>
      <w:r w:rsidR="00CE181C" w:rsidRPr="004E4125">
        <w:t xml:space="preserve">The City of Surrey requires that the successful Applicant have the following in place before </w:t>
      </w:r>
      <w:r w:rsidR="00267221" w:rsidRPr="004E4125">
        <w:t>performing the</w:t>
      </w:r>
      <w:r w:rsidR="00CE181C" w:rsidRPr="004E4125">
        <w:t xml:space="preserve"> Services:</w:t>
      </w:r>
    </w:p>
    <w:p w14:paraId="2C695D8C" w14:textId="77777777" w:rsidR="00CE181C" w:rsidRPr="004E4125" w:rsidRDefault="00CE181C" w:rsidP="00AE557E">
      <w:pPr>
        <w:tabs>
          <w:tab w:val="left" w:pos="0"/>
          <w:tab w:val="left" w:pos="709"/>
        </w:tabs>
        <w:ind w:left="709" w:hanging="709"/>
      </w:pPr>
    </w:p>
    <w:p w14:paraId="61368439" w14:textId="77777777" w:rsidR="001E34E8" w:rsidRDefault="001E34E8" w:rsidP="00AE557E">
      <w:pPr>
        <w:tabs>
          <w:tab w:val="left" w:pos="0"/>
        </w:tabs>
        <w:spacing w:line="240" w:lineRule="auto"/>
        <w:ind w:left="1418" w:hanging="709"/>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037B59AD" w14:textId="77777777" w:rsidR="001E34E8" w:rsidRDefault="001E34E8" w:rsidP="00AE557E">
      <w:pPr>
        <w:tabs>
          <w:tab w:val="left" w:pos="0"/>
        </w:tabs>
        <w:ind w:left="1418"/>
        <w:rPr>
          <w:rFonts w:cs="Arial"/>
          <w:szCs w:val="22"/>
        </w:rPr>
      </w:pPr>
      <w:r>
        <w:rPr>
          <w:rFonts w:cs="Arial"/>
          <w:szCs w:val="22"/>
        </w:rPr>
        <w:t>Workers' Compensation Registration Number ___________________________;</w:t>
      </w:r>
    </w:p>
    <w:p w14:paraId="2E2BE298" w14:textId="77777777" w:rsidR="001E34E8" w:rsidRDefault="001E34E8" w:rsidP="00AE557E">
      <w:pPr>
        <w:tabs>
          <w:tab w:val="left" w:pos="0"/>
          <w:tab w:val="left" w:pos="1080"/>
        </w:tabs>
        <w:spacing w:line="240" w:lineRule="auto"/>
        <w:ind w:left="1418" w:hanging="709"/>
        <w:jc w:val="both"/>
        <w:rPr>
          <w:rFonts w:cs="Arial"/>
          <w:szCs w:val="22"/>
        </w:rPr>
      </w:pPr>
      <w:r w:rsidRPr="00077F6B">
        <w:rPr>
          <w:rFonts w:cs="Arial"/>
          <w:szCs w:val="22"/>
        </w:rPr>
        <w:t>(b)</w:t>
      </w:r>
      <w:r w:rsidRPr="00077F6B">
        <w:rPr>
          <w:rFonts w:cs="Arial"/>
          <w:szCs w:val="22"/>
        </w:rPr>
        <w:tab/>
      </w:r>
      <w:r w:rsidR="00AE557E">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_________________________;</w:t>
      </w:r>
    </w:p>
    <w:p w14:paraId="64A0A327" w14:textId="77777777" w:rsidR="001E34E8" w:rsidRPr="00077F6B" w:rsidRDefault="001E34E8" w:rsidP="00AE557E">
      <w:pPr>
        <w:tabs>
          <w:tab w:val="left" w:pos="0"/>
        </w:tabs>
        <w:spacing w:line="240" w:lineRule="auto"/>
        <w:ind w:left="1418" w:hanging="709"/>
        <w:jc w:val="both"/>
        <w:rPr>
          <w:rFonts w:ascii="Univers LT W01 45 Light" w:hAnsi="Univers LT W01 45 Light"/>
          <w:color w:val="333333"/>
          <w:sz w:val="20"/>
          <w:lang w:val="en"/>
        </w:rPr>
      </w:pPr>
      <w:r w:rsidRPr="00077F6B">
        <w:rPr>
          <w:rFonts w:cs="Arial"/>
          <w:szCs w:val="22"/>
        </w:rPr>
        <w:t>(c)</w:t>
      </w:r>
      <w:r w:rsidR="00527571">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0" w:history="1">
        <w:r w:rsidRPr="001B1AA5">
          <w:rPr>
            <w:rStyle w:val="Hyperlink"/>
            <w:rFonts w:cs="Arial"/>
            <w:szCs w:val="22"/>
          </w:rPr>
          <w:t>www.surrey.ca</w:t>
        </w:r>
      </w:hyperlink>
      <w:r>
        <w:rPr>
          <w:rFonts w:cs="Arial"/>
          <w:szCs w:val="22"/>
        </w:rPr>
        <w:t xml:space="preserve"> search </w:t>
      </w:r>
      <w:hyperlink r:id="rId11" w:history="1">
        <w:r w:rsidR="000814C9">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01A00961" w14:textId="77777777" w:rsidR="001E34E8" w:rsidRDefault="001E34E8" w:rsidP="00AE557E">
      <w:pPr>
        <w:tabs>
          <w:tab w:val="left" w:pos="0"/>
          <w:tab w:val="left" w:pos="1080"/>
        </w:tabs>
        <w:ind w:left="1418" w:hanging="709"/>
        <w:jc w:val="both"/>
        <w:rPr>
          <w:rFonts w:cs="Arial"/>
          <w:color w:val="5A5A5A"/>
          <w:szCs w:val="22"/>
        </w:rPr>
      </w:pPr>
      <w:r>
        <w:rPr>
          <w:rFonts w:cs="Arial"/>
          <w:szCs w:val="22"/>
        </w:rPr>
        <w:t>(d)</w:t>
      </w:r>
      <w:r w:rsidR="00527571">
        <w:rPr>
          <w:rFonts w:cs="Arial"/>
          <w:szCs w:val="22"/>
        </w:rPr>
        <w:tab/>
      </w:r>
      <w:r w:rsidR="00AE557E">
        <w:rPr>
          <w:rFonts w:cs="Arial"/>
          <w:szCs w:val="22"/>
        </w:rPr>
        <w:tab/>
      </w:r>
      <w:r>
        <w:rPr>
          <w:rFonts w:cs="Arial"/>
          <w:szCs w:val="22"/>
        </w:rPr>
        <w:t xml:space="preserve">City of Surrey or Intermunicipal </w:t>
      </w:r>
      <w:r>
        <w:rPr>
          <w:rFonts w:cs="Arial"/>
          <w:szCs w:val="22"/>
          <w:u w:val="single"/>
        </w:rPr>
        <w:t>Business License</w:t>
      </w:r>
      <w:r>
        <w:rPr>
          <w:rFonts w:cs="Arial"/>
          <w:szCs w:val="22"/>
        </w:rPr>
        <w:t>:  Number ________________;</w:t>
      </w:r>
    </w:p>
    <w:p w14:paraId="73948B87" w14:textId="77777777" w:rsidR="001E34E8" w:rsidRDefault="001E34E8" w:rsidP="00AE557E">
      <w:pPr>
        <w:tabs>
          <w:tab w:val="left" w:pos="0"/>
        </w:tabs>
        <w:ind w:left="1418" w:hanging="709"/>
        <w:jc w:val="both"/>
        <w:rPr>
          <w:rFonts w:cs="Arial"/>
          <w:szCs w:val="22"/>
        </w:rPr>
      </w:pPr>
      <w:r>
        <w:rPr>
          <w:rFonts w:cs="Arial"/>
          <w:szCs w:val="22"/>
        </w:rPr>
        <w:t>(e)</w:t>
      </w:r>
      <w:r>
        <w:rPr>
          <w:rFonts w:cs="Arial"/>
          <w:szCs w:val="22"/>
        </w:rPr>
        <w:tab/>
        <w:t xml:space="preserve">If the </w:t>
      </w:r>
      <w:r w:rsidR="004214F6">
        <w:rPr>
          <w:rFonts w:cs="Arial"/>
          <w:szCs w:val="22"/>
        </w:rPr>
        <w:t>Applicant’s</w:t>
      </w:r>
      <w:r>
        <w:rPr>
          <w:rFonts w:cs="Arial"/>
          <w:szCs w:val="22"/>
        </w:rPr>
        <w:t xml:space="preserve"> Goods and Services are subject to GST, the </w:t>
      </w:r>
      <w:r w:rsidR="000814C9">
        <w:rPr>
          <w:rFonts w:cs="Arial"/>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24B9AA37" w14:textId="77777777" w:rsidR="001E34E8" w:rsidRDefault="001E34E8" w:rsidP="00AE557E">
      <w:pPr>
        <w:tabs>
          <w:tab w:val="left" w:pos="0"/>
          <w:tab w:val="left" w:pos="1080"/>
        </w:tabs>
        <w:ind w:left="1418" w:hanging="709"/>
        <w:jc w:val="both"/>
        <w:rPr>
          <w:rFonts w:cs="Arial"/>
          <w:szCs w:val="22"/>
        </w:rPr>
      </w:pPr>
      <w:r>
        <w:rPr>
          <w:rFonts w:cs="Arial"/>
          <w:szCs w:val="22"/>
        </w:rPr>
        <w:t>(f)</w:t>
      </w:r>
      <w:r>
        <w:rPr>
          <w:rFonts w:cs="Arial"/>
          <w:szCs w:val="22"/>
        </w:rPr>
        <w:tab/>
      </w:r>
      <w:r w:rsidR="00AE557E">
        <w:rPr>
          <w:rFonts w:cs="Arial"/>
          <w:szCs w:val="22"/>
        </w:rPr>
        <w:tab/>
      </w:r>
      <w:r>
        <w:rPr>
          <w:rFonts w:cs="Arial"/>
          <w:szCs w:val="22"/>
        </w:rPr>
        <w:t xml:space="preserve">If the </w:t>
      </w:r>
      <w:r w:rsidR="004214F6">
        <w:rPr>
          <w:rFonts w:cs="Arial"/>
          <w:szCs w:val="22"/>
        </w:rPr>
        <w:t xml:space="preserve">Applicant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01C3BBDA" w14:textId="77777777" w:rsidR="00ED4777" w:rsidRDefault="00ED4777" w:rsidP="00AE557E">
      <w:pPr>
        <w:tabs>
          <w:tab w:val="left" w:pos="709"/>
        </w:tabs>
        <w:ind w:left="709" w:hanging="709"/>
        <w:jc w:val="both"/>
      </w:pPr>
    </w:p>
    <w:p w14:paraId="4D0A52B1" w14:textId="77777777" w:rsidR="00CE181C" w:rsidRPr="004E4125" w:rsidRDefault="00AE557E" w:rsidP="00AE557E">
      <w:pPr>
        <w:tabs>
          <w:tab w:val="left" w:pos="709"/>
        </w:tabs>
        <w:ind w:left="709" w:hanging="709"/>
        <w:jc w:val="both"/>
      </w:pPr>
      <w:r>
        <w:tab/>
      </w:r>
      <w:r w:rsidR="00CE181C" w:rsidRPr="004E4125">
        <w:t>As of the date of this Application, we advise that we have the ability to meet all of the above requirements except as follows (list, if any):</w:t>
      </w:r>
    </w:p>
    <w:p w14:paraId="2013287F" w14:textId="77777777" w:rsidR="00CE181C" w:rsidRPr="004E4125" w:rsidRDefault="00CE181C" w:rsidP="00AE557E">
      <w:pPr>
        <w:tabs>
          <w:tab w:val="left" w:pos="709"/>
        </w:tabs>
        <w:ind w:left="709" w:hanging="709"/>
        <w:jc w:val="both"/>
      </w:pPr>
    </w:p>
    <w:p w14:paraId="1A05529A" w14:textId="77777777" w:rsidR="00CE181C" w:rsidRPr="00ED4777" w:rsidRDefault="00CE181C" w:rsidP="00AE557E">
      <w:pPr>
        <w:tabs>
          <w:tab w:val="left" w:pos="709"/>
        </w:tabs>
        <w:ind w:left="1418" w:hanging="709"/>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6F8C2E75" w14:textId="77777777" w:rsidR="00005652" w:rsidRPr="00784509" w:rsidRDefault="00005652" w:rsidP="00005652">
      <w:pPr>
        <w:spacing w:line="480" w:lineRule="auto"/>
        <w:ind w:firstLine="720"/>
        <w:rPr>
          <w:rFonts w:cs="Arial"/>
        </w:rPr>
      </w:pPr>
      <w:r w:rsidRPr="00784509">
        <w:rPr>
          <w:rFonts w:cs="Arial"/>
        </w:rPr>
        <w:t>___________________________________________________________</w:t>
      </w:r>
      <w:r>
        <w:rPr>
          <w:rFonts w:cs="Arial"/>
        </w:rPr>
        <w:t>___________</w:t>
      </w:r>
    </w:p>
    <w:p w14:paraId="593E95D7" w14:textId="77777777" w:rsidR="00AE557E" w:rsidRPr="00784509" w:rsidRDefault="00AE557E" w:rsidP="00AE557E">
      <w:pPr>
        <w:spacing w:line="480" w:lineRule="auto"/>
        <w:ind w:firstLine="709"/>
        <w:rPr>
          <w:rFonts w:cs="Arial"/>
        </w:rPr>
      </w:pPr>
      <w:r w:rsidRPr="00784509">
        <w:rPr>
          <w:rFonts w:cs="Arial"/>
        </w:rPr>
        <w:t>___________________________________________________________</w:t>
      </w:r>
      <w:r>
        <w:rPr>
          <w:rFonts w:cs="Arial"/>
        </w:rPr>
        <w:t>___________</w:t>
      </w:r>
    </w:p>
    <w:p w14:paraId="51074646" w14:textId="77777777" w:rsidR="00CE181C" w:rsidRPr="00AE557E" w:rsidRDefault="00AE557E" w:rsidP="00AE557E">
      <w:pPr>
        <w:spacing w:line="480" w:lineRule="auto"/>
        <w:ind w:firstLine="709"/>
        <w:rPr>
          <w:rFonts w:cs="Arial"/>
        </w:rPr>
      </w:pPr>
      <w:r w:rsidRPr="00784509">
        <w:rPr>
          <w:rFonts w:cs="Arial"/>
        </w:rPr>
        <w:t>_________________________________________</w:t>
      </w:r>
      <w:r>
        <w:rPr>
          <w:rFonts w:cs="Arial"/>
        </w:rPr>
        <w:t>_____________________________</w:t>
      </w:r>
    </w:p>
    <w:p w14:paraId="1F1FDE39" w14:textId="77777777" w:rsidR="005A5E2B" w:rsidRPr="004E4125" w:rsidRDefault="00356241" w:rsidP="00AE557E">
      <w:pPr>
        <w:tabs>
          <w:tab w:val="left" w:pos="709"/>
        </w:tabs>
        <w:ind w:left="709" w:hanging="709"/>
        <w:jc w:val="both"/>
      </w:pPr>
      <w:r>
        <w:t>2</w:t>
      </w:r>
      <w:r w:rsidR="00A02CC5">
        <w:t>7</w:t>
      </w:r>
      <w:r w:rsidR="005A5E2B" w:rsidRPr="004E4125">
        <w:t>.</w:t>
      </w:r>
      <w:r w:rsidR="005A5E2B" w:rsidRPr="004E4125">
        <w:tab/>
        <w:t xml:space="preserve">The Applicant acknowledges that the departures it has requested in Sections </w:t>
      </w:r>
      <w:r w:rsidR="00A02CC5">
        <w:t>25</w:t>
      </w:r>
      <w:r w:rsidR="005A5E2B" w:rsidRPr="00AB4421">
        <w:t xml:space="preserve"> and </w:t>
      </w:r>
      <w:r w:rsidR="00AB4421" w:rsidRPr="00AB4421">
        <w:t>2</w:t>
      </w:r>
      <w:r w:rsidR="00A02CC5">
        <w:t>6</w:t>
      </w:r>
      <w:r w:rsidR="009A364C">
        <w:t xml:space="preserve"> </w:t>
      </w:r>
      <w:r w:rsidR="005A5E2B" w:rsidRPr="004E4125">
        <w:t>of this Application will not form part of the Agreement unless and until the City agrees to them in writing by initialling or otherwise specifically consenting in writing to be bound by any of them.</w:t>
      </w:r>
    </w:p>
    <w:p w14:paraId="249CEEAD" w14:textId="3E58455C" w:rsidR="005A5E2B" w:rsidRDefault="005A5E2B" w:rsidP="00AE557E">
      <w:pPr>
        <w:tabs>
          <w:tab w:val="left" w:pos="709"/>
        </w:tabs>
        <w:ind w:left="709" w:hanging="709"/>
        <w:jc w:val="both"/>
      </w:pPr>
    </w:p>
    <w:p w14:paraId="5B69A533" w14:textId="12E4EB79" w:rsidR="00005652" w:rsidRPr="00005652" w:rsidRDefault="00005652" w:rsidP="00005652">
      <w:pPr>
        <w:tabs>
          <w:tab w:val="left" w:pos="709"/>
        </w:tabs>
        <w:ind w:left="709" w:hanging="709"/>
        <w:jc w:val="center"/>
        <w:rPr>
          <w:b/>
          <w:bCs/>
        </w:rPr>
      </w:pPr>
      <w:r w:rsidRPr="00005652">
        <w:rPr>
          <w:b/>
          <w:bCs/>
        </w:rPr>
        <w:t>- END OF PAGE -</w:t>
      </w:r>
    </w:p>
    <w:p w14:paraId="5ED22167" w14:textId="77777777" w:rsidR="00005652" w:rsidRDefault="00005652">
      <w:pPr>
        <w:overflowPunct/>
        <w:autoSpaceDE/>
        <w:autoSpaceDN/>
        <w:adjustRightInd/>
        <w:spacing w:line="240" w:lineRule="auto"/>
        <w:textAlignment w:val="auto"/>
      </w:pPr>
      <w:r>
        <w:br w:type="page"/>
      </w:r>
    </w:p>
    <w:p w14:paraId="337D1EA4" w14:textId="6FDF266D" w:rsidR="00C87D82" w:rsidRDefault="00356241" w:rsidP="00AE557E">
      <w:pPr>
        <w:tabs>
          <w:tab w:val="left" w:pos="709"/>
        </w:tabs>
        <w:ind w:left="709" w:hanging="709"/>
        <w:jc w:val="both"/>
      </w:pPr>
      <w:r>
        <w:t>2</w:t>
      </w:r>
      <w:r w:rsidR="00A02CC5">
        <w:t>8</w:t>
      </w:r>
      <w:r w:rsidR="00C87D82" w:rsidRPr="004E4125">
        <w:t>.</w:t>
      </w:r>
      <w:r w:rsidR="00C87D82" w:rsidRPr="004E4125">
        <w:tab/>
        <w:t xml:space="preserve">I/We the undersigned duly authorized representatives of the Applicant, having received and carefully reviewed the </w:t>
      </w:r>
      <w:r w:rsidR="000B3195">
        <w:t>RFA-SOA</w:t>
      </w:r>
      <w:r w:rsidR="00C87D82" w:rsidRPr="004E4125">
        <w:t xml:space="preserve"> including without limitation </w:t>
      </w:r>
      <w:r w:rsidR="00A02CC5">
        <w:t>the draft Agreement</w:t>
      </w:r>
      <w:r w:rsidR="00C87D82" w:rsidRPr="004E4125">
        <w:t xml:space="preserve">, submit this Application in response to the </w:t>
      </w:r>
      <w:r w:rsidR="000B3195">
        <w:t>RFA-SOA</w:t>
      </w:r>
      <w:r w:rsidR="00C87D82" w:rsidRPr="004E4125">
        <w:t>.</w:t>
      </w:r>
    </w:p>
    <w:p w14:paraId="620D5178" w14:textId="77777777" w:rsidR="00BD2867" w:rsidRPr="004E4125" w:rsidRDefault="00BD2867" w:rsidP="00AE557E">
      <w:pPr>
        <w:tabs>
          <w:tab w:val="left" w:pos="709"/>
        </w:tabs>
        <w:ind w:left="709" w:hanging="709"/>
      </w:pPr>
    </w:p>
    <w:p w14:paraId="33FB44E8" w14:textId="77777777" w:rsidR="00C87D82" w:rsidRPr="004E4125" w:rsidRDefault="00C87D82" w:rsidP="00AE557E">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AE557E">
        <w:t>19.</w:t>
      </w:r>
    </w:p>
    <w:p w14:paraId="498F49BA" w14:textId="77777777" w:rsidR="00562E0C" w:rsidRPr="004E4125" w:rsidRDefault="00562E0C" w:rsidP="004E4125"/>
    <w:p w14:paraId="190C4F6C" w14:textId="77777777" w:rsidR="00AE557E" w:rsidRDefault="00942E2A" w:rsidP="00AE557E">
      <w:pPr>
        <w:rPr>
          <w:b/>
        </w:rPr>
      </w:pPr>
      <w:r w:rsidRPr="00ED4777">
        <w:rPr>
          <w:b/>
        </w:rPr>
        <w:t>APPLICANT</w:t>
      </w:r>
    </w:p>
    <w:p w14:paraId="704BF77E" w14:textId="2E6EE677" w:rsidR="00942E2A" w:rsidRPr="00AE557E" w:rsidRDefault="00942E2A" w:rsidP="00AE557E">
      <w:pPr>
        <w:rPr>
          <w:b/>
        </w:rPr>
      </w:pPr>
      <w:r w:rsidRPr="004E4125">
        <w:t xml:space="preserve">I/We have the authority to </w:t>
      </w:r>
      <w:r w:rsidR="004F385D" w:rsidRPr="004E4125">
        <w:t>sign on behalf</w:t>
      </w:r>
      <w:r w:rsidR="00DE6C4D" w:rsidRPr="004E4125">
        <w:t xml:space="preserve"> of the A</w:t>
      </w:r>
      <w:r w:rsidR="004F385D" w:rsidRPr="004E4125">
        <w:t>pplicant</w:t>
      </w:r>
      <w:r w:rsidR="00005652">
        <w:t>:</w:t>
      </w:r>
    </w:p>
    <w:p w14:paraId="2D6299AE" w14:textId="732A32A2" w:rsidR="004214F6" w:rsidRDefault="004214F6" w:rsidP="004214F6">
      <w:pPr>
        <w:ind w:left="450"/>
      </w:pPr>
    </w:p>
    <w:p w14:paraId="34E55B1A" w14:textId="77777777" w:rsidR="00005652" w:rsidRPr="004E4125" w:rsidRDefault="00005652" w:rsidP="004214F6">
      <w:pPr>
        <w:ind w:left="450"/>
      </w:pPr>
    </w:p>
    <w:tbl>
      <w:tblPr>
        <w:tblW w:w="10222" w:type="dxa"/>
        <w:jc w:val="center"/>
        <w:tblBorders>
          <w:insideH w:val="single" w:sz="4" w:space="0" w:color="auto"/>
        </w:tblBorders>
        <w:tblLook w:val="0000" w:firstRow="0" w:lastRow="0" w:firstColumn="0" w:lastColumn="0" w:noHBand="0" w:noVBand="0"/>
      </w:tblPr>
      <w:tblGrid>
        <w:gridCol w:w="5111"/>
        <w:gridCol w:w="5790"/>
      </w:tblGrid>
      <w:tr w:rsidR="009B6D11" w:rsidRPr="004E4125" w14:paraId="40E30322" w14:textId="77777777" w:rsidTr="00E13301">
        <w:trPr>
          <w:trHeight w:val="3002"/>
          <w:jc w:val="center"/>
        </w:trPr>
        <w:tc>
          <w:tcPr>
            <w:tcW w:w="5111" w:type="dxa"/>
            <w:tcBorders>
              <w:bottom w:val="nil"/>
            </w:tcBorders>
          </w:tcPr>
          <w:p w14:paraId="3AAE7A42" w14:textId="77777777" w:rsidR="009B6D11" w:rsidRPr="004E4125" w:rsidRDefault="009B6D11" w:rsidP="004E4125">
            <w:r w:rsidRPr="004E4125">
              <w:t>________________________________________</w:t>
            </w:r>
          </w:p>
          <w:p w14:paraId="52950BD8" w14:textId="77777777" w:rsidR="009B6D11" w:rsidRPr="004E4125" w:rsidRDefault="009B6D11" w:rsidP="004E4125">
            <w:r w:rsidRPr="004E4125">
              <w:t xml:space="preserve">(Legal Name of </w:t>
            </w:r>
            <w:r w:rsidR="004455CB" w:rsidRPr="004E4125">
              <w:t>Applicant</w:t>
            </w:r>
            <w:r w:rsidRPr="004E4125">
              <w:t>)</w:t>
            </w:r>
          </w:p>
          <w:p w14:paraId="3AF43D74" w14:textId="5DE4BDCC" w:rsidR="004214F6" w:rsidRDefault="004214F6" w:rsidP="004E4125"/>
          <w:p w14:paraId="2B5234A5" w14:textId="77777777" w:rsidR="00005652" w:rsidRDefault="00005652" w:rsidP="004E4125"/>
          <w:p w14:paraId="46E658C4" w14:textId="77777777" w:rsidR="009B6D11" w:rsidRPr="004E4125" w:rsidRDefault="009B6D11" w:rsidP="004E4125">
            <w:r w:rsidRPr="004E4125">
              <w:t>_______________________________________</w:t>
            </w:r>
          </w:p>
          <w:p w14:paraId="0DE837F0" w14:textId="77777777" w:rsidR="009B6D11" w:rsidRDefault="009B6D11" w:rsidP="004E4125">
            <w:r w:rsidRPr="004E4125">
              <w:t>(Sig</w:t>
            </w:r>
            <w:r w:rsidR="00562E0C" w:rsidRPr="004E4125">
              <w:t>nature of Authorized Signatory)</w:t>
            </w:r>
          </w:p>
          <w:p w14:paraId="20B6B8C6" w14:textId="0BBA693F" w:rsidR="004214F6" w:rsidRDefault="004214F6" w:rsidP="004E4125"/>
          <w:p w14:paraId="09645E6C" w14:textId="77777777" w:rsidR="00005652" w:rsidRPr="004E4125" w:rsidRDefault="00005652" w:rsidP="004E4125"/>
          <w:p w14:paraId="1CDB3B74" w14:textId="77777777" w:rsidR="009B6D11" w:rsidRPr="004E4125" w:rsidRDefault="009B6D11" w:rsidP="004E4125">
            <w:r w:rsidRPr="004E4125">
              <w:t>____________________________________</w:t>
            </w:r>
            <w:r w:rsidR="004214F6">
              <w:t>____</w:t>
            </w:r>
          </w:p>
          <w:p w14:paraId="21849B79" w14:textId="77777777" w:rsidR="009B6D11" w:rsidRPr="004E4125" w:rsidRDefault="009B6D11" w:rsidP="004E4125">
            <w:r w:rsidRPr="004E4125">
              <w:t>(Print Name and Position of Authorized Signatory)</w:t>
            </w:r>
          </w:p>
        </w:tc>
        <w:tc>
          <w:tcPr>
            <w:tcW w:w="5111" w:type="dxa"/>
            <w:tcBorders>
              <w:bottom w:val="nil"/>
            </w:tcBorders>
          </w:tcPr>
          <w:p w14:paraId="774D2B9F" w14:textId="6A87021D" w:rsidR="009B6D11" w:rsidRDefault="009B6D11" w:rsidP="004E4125"/>
          <w:p w14:paraId="58690B2B" w14:textId="77777777" w:rsidR="00005652" w:rsidRPr="004E4125" w:rsidRDefault="00005652" w:rsidP="004E4125"/>
          <w:p w14:paraId="668F7B94" w14:textId="77777777" w:rsidR="00AC1E8C" w:rsidRPr="004E4125" w:rsidRDefault="00AC1E8C" w:rsidP="004E4125"/>
          <w:p w14:paraId="2984D0AE" w14:textId="77777777" w:rsidR="004214F6" w:rsidRDefault="004214F6" w:rsidP="004E4125"/>
          <w:p w14:paraId="67467CF9" w14:textId="77777777" w:rsidR="009B6D11" w:rsidRPr="004E4125" w:rsidRDefault="009B6D11" w:rsidP="004E4125">
            <w:pPr>
              <w:ind w:right="679"/>
            </w:pPr>
            <w:r w:rsidRPr="004E4125">
              <w:t>_____________________________</w:t>
            </w:r>
            <w:r w:rsidR="00AE557E">
              <w:t>___________</w:t>
            </w:r>
          </w:p>
          <w:p w14:paraId="16354D87" w14:textId="77777777" w:rsidR="009B6D11" w:rsidRDefault="009B6D11" w:rsidP="004E4125">
            <w:r w:rsidRPr="004E4125">
              <w:t>(Sig</w:t>
            </w:r>
            <w:r w:rsidR="00562E0C" w:rsidRPr="004E4125">
              <w:t>nature of Authorized Signatory)</w:t>
            </w:r>
          </w:p>
          <w:p w14:paraId="15EBEB31" w14:textId="50DE5B65" w:rsidR="004214F6" w:rsidRDefault="004214F6" w:rsidP="004E4125"/>
          <w:p w14:paraId="7D65054F" w14:textId="77777777" w:rsidR="00005652" w:rsidRPr="004E4125" w:rsidRDefault="00005652" w:rsidP="004E4125"/>
          <w:p w14:paraId="16AA84A7" w14:textId="77777777" w:rsidR="009B6D11" w:rsidRPr="004E4125" w:rsidRDefault="009B6D11" w:rsidP="004E4125">
            <w:r w:rsidRPr="004E4125">
              <w:t>________________________________________</w:t>
            </w:r>
          </w:p>
          <w:p w14:paraId="26AFC9F2" w14:textId="77777777" w:rsidR="00AC1E8C" w:rsidRPr="004E4125" w:rsidRDefault="009B6D11" w:rsidP="004E4125">
            <w:r w:rsidRPr="004E4125">
              <w:t>(Print Name and Position of Authorized Signatory)</w:t>
            </w:r>
          </w:p>
        </w:tc>
      </w:tr>
    </w:tbl>
    <w:p w14:paraId="5FFC0E5C" w14:textId="77777777" w:rsidR="00ED4777" w:rsidRDefault="00ED4777" w:rsidP="004E4125"/>
    <w:p w14:paraId="63BFC58C" w14:textId="77777777" w:rsidR="00ED4777" w:rsidRDefault="00ED4777" w:rsidP="004E4125"/>
    <w:p w14:paraId="4F0A7BCD" w14:textId="77777777" w:rsidR="00C36269" w:rsidRPr="004E4125" w:rsidRDefault="00C36269" w:rsidP="004E4125"/>
    <w:sectPr w:rsidR="00C36269" w:rsidRPr="004E4125" w:rsidSect="00815EC5">
      <w:headerReference w:type="default" r:id="rId12"/>
      <w:footerReference w:type="default" r:id="rId13"/>
      <w:footerReference w:type="first" r:id="rId14"/>
      <w:pgSz w:w="12240" w:h="15840" w:code="1"/>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4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0081" w14:textId="77777777" w:rsidR="002E1456" w:rsidRDefault="002E1456" w:rsidP="00C87D82">
      <w:pPr>
        <w:spacing w:line="240" w:lineRule="auto"/>
      </w:pPr>
      <w:r>
        <w:separator/>
      </w:r>
    </w:p>
  </w:endnote>
  <w:endnote w:type="continuationSeparator" w:id="0">
    <w:p w14:paraId="4B94029D" w14:textId="77777777" w:rsidR="002E1456" w:rsidRDefault="002E1456" w:rsidP="00C87D82">
      <w:pPr>
        <w:spacing w:line="240" w:lineRule="auto"/>
      </w:pPr>
      <w:r>
        <w:continuationSeparator/>
      </w:r>
    </w:p>
  </w:endnote>
  <w:endnote w:type="continuationNotice" w:id="1">
    <w:p w14:paraId="79ED02AE" w14:textId="77777777" w:rsidR="002E1456" w:rsidRDefault="002E14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0E31" w14:textId="7BC25CAD" w:rsidR="00E13301" w:rsidRPr="00EB27C7" w:rsidRDefault="00FD6149" w:rsidP="002B3D58">
    <w:pPr>
      <w:pStyle w:val="Footer"/>
      <w:pBdr>
        <w:top w:val="single" w:sz="4" w:space="1" w:color="auto"/>
      </w:pBdr>
      <w:tabs>
        <w:tab w:val="clear" w:pos="8640"/>
        <w:tab w:val="right" w:pos="9356"/>
        <w:tab w:val="left" w:pos="9781"/>
        <w:tab w:val="left" w:pos="10065"/>
      </w:tabs>
      <w:rPr>
        <w:sz w:val="14"/>
        <w:szCs w:val="14"/>
      </w:rPr>
    </w:pPr>
    <w:r>
      <w:rPr>
        <w:rFonts w:cs="Arial"/>
        <w:sz w:val="14"/>
        <w:szCs w:val="14"/>
        <w:lang w:val="en-US"/>
      </w:rPr>
      <w:t>RFA-SOA</w:t>
    </w:r>
    <w:r w:rsidR="00E13301">
      <w:rPr>
        <w:rFonts w:cs="Arial"/>
        <w:sz w:val="14"/>
        <w:szCs w:val="14"/>
        <w:lang w:val="en-US"/>
      </w:rPr>
      <w:t xml:space="preserve"> 1220-060-2019-014 </w:t>
    </w:r>
    <w:r w:rsidR="00E13301" w:rsidRPr="00EF2078">
      <w:rPr>
        <w:rFonts w:cs="Arial"/>
        <w:sz w:val="14"/>
        <w:szCs w:val="14"/>
        <w:lang w:val="en-US"/>
      </w:rPr>
      <w:t xml:space="preserve">Supply </w:t>
    </w:r>
    <w:r w:rsidR="00E13301">
      <w:rPr>
        <w:rFonts w:cs="Arial"/>
        <w:sz w:val="14"/>
        <w:szCs w:val="14"/>
        <w:lang w:val="en-US"/>
      </w:rPr>
      <w:t>and</w:t>
    </w:r>
    <w:r w:rsidR="00E13301" w:rsidRPr="00EF2078">
      <w:rPr>
        <w:rFonts w:cs="Arial"/>
        <w:sz w:val="14"/>
        <w:szCs w:val="14"/>
        <w:lang w:val="en-US"/>
      </w:rPr>
      <w:t xml:space="preserve"> Delivery </w:t>
    </w:r>
    <w:r w:rsidR="00E13301">
      <w:rPr>
        <w:rFonts w:cs="Arial"/>
        <w:sz w:val="14"/>
        <w:szCs w:val="14"/>
        <w:lang w:val="en-US"/>
      </w:rPr>
      <w:t>o</w:t>
    </w:r>
    <w:r w:rsidR="00E13301" w:rsidRPr="00EF2078">
      <w:rPr>
        <w:rFonts w:cs="Arial"/>
        <w:sz w:val="14"/>
        <w:szCs w:val="14"/>
        <w:lang w:val="en-US"/>
      </w:rPr>
      <w:t xml:space="preserve">f Firefighter </w:t>
    </w:r>
    <w:r w:rsidR="00E13301">
      <w:rPr>
        <w:rFonts w:cs="Arial"/>
        <w:sz w:val="14"/>
        <w:szCs w:val="14"/>
        <w:lang w:val="en-US"/>
      </w:rPr>
      <w:t xml:space="preserve">PPE </w:t>
    </w:r>
    <w:r w:rsidR="00E13301" w:rsidRPr="0067510C">
      <w:rPr>
        <w:rFonts w:cs="Arial"/>
        <w:sz w:val="14"/>
        <w:szCs w:val="14"/>
        <w:lang w:val="en-US"/>
      </w:rPr>
      <w:t>(Goods and Services</w:t>
    </w:r>
    <w:r w:rsidR="00E13301">
      <w:rPr>
        <w:rFonts w:cs="Arial"/>
        <w:sz w:val="14"/>
        <w:szCs w:val="14"/>
        <w:lang w:val="en-US"/>
      </w:rPr>
      <w:t>)</w:t>
    </w:r>
    <w:r w:rsidR="00E13301" w:rsidRPr="002B3D58">
      <w:rPr>
        <w:sz w:val="14"/>
        <w:szCs w:val="14"/>
      </w:rPr>
      <w:tab/>
    </w:r>
    <w:r w:rsidR="00E13301" w:rsidRPr="00EB27C7">
      <w:rPr>
        <w:sz w:val="14"/>
        <w:szCs w:val="14"/>
      </w:rPr>
      <w:t xml:space="preserve">Page </w:t>
    </w:r>
    <w:r w:rsidR="00E13301" w:rsidRPr="00EB27C7">
      <w:rPr>
        <w:sz w:val="14"/>
        <w:szCs w:val="14"/>
      </w:rPr>
      <w:fldChar w:fldCharType="begin"/>
    </w:r>
    <w:r w:rsidR="00E13301" w:rsidRPr="00EB27C7">
      <w:rPr>
        <w:sz w:val="14"/>
        <w:szCs w:val="14"/>
      </w:rPr>
      <w:instrText xml:space="preserve"> PAGE  \* Arabic  \* MERGEFORMAT </w:instrText>
    </w:r>
    <w:r w:rsidR="00E13301" w:rsidRPr="00EB27C7">
      <w:rPr>
        <w:sz w:val="14"/>
        <w:szCs w:val="14"/>
      </w:rPr>
      <w:fldChar w:fldCharType="separate"/>
    </w:r>
    <w:r w:rsidR="00E13301">
      <w:rPr>
        <w:noProof/>
        <w:sz w:val="14"/>
        <w:szCs w:val="14"/>
      </w:rPr>
      <w:t>18</w:t>
    </w:r>
    <w:r w:rsidR="00E13301" w:rsidRPr="00EB27C7">
      <w:rPr>
        <w:sz w:val="14"/>
        <w:szCs w:val="14"/>
      </w:rPr>
      <w:fldChar w:fldCharType="end"/>
    </w:r>
    <w:r w:rsidR="00E13301" w:rsidRPr="00EB27C7">
      <w:rPr>
        <w:sz w:val="14"/>
        <w:szCs w:val="14"/>
      </w:rPr>
      <w:t xml:space="preserve"> </w:t>
    </w:r>
    <w:r w:rsidR="000B5B38">
      <w:rPr>
        <w:sz w:val="14"/>
        <w:szCs w:val="14"/>
      </w:rPr>
      <w:t>of 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B34" w14:textId="77777777" w:rsidR="00E13301" w:rsidRDefault="00E13301">
    <w:pPr>
      <w:pStyle w:val="Footer"/>
      <w:jc w:val="right"/>
    </w:pPr>
  </w:p>
  <w:p w14:paraId="749D5329" w14:textId="77777777" w:rsidR="00E13301" w:rsidRPr="00A22768" w:rsidRDefault="00E13301"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Pr>
        <w:b/>
        <w:bCs/>
        <w:noProof/>
        <w:sz w:val="16"/>
        <w:szCs w:val="16"/>
      </w:rPr>
      <w:t>53</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F0B8" w14:textId="77777777" w:rsidR="002E1456" w:rsidRDefault="002E1456" w:rsidP="00C87D82">
      <w:pPr>
        <w:spacing w:line="240" w:lineRule="auto"/>
      </w:pPr>
      <w:r>
        <w:separator/>
      </w:r>
    </w:p>
  </w:footnote>
  <w:footnote w:type="continuationSeparator" w:id="0">
    <w:p w14:paraId="39FAD55D" w14:textId="77777777" w:rsidR="002E1456" w:rsidRDefault="002E1456" w:rsidP="00C87D82">
      <w:pPr>
        <w:spacing w:line="240" w:lineRule="auto"/>
      </w:pPr>
      <w:r>
        <w:continuationSeparator/>
      </w:r>
    </w:p>
  </w:footnote>
  <w:footnote w:type="continuationNotice" w:id="1">
    <w:p w14:paraId="0D021825" w14:textId="77777777" w:rsidR="002E1456" w:rsidRDefault="002E14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B11" w14:textId="77777777" w:rsidR="00E13301" w:rsidRDefault="00E13301">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S2Heading4"/>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0376317"/>
    <w:multiLevelType w:val="hybridMultilevel"/>
    <w:tmpl w:val="7C903BC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56103D2"/>
    <w:multiLevelType w:val="hybridMultilevel"/>
    <w:tmpl w:val="6F26742C"/>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9" w15:restartNumberingAfterBreak="0">
    <w:nsid w:val="0957012C"/>
    <w:multiLevelType w:val="hybridMultilevel"/>
    <w:tmpl w:val="0F80F3F2"/>
    <w:lvl w:ilvl="0" w:tplc="10090001">
      <w:start w:val="1"/>
      <w:numFmt w:val="bullet"/>
      <w:lvlText w:val=""/>
      <w:lvlJc w:val="left"/>
      <w:pPr>
        <w:ind w:left="2430" w:hanging="360"/>
      </w:pPr>
      <w:rPr>
        <w:rFonts w:ascii="Symbol" w:hAnsi="Symbol" w:hint="default"/>
      </w:rPr>
    </w:lvl>
    <w:lvl w:ilvl="1" w:tplc="10090003">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10" w15:restartNumberingAfterBreak="0">
    <w:nsid w:val="0E0E6FA5"/>
    <w:multiLevelType w:val="hybridMultilevel"/>
    <w:tmpl w:val="BABC7726"/>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16AE42EA"/>
    <w:multiLevelType w:val="hybridMultilevel"/>
    <w:tmpl w:val="B024C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AA851C9"/>
    <w:multiLevelType w:val="hybridMultilevel"/>
    <w:tmpl w:val="9CFE65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6643C"/>
    <w:multiLevelType w:val="hybridMultilevel"/>
    <w:tmpl w:val="2D5C9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B11F93"/>
    <w:multiLevelType w:val="hybridMultilevel"/>
    <w:tmpl w:val="12A006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E673D7"/>
    <w:multiLevelType w:val="hybridMultilevel"/>
    <w:tmpl w:val="B43CD6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65E6362"/>
    <w:multiLevelType w:val="hybridMultilevel"/>
    <w:tmpl w:val="F3E8BD0A"/>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1"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B039B4"/>
    <w:multiLevelType w:val="hybridMultilevel"/>
    <w:tmpl w:val="F7D65A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DD6FF7"/>
    <w:multiLevelType w:val="hybridMultilevel"/>
    <w:tmpl w:val="31002EEA"/>
    <w:lvl w:ilvl="0" w:tplc="10090001">
      <w:start w:val="1"/>
      <w:numFmt w:val="bullet"/>
      <w:lvlText w:val=""/>
      <w:lvlJc w:val="left"/>
      <w:pPr>
        <w:ind w:left="1888" w:hanging="360"/>
      </w:pPr>
      <w:rPr>
        <w:rFonts w:ascii="Symbol" w:hAnsi="Symbol"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25"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07F5A42"/>
    <w:multiLevelType w:val="hybridMultilevel"/>
    <w:tmpl w:val="10DAE6D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28" w15:restartNumberingAfterBreak="0">
    <w:nsid w:val="529B39B8"/>
    <w:multiLevelType w:val="hybridMultilevel"/>
    <w:tmpl w:val="234EE000"/>
    <w:lvl w:ilvl="0" w:tplc="882A15A6">
      <w:start w:val="1"/>
      <w:numFmt w:val="lowerLetter"/>
      <w:lvlText w:val="(%1)"/>
      <w:lvlJc w:val="left"/>
      <w:pPr>
        <w:ind w:left="1397" w:hanging="360"/>
      </w:pPr>
      <w:rPr>
        <w:rFonts w:hint="default"/>
        <w:u w:val="none"/>
      </w:rPr>
    </w:lvl>
    <w:lvl w:ilvl="1" w:tplc="10090019" w:tentative="1">
      <w:start w:val="1"/>
      <w:numFmt w:val="lowerLetter"/>
      <w:lvlText w:val="%2."/>
      <w:lvlJc w:val="left"/>
      <w:pPr>
        <w:ind w:left="2117" w:hanging="360"/>
      </w:pPr>
    </w:lvl>
    <w:lvl w:ilvl="2" w:tplc="1009001B" w:tentative="1">
      <w:start w:val="1"/>
      <w:numFmt w:val="lowerRoman"/>
      <w:lvlText w:val="%3."/>
      <w:lvlJc w:val="right"/>
      <w:pPr>
        <w:ind w:left="2837" w:hanging="180"/>
      </w:pPr>
    </w:lvl>
    <w:lvl w:ilvl="3" w:tplc="1009000F" w:tentative="1">
      <w:start w:val="1"/>
      <w:numFmt w:val="decimal"/>
      <w:lvlText w:val="%4."/>
      <w:lvlJc w:val="left"/>
      <w:pPr>
        <w:ind w:left="3557" w:hanging="360"/>
      </w:pPr>
    </w:lvl>
    <w:lvl w:ilvl="4" w:tplc="10090019" w:tentative="1">
      <w:start w:val="1"/>
      <w:numFmt w:val="lowerLetter"/>
      <w:lvlText w:val="%5."/>
      <w:lvlJc w:val="left"/>
      <w:pPr>
        <w:ind w:left="4277" w:hanging="360"/>
      </w:pPr>
    </w:lvl>
    <w:lvl w:ilvl="5" w:tplc="1009001B" w:tentative="1">
      <w:start w:val="1"/>
      <w:numFmt w:val="lowerRoman"/>
      <w:lvlText w:val="%6."/>
      <w:lvlJc w:val="right"/>
      <w:pPr>
        <w:ind w:left="4997" w:hanging="180"/>
      </w:pPr>
    </w:lvl>
    <w:lvl w:ilvl="6" w:tplc="1009000F" w:tentative="1">
      <w:start w:val="1"/>
      <w:numFmt w:val="decimal"/>
      <w:lvlText w:val="%7."/>
      <w:lvlJc w:val="left"/>
      <w:pPr>
        <w:ind w:left="5717" w:hanging="360"/>
      </w:pPr>
    </w:lvl>
    <w:lvl w:ilvl="7" w:tplc="10090019" w:tentative="1">
      <w:start w:val="1"/>
      <w:numFmt w:val="lowerLetter"/>
      <w:lvlText w:val="%8."/>
      <w:lvlJc w:val="left"/>
      <w:pPr>
        <w:ind w:left="6437" w:hanging="360"/>
      </w:pPr>
    </w:lvl>
    <w:lvl w:ilvl="8" w:tplc="1009001B" w:tentative="1">
      <w:start w:val="1"/>
      <w:numFmt w:val="lowerRoman"/>
      <w:lvlText w:val="%9."/>
      <w:lvlJc w:val="right"/>
      <w:pPr>
        <w:ind w:left="7157" w:hanging="180"/>
      </w:pPr>
    </w:lvl>
  </w:abstractNum>
  <w:abstractNum w:abstractNumId="29" w15:restartNumberingAfterBreak="0">
    <w:nsid w:val="538D1520"/>
    <w:multiLevelType w:val="hybridMultilevel"/>
    <w:tmpl w:val="2E746242"/>
    <w:lvl w:ilvl="0" w:tplc="10090001">
      <w:start w:val="1"/>
      <w:numFmt w:val="bullet"/>
      <w:lvlText w:val=""/>
      <w:lvlJc w:val="left"/>
      <w:pPr>
        <w:ind w:left="2430" w:hanging="360"/>
      </w:pPr>
      <w:rPr>
        <w:rFonts w:ascii="Symbol" w:hAnsi="Symbol" w:hint="default"/>
      </w:rPr>
    </w:lvl>
    <w:lvl w:ilvl="1" w:tplc="10090001">
      <w:start w:val="1"/>
      <w:numFmt w:val="bullet"/>
      <w:lvlText w:val=""/>
      <w:lvlJc w:val="left"/>
      <w:pPr>
        <w:ind w:left="3150" w:hanging="360"/>
      </w:pPr>
      <w:rPr>
        <w:rFonts w:ascii="Symbol" w:hAnsi="Symbol"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3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817A4B"/>
    <w:multiLevelType w:val="hybridMultilevel"/>
    <w:tmpl w:val="C1B270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060A56"/>
    <w:multiLevelType w:val="hybridMultilevel"/>
    <w:tmpl w:val="8018A5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3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34"/>
  </w:num>
  <w:num w:numId="4">
    <w:abstractNumId w:val="22"/>
  </w:num>
  <w:num w:numId="5">
    <w:abstractNumId w:val="3"/>
  </w:num>
  <w:num w:numId="6">
    <w:abstractNumId w:val="1"/>
  </w:num>
  <w:num w:numId="7">
    <w:abstractNumId w:val="0"/>
  </w:num>
  <w:num w:numId="8">
    <w:abstractNumId w:val="26"/>
  </w:num>
  <w:num w:numId="9">
    <w:abstractNumId w:val="30"/>
  </w:num>
  <w:num w:numId="10">
    <w:abstractNumId w:val="15"/>
  </w:num>
  <w:num w:numId="11">
    <w:abstractNumId w:val="21"/>
  </w:num>
  <w:num w:numId="12">
    <w:abstractNumId w:val="36"/>
  </w:num>
  <w:num w:numId="13">
    <w:abstractNumId w:val="18"/>
  </w:num>
  <w:num w:numId="14">
    <w:abstractNumId w:val="35"/>
  </w:num>
  <w:num w:numId="15">
    <w:abstractNumId w:val="7"/>
  </w:num>
  <w:num w:numId="16">
    <w:abstractNumId w:val="16"/>
  </w:num>
  <w:num w:numId="17">
    <w:abstractNumId w:val="13"/>
  </w:num>
  <w:num w:numId="18">
    <w:abstractNumId w:val="25"/>
  </w:num>
  <w:num w:numId="19">
    <w:abstractNumId w:val="8"/>
  </w:num>
  <w:num w:numId="20">
    <w:abstractNumId w:val="31"/>
  </w:num>
  <w:num w:numId="21">
    <w:abstractNumId w:val="9"/>
  </w:num>
  <w:num w:numId="22">
    <w:abstractNumId w:val="19"/>
  </w:num>
  <w:num w:numId="23">
    <w:abstractNumId w:val="33"/>
  </w:num>
  <w:num w:numId="24">
    <w:abstractNumId w:val="28"/>
  </w:num>
  <w:num w:numId="25">
    <w:abstractNumId w:val="12"/>
  </w:num>
  <w:num w:numId="26">
    <w:abstractNumId w:val="5"/>
  </w:num>
  <w:num w:numId="27">
    <w:abstractNumId w:val="32"/>
  </w:num>
  <w:num w:numId="28">
    <w:abstractNumId w:val="23"/>
  </w:num>
  <w:num w:numId="29">
    <w:abstractNumId w:val="24"/>
  </w:num>
  <w:num w:numId="30">
    <w:abstractNumId w:val="29"/>
  </w:num>
  <w:num w:numId="31">
    <w:abstractNumId w:val="17"/>
  </w:num>
  <w:num w:numId="32">
    <w:abstractNumId w:val="11"/>
  </w:num>
  <w:num w:numId="33">
    <w:abstractNumId w:val="10"/>
  </w:num>
  <w:num w:numId="34">
    <w:abstractNumId w:val="20"/>
  </w:num>
  <w:num w:numId="35">
    <w:abstractNumId w:val="14"/>
  </w:num>
  <w:num w:numId="36">
    <w:abstractNumId w:val="27"/>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21A1"/>
    <w:rsid w:val="0000549B"/>
    <w:rsid w:val="00005652"/>
    <w:rsid w:val="00010FD8"/>
    <w:rsid w:val="00011292"/>
    <w:rsid w:val="00011EC5"/>
    <w:rsid w:val="00012427"/>
    <w:rsid w:val="000141E4"/>
    <w:rsid w:val="0001499C"/>
    <w:rsid w:val="00015084"/>
    <w:rsid w:val="00016A7C"/>
    <w:rsid w:val="0002102B"/>
    <w:rsid w:val="00021CB1"/>
    <w:rsid w:val="00022107"/>
    <w:rsid w:val="00024535"/>
    <w:rsid w:val="00024875"/>
    <w:rsid w:val="0002496F"/>
    <w:rsid w:val="000256C5"/>
    <w:rsid w:val="00027ADC"/>
    <w:rsid w:val="000306E2"/>
    <w:rsid w:val="000315A9"/>
    <w:rsid w:val="0003189A"/>
    <w:rsid w:val="00034CDF"/>
    <w:rsid w:val="0003639A"/>
    <w:rsid w:val="0004004B"/>
    <w:rsid w:val="00042255"/>
    <w:rsid w:val="000439E8"/>
    <w:rsid w:val="000441F2"/>
    <w:rsid w:val="00045EDE"/>
    <w:rsid w:val="00047731"/>
    <w:rsid w:val="00050908"/>
    <w:rsid w:val="00052244"/>
    <w:rsid w:val="00052629"/>
    <w:rsid w:val="00052D9B"/>
    <w:rsid w:val="00055004"/>
    <w:rsid w:val="00056908"/>
    <w:rsid w:val="000572CC"/>
    <w:rsid w:val="00057957"/>
    <w:rsid w:val="00061071"/>
    <w:rsid w:val="00064519"/>
    <w:rsid w:val="00066A57"/>
    <w:rsid w:val="00067814"/>
    <w:rsid w:val="00067889"/>
    <w:rsid w:val="00070B39"/>
    <w:rsid w:val="000710E9"/>
    <w:rsid w:val="00071A21"/>
    <w:rsid w:val="00072C04"/>
    <w:rsid w:val="00072C30"/>
    <w:rsid w:val="000739A2"/>
    <w:rsid w:val="0007521D"/>
    <w:rsid w:val="000757E2"/>
    <w:rsid w:val="00075844"/>
    <w:rsid w:val="000775C4"/>
    <w:rsid w:val="0008113F"/>
    <w:rsid w:val="000814C9"/>
    <w:rsid w:val="00081F35"/>
    <w:rsid w:val="0008230E"/>
    <w:rsid w:val="00084F06"/>
    <w:rsid w:val="00090557"/>
    <w:rsid w:val="0009293F"/>
    <w:rsid w:val="00094520"/>
    <w:rsid w:val="00094C87"/>
    <w:rsid w:val="00095B0B"/>
    <w:rsid w:val="0009623A"/>
    <w:rsid w:val="000A0692"/>
    <w:rsid w:val="000A527A"/>
    <w:rsid w:val="000A52AC"/>
    <w:rsid w:val="000A53F1"/>
    <w:rsid w:val="000A5F70"/>
    <w:rsid w:val="000A694F"/>
    <w:rsid w:val="000A798B"/>
    <w:rsid w:val="000B0BDE"/>
    <w:rsid w:val="000B13D8"/>
    <w:rsid w:val="000B3195"/>
    <w:rsid w:val="000B37AE"/>
    <w:rsid w:val="000B4550"/>
    <w:rsid w:val="000B4F73"/>
    <w:rsid w:val="000B5B38"/>
    <w:rsid w:val="000C0688"/>
    <w:rsid w:val="000C10BD"/>
    <w:rsid w:val="000C41FF"/>
    <w:rsid w:val="000C6A3E"/>
    <w:rsid w:val="000C6B6F"/>
    <w:rsid w:val="000C7122"/>
    <w:rsid w:val="000D1891"/>
    <w:rsid w:val="000D1A4C"/>
    <w:rsid w:val="000D1DBB"/>
    <w:rsid w:val="000D2DEC"/>
    <w:rsid w:val="000D6A20"/>
    <w:rsid w:val="000E07A5"/>
    <w:rsid w:val="000E07EC"/>
    <w:rsid w:val="000E4868"/>
    <w:rsid w:val="000E637B"/>
    <w:rsid w:val="000E771B"/>
    <w:rsid w:val="000F1C44"/>
    <w:rsid w:val="000F4634"/>
    <w:rsid w:val="000F4672"/>
    <w:rsid w:val="000F51E4"/>
    <w:rsid w:val="000F545B"/>
    <w:rsid w:val="00102B4C"/>
    <w:rsid w:val="00102E26"/>
    <w:rsid w:val="001046B1"/>
    <w:rsid w:val="00105299"/>
    <w:rsid w:val="00105410"/>
    <w:rsid w:val="00105562"/>
    <w:rsid w:val="0010668C"/>
    <w:rsid w:val="00107802"/>
    <w:rsid w:val="001114C7"/>
    <w:rsid w:val="001128DE"/>
    <w:rsid w:val="001137C4"/>
    <w:rsid w:val="00114F94"/>
    <w:rsid w:val="001152DD"/>
    <w:rsid w:val="00116863"/>
    <w:rsid w:val="0012100D"/>
    <w:rsid w:val="001213CE"/>
    <w:rsid w:val="0012400B"/>
    <w:rsid w:val="0012525A"/>
    <w:rsid w:val="00126795"/>
    <w:rsid w:val="00126D78"/>
    <w:rsid w:val="00130C20"/>
    <w:rsid w:val="00134D28"/>
    <w:rsid w:val="0013553C"/>
    <w:rsid w:val="00136596"/>
    <w:rsid w:val="00137481"/>
    <w:rsid w:val="00137ACC"/>
    <w:rsid w:val="00140558"/>
    <w:rsid w:val="00140B6C"/>
    <w:rsid w:val="00140B7A"/>
    <w:rsid w:val="001430EF"/>
    <w:rsid w:val="001432BD"/>
    <w:rsid w:val="00145300"/>
    <w:rsid w:val="0014586F"/>
    <w:rsid w:val="001524B5"/>
    <w:rsid w:val="001539DC"/>
    <w:rsid w:val="00153BA2"/>
    <w:rsid w:val="00154376"/>
    <w:rsid w:val="00157717"/>
    <w:rsid w:val="00157832"/>
    <w:rsid w:val="0016014C"/>
    <w:rsid w:val="001617AC"/>
    <w:rsid w:val="00161D20"/>
    <w:rsid w:val="00161E02"/>
    <w:rsid w:val="00164FC6"/>
    <w:rsid w:val="00165233"/>
    <w:rsid w:val="00165CC1"/>
    <w:rsid w:val="00170229"/>
    <w:rsid w:val="0017168F"/>
    <w:rsid w:val="001724FC"/>
    <w:rsid w:val="00172610"/>
    <w:rsid w:val="00172BAC"/>
    <w:rsid w:val="00174732"/>
    <w:rsid w:val="0018281D"/>
    <w:rsid w:val="001836DB"/>
    <w:rsid w:val="00185D75"/>
    <w:rsid w:val="001875B7"/>
    <w:rsid w:val="0018766D"/>
    <w:rsid w:val="001939B9"/>
    <w:rsid w:val="0019498D"/>
    <w:rsid w:val="001949C7"/>
    <w:rsid w:val="001956E5"/>
    <w:rsid w:val="00196A52"/>
    <w:rsid w:val="00197FF6"/>
    <w:rsid w:val="001A0C2D"/>
    <w:rsid w:val="001A7F56"/>
    <w:rsid w:val="001B12CD"/>
    <w:rsid w:val="001B33EB"/>
    <w:rsid w:val="001B5F3C"/>
    <w:rsid w:val="001B7FBB"/>
    <w:rsid w:val="001C40A4"/>
    <w:rsid w:val="001C5A47"/>
    <w:rsid w:val="001C6A70"/>
    <w:rsid w:val="001D1845"/>
    <w:rsid w:val="001D31E0"/>
    <w:rsid w:val="001D4FA7"/>
    <w:rsid w:val="001D5509"/>
    <w:rsid w:val="001D6F28"/>
    <w:rsid w:val="001E00AA"/>
    <w:rsid w:val="001E1041"/>
    <w:rsid w:val="001E34E8"/>
    <w:rsid w:val="001E5026"/>
    <w:rsid w:val="001E515D"/>
    <w:rsid w:val="001E520D"/>
    <w:rsid w:val="001E572F"/>
    <w:rsid w:val="001E7402"/>
    <w:rsid w:val="001F1B6A"/>
    <w:rsid w:val="001F2A5F"/>
    <w:rsid w:val="001F5B40"/>
    <w:rsid w:val="001F5BEC"/>
    <w:rsid w:val="001F5C54"/>
    <w:rsid w:val="001F68BB"/>
    <w:rsid w:val="001F73C4"/>
    <w:rsid w:val="002006D1"/>
    <w:rsid w:val="0020142C"/>
    <w:rsid w:val="00203CAF"/>
    <w:rsid w:val="002047F3"/>
    <w:rsid w:val="00205713"/>
    <w:rsid w:val="0021115B"/>
    <w:rsid w:val="00211BBF"/>
    <w:rsid w:val="00213BE6"/>
    <w:rsid w:val="002144C1"/>
    <w:rsid w:val="0021619F"/>
    <w:rsid w:val="00216276"/>
    <w:rsid w:val="00217976"/>
    <w:rsid w:val="00222667"/>
    <w:rsid w:val="0022498E"/>
    <w:rsid w:val="00224C4E"/>
    <w:rsid w:val="00224F65"/>
    <w:rsid w:val="00226393"/>
    <w:rsid w:val="0022676F"/>
    <w:rsid w:val="002273A0"/>
    <w:rsid w:val="002279D3"/>
    <w:rsid w:val="002327EE"/>
    <w:rsid w:val="00232942"/>
    <w:rsid w:val="00232BAC"/>
    <w:rsid w:val="00234502"/>
    <w:rsid w:val="00234D96"/>
    <w:rsid w:val="00234FFC"/>
    <w:rsid w:val="00237478"/>
    <w:rsid w:val="00237A27"/>
    <w:rsid w:val="002428A4"/>
    <w:rsid w:val="0024383D"/>
    <w:rsid w:val="00243F3D"/>
    <w:rsid w:val="00245D8B"/>
    <w:rsid w:val="00246C2A"/>
    <w:rsid w:val="00247BA6"/>
    <w:rsid w:val="00251B5E"/>
    <w:rsid w:val="00251B95"/>
    <w:rsid w:val="00252620"/>
    <w:rsid w:val="00253350"/>
    <w:rsid w:val="0025337F"/>
    <w:rsid w:val="00253BD9"/>
    <w:rsid w:val="002544E7"/>
    <w:rsid w:val="00254708"/>
    <w:rsid w:val="0025482C"/>
    <w:rsid w:val="00254F89"/>
    <w:rsid w:val="00255333"/>
    <w:rsid w:val="00255A69"/>
    <w:rsid w:val="00257241"/>
    <w:rsid w:val="00261097"/>
    <w:rsid w:val="002639D8"/>
    <w:rsid w:val="0026451E"/>
    <w:rsid w:val="0026611D"/>
    <w:rsid w:val="00267221"/>
    <w:rsid w:val="002704D6"/>
    <w:rsid w:val="00270D74"/>
    <w:rsid w:val="00270EA4"/>
    <w:rsid w:val="00271A56"/>
    <w:rsid w:val="00271D07"/>
    <w:rsid w:val="00271F78"/>
    <w:rsid w:val="00272514"/>
    <w:rsid w:val="00273732"/>
    <w:rsid w:val="00275301"/>
    <w:rsid w:val="00281BCD"/>
    <w:rsid w:val="002820B3"/>
    <w:rsid w:val="002837BD"/>
    <w:rsid w:val="00285244"/>
    <w:rsid w:val="00285378"/>
    <w:rsid w:val="00286ECA"/>
    <w:rsid w:val="00291A2E"/>
    <w:rsid w:val="00293D35"/>
    <w:rsid w:val="0029434E"/>
    <w:rsid w:val="00295F3E"/>
    <w:rsid w:val="00296200"/>
    <w:rsid w:val="002978B1"/>
    <w:rsid w:val="002A6010"/>
    <w:rsid w:val="002A6195"/>
    <w:rsid w:val="002B181B"/>
    <w:rsid w:val="002B3D58"/>
    <w:rsid w:val="002B402E"/>
    <w:rsid w:val="002B520E"/>
    <w:rsid w:val="002B64B2"/>
    <w:rsid w:val="002C18A6"/>
    <w:rsid w:val="002C1E58"/>
    <w:rsid w:val="002C3CFD"/>
    <w:rsid w:val="002C495D"/>
    <w:rsid w:val="002C6588"/>
    <w:rsid w:val="002C65CD"/>
    <w:rsid w:val="002D0C98"/>
    <w:rsid w:val="002D0E6E"/>
    <w:rsid w:val="002D2782"/>
    <w:rsid w:val="002D3B26"/>
    <w:rsid w:val="002D3E54"/>
    <w:rsid w:val="002D3E58"/>
    <w:rsid w:val="002D5FD7"/>
    <w:rsid w:val="002D60C2"/>
    <w:rsid w:val="002E1456"/>
    <w:rsid w:val="002E1CB8"/>
    <w:rsid w:val="002E5494"/>
    <w:rsid w:val="002E5891"/>
    <w:rsid w:val="002F063F"/>
    <w:rsid w:val="002F0E02"/>
    <w:rsid w:val="002F1263"/>
    <w:rsid w:val="002F201D"/>
    <w:rsid w:val="002F4D74"/>
    <w:rsid w:val="002F4E83"/>
    <w:rsid w:val="002F55A6"/>
    <w:rsid w:val="002F617D"/>
    <w:rsid w:val="002F6CB1"/>
    <w:rsid w:val="002F6F66"/>
    <w:rsid w:val="00300080"/>
    <w:rsid w:val="00300A45"/>
    <w:rsid w:val="0030255F"/>
    <w:rsid w:val="00302B17"/>
    <w:rsid w:val="00303E9B"/>
    <w:rsid w:val="00306326"/>
    <w:rsid w:val="003063D6"/>
    <w:rsid w:val="00306E09"/>
    <w:rsid w:val="0031082F"/>
    <w:rsid w:val="003127F8"/>
    <w:rsid w:val="003164B6"/>
    <w:rsid w:val="003266F3"/>
    <w:rsid w:val="0032770C"/>
    <w:rsid w:val="003308C7"/>
    <w:rsid w:val="003336F7"/>
    <w:rsid w:val="00334037"/>
    <w:rsid w:val="003369BA"/>
    <w:rsid w:val="00341AD8"/>
    <w:rsid w:val="00344FEC"/>
    <w:rsid w:val="00347225"/>
    <w:rsid w:val="00350F13"/>
    <w:rsid w:val="00351448"/>
    <w:rsid w:val="00351B9A"/>
    <w:rsid w:val="0035226B"/>
    <w:rsid w:val="00352EA8"/>
    <w:rsid w:val="00354146"/>
    <w:rsid w:val="00354232"/>
    <w:rsid w:val="003555CA"/>
    <w:rsid w:val="00355ECB"/>
    <w:rsid w:val="00356241"/>
    <w:rsid w:val="003571B2"/>
    <w:rsid w:val="003577AF"/>
    <w:rsid w:val="00360A60"/>
    <w:rsid w:val="00361876"/>
    <w:rsid w:val="00361953"/>
    <w:rsid w:val="00361ABE"/>
    <w:rsid w:val="0036224F"/>
    <w:rsid w:val="003623E8"/>
    <w:rsid w:val="0036489A"/>
    <w:rsid w:val="003656B0"/>
    <w:rsid w:val="00365863"/>
    <w:rsid w:val="00370596"/>
    <w:rsid w:val="00370810"/>
    <w:rsid w:val="0037269D"/>
    <w:rsid w:val="003728B5"/>
    <w:rsid w:val="00375C81"/>
    <w:rsid w:val="0038093D"/>
    <w:rsid w:val="00381D64"/>
    <w:rsid w:val="0038369B"/>
    <w:rsid w:val="0038528C"/>
    <w:rsid w:val="0038533D"/>
    <w:rsid w:val="0038601F"/>
    <w:rsid w:val="003861CA"/>
    <w:rsid w:val="00386CD9"/>
    <w:rsid w:val="0039033D"/>
    <w:rsid w:val="003914B3"/>
    <w:rsid w:val="003916F2"/>
    <w:rsid w:val="00391E3C"/>
    <w:rsid w:val="00396920"/>
    <w:rsid w:val="003973B5"/>
    <w:rsid w:val="00397760"/>
    <w:rsid w:val="003A1D51"/>
    <w:rsid w:val="003A26E3"/>
    <w:rsid w:val="003A2D73"/>
    <w:rsid w:val="003A3244"/>
    <w:rsid w:val="003A32E6"/>
    <w:rsid w:val="003A48E7"/>
    <w:rsid w:val="003A5DDA"/>
    <w:rsid w:val="003A66B8"/>
    <w:rsid w:val="003B03DA"/>
    <w:rsid w:val="003B1889"/>
    <w:rsid w:val="003B1EE5"/>
    <w:rsid w:val="003B21CC"/>
    <w:rsid w:val="003B21EC"/>
    <w:rsid w:val="003B4A62"/>
    <w:rsid w:val="003B720B"/>
    <w:rsid w:val="003C20ED"/>
    <w:rsid w:val="003C2118"/>
    <w:rsid w:val="003C2C46"/>
    <w:rsid w:val="003C3149"/>
    <w:rsid w:val="003C3553"/>
    <w:rsid w:val="003C583B"/>
    <w:rsid w:val="003C590F"/>
    <w:rsid w:val="003C6811"/>
    <w:rsid w:val="003C7045"/>
    <w:rsid w:val="003C7A81"/>
    <w:rsid w:val="003D088A"/>
    <w:rsid w:val="003D099C"/>
    <w:rsid w:val="003D1DF8"/>
    <w:rsid w:val="003D287F"/>
    <w:rsid w:val="003D384F"/>
    <w:rsid w:val="003D3E5A"/>
    <w:rsid w:val="003D4352"/>
    <w:rsid w:val="003D71A0"/>
    <w:rsid w:val="003E21A3"/>
    <w:rsid w:val="003E377C"/>
    <w:rsid w:val="003E4010"/>
    <w:rsid w:val="003E51DE"/>
    <w:rsid w:val="003E5B2E"/>
    <w:rsid w:val="003F1651"/>
    <w:rsid w:val="003F3378"/>
    <w:rsid w:val="003F59E2"/>
    <w:rsid w:val="003F740B"/>
    <w:rsid w:val="004005AF"/>
    <w:rsid w:val="00400EED"/>
    <w:rsid w:val="00403BDA"/>
    <w:rsid w:val="00405164"/>
    <w:rsid w:val="00407265"/>
    <w:rsid w:val="004117A0"/>
    <w:rsid w:val="00411AA4"/>
    <w:rsid w:val="00416EF3"/>
    <w:rsid w:val="0041796E"/>
    <w:rsid w:val="00417D65"/>
    <w:rsid w:val="004214F6"/>
    <w:rsid w:val="004218C1"/>
    <w:rsid w:val="00422150"/>
    <w:rsid w:val="0042312F"/>
    <w:rsid w:val="0042369D"/>
    <w:rsid w:val="00423F18"/>
    <w:rsid w:val="00426485"/>
    <w:rsid w:val="0043174D"/>
    <w:rsid w:val="00431E00"/>
    <w:rsid w:val="004347BD"/>
    <w:rsid w:val="0043498A"/>
    <w:rsid w:val="004355EA"/>
    <w:rsid w:val="004364CC"/>
    <w:rsid w:val="00436946"/>
    <w:rsid w:val="00440631"/>
    <w:rsid w:val="00441B91"/>
    <w:rsid w:val="00442247"/>
    <w:rsid w:val="00443FFD"/>
    <w:rsid w:val="004455CB"/>
    <w:rsid w:val="00447560"/>
    <w:rsid w:val="0044759A"/>
    <w:rsid w:val="00451132"/>
    <w:rsid w:val="00451536"/>
    <w:rsid w:val="00453C7C"/>
    <w:rsid w:val="00455A25"/>
    <w:rsid w:val="00457C5A"/>
    <w:rsid w:val="00460D68"/>
    <w:rsid w:val="00460F64"/>
    <w:rsid w:val="0046223B"/>
    <w:rsid w:val="00462AD4"/>
    <w:rsid w:val="0046644F"/>
    <w:rsid w:val="0047066C"/>
    <w:rsid w:val="0047280F"/>
    <w:rsid w:val="00472DE4"/>
    <w:rsid w:val="00473548"/>
    <w:rsid w:val="004736B7"/>
    <w:rsid w:val="00473AEB"/>
    <w:rsid w:val="00474BC1"/>
    <w:rsid w:val="00474C23"/>
    <w:rsid w:val="00475363"/>
    <w:rsid w:val="00475E79"/>
    <w:rsid w:val="004821B3"/>
    <w:rsid w:val="00482D5D"/>
    <w:rsid w:val="00482E9E"/>
    <w:rsid w:val="00484FB1"/>
    <w:rsid w:val="004852B8"/>
    <w:rsid w:val="0048556B"/>
    <w:rsid w:val="00492100"/>
    <w:rsid w:val="00492565"/>
    <w:rsid w:val="00492A4D"/>
    <w:rsid w:val="00493F04"/>
    <w:rsid w:val="00494ED3"/>
    <w:rsid w:val="004A4A2C"/>
    <w:rsid w:val="004A530C"/>
    <w:rsid w:val="004A53FF"/>
    <w:rsid w:val="004B0202"/>
    <w:rsid w:val="004B0A08"/>
    <w:rsid w:val="004B1FD0"/>
    <w:rsid w:val="004B203D"/>
    <w:rsid w:val="004B20D6"/>
    <w:rsid w:val="004B67D9"/>
    <w:rsid w:val="004B7993"/>
    <w:rsid w:val="004C182B"/>
    <w:rsid w:val="004C2D76"/>
    <w:rsid w:val="004C2F59"/>
    <w:rsid w:val="004C326B"/>
    <w:rsid w:val="004C39C6"/>
    <w:rsid w:val="004C7757"/>
    <w:rsid w:val="004D10BA"/>
    <w:rsid w:val="004D1506"/>
    <w:rsid w:val="004D30AA"/>
    <w:rsid w:val="004D469F"/>
    <w:rsid w:val="004D53C4"/>
    <w:rsid w:val="004D602D"/>
    <w:rsid w:val="004D66D6"/>
    <w:rsid w:val="004D670A"/>
    <w:rsid w:val="004D754C"/>
    <w:rsid w:val="004D7ECF"/>
    <w:rsid w:val="004E074C"/>
    <w:rsid w:val="004E0CB2"/>
    <w:rsid w:val="004E13E0"/>
    <w:rsid w:val="004E1BD8"/>
    <w:rsid w:val="004E263B"/>
    <w:rsid w:val="004E4125"/>
    <w:rsid w:val="004E422C"/>
    <w:rsid w:val="004E4489"/>
    <w:rsid w:val="004E5FBB"/>
    <w:rsid w:val="004E673C"/>
    <w:rsid w:val="004F0D7F"/>
    <w:rsid w:val="004F0E70"/>
    <w:rsid w:val="004F11FE"/>
    <w:rsid w:val="004F3313"/>
    <w:rsid w:val="004F385D"/>
    <w:rsid w:val="004F450C"/>
    <w:rsid w:val="004F52F8"/>
    <w:rsid w:val="004F5BCB"/>
    <w:rsid w:val="005004C6"/>
    <w:rsid w:val="005006BA"/>
    <w:rsid w:val="00500D99"/>
    <w:rsid w:val="0050299E"/>
    <w:rsid w:val="00503C9F"/>
    <w:rsid w:val="00504652"/>
    <w:rsid w:val="00504714"/>
    <w:rsid w:val="005063A6"/>
    <w:rsid w:val="00510F11"/>
    <w:rsid w:val="00511E0E"/>
    <w:rsid w:val="00514CD6"/>
    <w:rsid w:val="005170CF"/>
    <w:rsid w:val="005176F3"/>
    <w:rsid w:val="00517E03"/>
    <w:rsid w:val="00521E4E"/>
    <w:rsid w:val="00521F49"/>
    <w:rsid w:val="00522400"/>
    <w:rsid w:val="00522552"/>
    <w:rsid w:val="005234E9"/>
    <w:rsid w:val="00524ED3"/>
    <w:rsid w:val="00527571"/>
    <w:rsid w:val="00533699"/>
    <w:rsid w:val="005342D7"/>
    <w:rsid w:val="00537243"/>
    <w:rsid w:val="00540461"/>
    <w:rsid w:val="00540536"/>
    <w:rsid w:val="0054114D"/>
    <w:rsid w:val="0054486E"/>
    <w:rsid w:val="005464DF"/>
    <w:rsid w:val="0054776E"/>
    <w:rsid w:val="0055072A"/>
    <w:rsid w:val="005524CD"/>
    <w:rsid w:val="00552B3F"/>
    <w:rsid w:val="0055355C"/>
    <w:rsid w:val="00553652"/>
    <w:rsid w:val="00553AD6"/>
    <w:rsid w:val="00554814"/>
    <w:rsid w:val="0055482E"/>
    <w:rsid w:val="0055525B"/>
    <w:rsid w:val="00556E6D"/>
    <w:rsid w:val="00557272"/>
    <w:rsid w:val="005602A3"/>
    <w:rsid w:val="00560DF8"/>
    <w:rsid w:val="00562955"/>
    <w:rsid w:val="00562E0C"/>
    <w:rsid w:val="00562FC8"/>
    <w:rsid w:val="0056349E"/>
    <w:rsid w:val="0056469D"/>
    <w:rsid w:val="00572642"/>
    <w:rsid w:val="00572FE9"/>
    <w:rsid w:val="00574471"/>
    <w:rsid w:val="0057509C"/>
    <w:rsid w:val="00580695"/>
    <w:rsid w:val="0058156B"/>
    <w:rsid w:val="005849CD"/>
    <w:rsid w:val="00585660"/>
    <w:rsid w:val="00585829"/>
    <w:rsid w:val="005858D0"/>
    <w:rsid w:val="0058614A"/>
    <w:rsid w:val="00587C8F"/>
    <w:rsid w:val="00587D0D"/>
    <w:rsid w:val="0059026D"/>
    <w:rsid w:val="005909CD"/>
    <w:rsid w:val="00592D69"/>
    <w:rsid w:val="005947A0"/>
    <w:rsid w:val="0059566A"/>
    <w:rsid w:val="00596321"/>
    <w:rsid w:val="00596CFE"/>
    <w:rsid w:val="005971EE"/>
    <w:rsid w:val="00597771"/>
    <w:rsid w:val="00597808"/>
    <w:rsid w:val="005978F8"/>
    <w:rsid w:val="005A1135"/>
    <w:rsid w:val="005A1207"/>
    <w:rsid w:val="005A1BFF"/>
    <w:rsid w:val="005A3C9B"/>
    <w:rsid w:val="005A4180"/>
    <w:rsid w:val="005A5E2B"/>
    <w:rsid w:val="005A66BD"/>
    <w:rsid w:val="005A6866"/>
    <w:rsid w:val="005A6A04"/>
    <w:rsid w:val="005B02AA"/>
    <w:rsid w:val="005B09C0"/>
    <w:rsid w:val="005B15BC"/>
    <w:rsid w:val="005B19B5"/>
    <w:rsid w:val="005B3F0B"/>
    <w:rsid w:val="005B3F3F"/>
    <w:rsid w:val="005B5031"/>
    <w:rsid w:val="005B675B"/>
    <w:rsid w:val="005C0811"/>
    <w:rsid w:val="005C20F5"/>
    <w:rsid w:val="005C3532"/>
    <w:rsid w:val="005C4150"/>
    <w:rsid w:val="005C4852"/>
    <w:rsid w:val="005C5212"/>
    <w:rsid w:val="005C594E"/>
    <w:rsid w:val="005C7C9B"/>
    <w:rsid w:val="005D14CA"/>
    <w:rsid w:val="005D300A"/>
    <w:rsid w:val="005D53DE"/>
    <w:rsid w:val="005D74F1"/>
    <w:rsid w:val="005E39AD"/>
    <w:rsid w:val="005E5A17"/>
    <w:rsid w:val="005E65AA"/>
    <w:rsid w:val="005E7B2F"/>
    <w:rsid w:val="005F3FAA"/>
    <w:rsid w:val="005F4121"/>
    <w:rsid w:val="005F560E"/>
    <w:rsid w:val="005F5AC3"/>
    <w:rsid w:val="005F6782"/>
    <w:rsid w:val="005F68AC"/>
    <w:rsid w:val="005F6F49"/>
    <w:rsid w:val="005F782E"/>
    <w:rsid w:val="005F7BAF"/>
    <w:rsid w:val="00600943"/>
    <w:rsid w:val="00600CE0"/>
    <w:rsid w:val="00601A8F"/>
    <w:rsid w:val="00604694"/>
    <w:rsid w:val="00606A4E"/>
    <w:rsid w:val="00606CAB"/>
    <w:rsid w:val="00607E50"/>
    <w:rsid w:val="00611A64"/>
    <w:rsid w:val="00612676"/>
    <w:rsid w:val="0061354F"/>
    <w:rsid w:val="00613670"/>
    <w:rsid w:val="006140F6"/>
    <w:rsid w:val="00615734"/>
    <w:rsid w:val="0061683C"/>
    <w:rsid w:val="006240E6"/>
    <w:rsid w:val="00625B12"/>
    <w:rsid w:val="00630BBF"/>
    <w:rsid w:val="0063153E"/>
    <w:rsid w:val="006329F3"/>
    <w:rsid w:val="0063349E"/>
    <w:rsid w:val="00634ED2"/>
    <w:rsid w:val="00635484"/>
    <w:rsid w:val="0064116E"/>
    <w:rsid w:val="0064480F"/>
    <w:rsid w:val="00650E8F"/>
    <w:rsid w:val="00652242"/>
    <w:rsid w:val="006522FE"/>
    <w:rsid w:val="00653116"/>
    <w:rsid w:val="00653BC7"/>
    <w:rsid w:val="00653F0C"/>
    <w:rsid w:val="006549A1"/>
    <w:rsid w:val="00654CCA"/>
    <w:rsid w:val="0065515A"/>
    <w:rsid w:val="00656047"/>
    <w:rsid w:val="00661617"/>
    <w:rsid w:val="00661E73"/>
    <w:rsid w:val="00664117"/>
    <w:rsid w:val="00665459"/>
    <w:rsid w:val="00665DA7"/>
    <w:rsid w:val="006677CC"/>
    <w:rsid w:val="006712D3"/>
    <w:rsid w:val="00672391"/>
    <w:rsid w:val="00674782"/>
    <w:rsid w:val="006748A8"/>
    <w:rsid w:val="0067510C"/>
    <w:rsid w:val="006771E8"/>
    <w:rsid w:val="00680AED"/>
    <w:rsid w:val="00680B8B"/>
    <w:rsid w:val="006829E1"/>
    <w:rsid w:val="00684FAF"/>
    <w:rsid w:val="00685D86"/>
    <w:rsid w:val="00686271"/>
    <w:rsid w:val="0068636E"/>
    <w:rsid w:val="00686F41"/>
    <w:rsid w:val="00687439"/>
    <w:rsid w:val="006929E4"/>
    <w:rsid w:val="006933C8"/>
    <w:rsid w:val="006951AD"/>
    <w:rsid w:val="00696C07"/>
    <w:rsid w:val="006979E3"/>
    <w:rsid w:val="006A065D"/>
    <w:rsid w:val="006A10BF"/>
    <w:rsid w:val="006A16B4"/>
    <w:rsid w:val="006A32C1"/>
    <w:rsid w:val="006A4733"/>
    <w:rsid w:val="006A7D57"/>
    <w:rsid w:val="006A7E2C"/>
    <w:rsid w:val="006B082C"/>
    <w:rsid w:val="006B0AE9"/>
    <w:rsid w:val="006B13B3"/>
    <w:rsid w:val="006B3EBB"/>
    <w:rsid w:val="006B7666"/>
    <w:rsid w:val="006B7B1F"/>
    <w:rsid w:val="006B7F11"/>
    <w:rsid w:val="006C004A"/>
    <w:rsid w:val="006C014D"/>
    <w:rsid w:val="006C4BEF"/>
    <w:rsid w:val="006C5E9B"/>
    <w:rsid w:val="006C677B"/>
    <w:rsid w:val="006C76E0"/>
    <w:rsid w:val="006D1655"/>
    <w:rsid w:val="006D181B"/>
    <w:rsid w:val="006D186E"/>
    <w:rsid w:val="006D350B"/>
    <w:rsid w:val="006D35B5"/>
    <w:rsid w:val="006D3927"/>
    <w:rsid w:val="006D5FC5"/>
    <w:rsid w:val="006D768F"/>
    <w:rsid w:val="006E6991"/>
    <w:rsid w:val="006E7533"/>
    <w:rsid w:val="006F42AC"/>
    <w:rsid w:val="006F4D3B"/>
    <w:rsid w:val="006F7F41"/>
    <w:rsid w:val="007009B9"/>
    <w:rsid w:val="00702BF7"/>
    <w:rsid w:val="007032E2"/>
    <w:rsid w:val="007044A2"/>
    <w:rsid w:val="00705B6A"/>
    <w:rsid w:val="00706C0F"/>
    <w:rsid w:val="007073F7"/>
    <w:rsid w:val="00707730"/>
    <w:rsid w:val="00710365"/>
    <w:rsid w:val="00711532"/>
    <w:rsid w:val="007127D6"/>
    <w:rsid w:val="00712D62"/>
    <w:rsid w:val="007150A0"/>
    <w:rsid w:val="007151DC"/>
    <w:rsid w:val="007169FA"/>
    <w:rsid w:val="007172DD"/>
    <w:rsid w:val="00720A86"/>
    <w:rsid w:val="00721AB5"/>
    <w:rsid w:val="00722CA3"/>
    <w:rsid w:val="00723BE3"/>
    <w:rsid w:val="00723DDD"/>
    <w:rsid w:val="00723DE7"/>
    <w:rsid w:val="00726B48"/>
    <w:rsid w:val="00730DC3"/>
    <w:rsid w:val="00736353"/>
    <w:rsid w:val="00737404"/>
    <w:rsid w:val="0074054F"/>
    <w:rsid w:val="00740797"/>
    <w:rsid w:val="00740DC1"/>
    <w:rsid w:val="00742C7F"/>
    <w:rsid w:val="0074450A"/>
    <w:rsid w:val="00745BF1"/>
    <w:rsid w:val="00746779"/>
    <w:rsid w:val="0074694F"/>
    <w:rsid w:val="00746998"/>
    <w:rsid w:val="00750A2C"/>
    <w:rsid w:val="00751238"/>
    <w:rsid w:val="007522EA"/>
    <w:rsid w:val="007525AE"/>
    <w:rsid w:val="00752D0E"/>
    <w:rsid w:val="0075398C"/>
    <w:rsid w:val="00753C73"/>
    <w:rsid w:val="007553DB"/>
    <w:rsid w:val="00755E5B"/>
    <w:rsid w:val="0075756E"/>
    <w:rsid w:val="007600C9"/>
    <w:rsid w:val="00760635"/>
    <w:rsid w:val="0076293D"/>
    <w:rsid w:val="007629FD"/>
    <w:rsid w:val="00765266"/>
    <w:rsid w:val="00767012"/>
    <w:rsid w:val="00767E2D"/>
    <w:rsid w:val="00770404"/>
    <w:rsid w:val="007704B3"/>
    <w:rsid w:val="00770D4B"/>
    <w:rsid w:val="007717EA"/>
    <w:rsid w:val="00771A50"/>
    <w:rsid w:val="00771F94"/>
    <w:rsid w:val="007744FC"/>
    <w:rsid w:val="0078086D"/>
    <w:rsid w:val="0078336C"/>
    <w:rsid w:val="00783A6B"/>
    <w:rsid w:val="00783ECE"/>
    <w:rsid w:val="00784509"/>
    <w:rsid w:val="007849D0"/>
    <w:rsid w:val="00785220"/>
    <w:rsid w:val="00785A9E"/>
    <w:rsid w:val="00786341"/>
    <w:rsid w:val="007924AA"/>
    <w:rsid w:val="00792EB9"/>
    <w:rsid w:val="0079345E"/>
    <w:rsid w:val="007936B6"/>
    <w:rsid w:val="00793FCE"/>
    <w:rsid w:val="00794961"/>
    <w:rsid w:val="00796324"/>
    <w:rsid w:val="00796C5F"/>
    <w:rsid w:val="00797E62"/>
    <w:rsid w:val="007A1C5A"/>
    <w:rsid w:val="007A250B"/>
    <w:rsid w:val="007A3D9A"/>
    <w:rsid w:val="007A6CF7"/>
    <w:rsid w:val="007A772E"/>
    <w:rsid w:val="007A7B77"/>
    <w:rsid w:val="007A7D7B"/>
    <w:rsid w:val="007B08CD"/>
    <w:rsid w:val="007B1B53"/>
    <w:rsid w:val="007B2137"/>
    <w:rsid w:val="007B2B50"/>
    <w:rsid w:val="007B2C81"/>
    <w:rsid w:val="007B2D2C"/>
    <w:rsid w:val="007B2DDB"/>
    <w:rsid w:val="007B3EB0"/>
    <w:rsid w:val="007B410A"/>
    <w:rsid w:val="007B49D0"/>
    <w:rsid w:val="007B6DEA"/>
    <w:rsid w:val="007C0F8B"/>
    <w:rsid w:val="007C25C4"/>
    <w:rsid w:val="007C26DE"/>
    <w:rsid w:val="007C29BB"/>
    <w:rsid w:val="007C33A3"/>
    <w:rsid w:val="007C40D2"/>
    <w:rsid w:val="007C7C55"/>
    <w:rsid w:val="007D17E9"/>
    <w:rsid w:val="007D1D53"/>
    <w:rsid w:val="007D2171"/>
    <w:rsid w:val="007D4243"/>
    <w:rsid w:val="007D4D28"/>
    <w:rsid w:val="007D59E4"/>
    <w:rsid w:val="007E0A32"/>
    <w:rsid w:val="007E113C"/>
    <w:rsid w:val="007E31DC"/>
    <w:rsid w:val="007E43C8"/>
    <w:rsid w:val="007E464A"/>
    <w:rsid w:val="007E7735"/>
    <w:rsid w:val="007E7F89"/>
    <w:rsid w:val="007F0254"/>
    <w:rsid w:val="007F0FF1"/>
    <w:rsid w:val="007F3142"/>
    <w:rsid w:val="007F5624"/>
    <w:rsid w:val="007F6CC7"/>
    <w:rsid w:val="007F739F"/>
    <w:rsid w:val="007F7DB0"/>
    <w:rsid w:val="0080032C"/>
    <w:rsid w:val="00802524"/>
    <w:rsid w:val="00803432"/>
    <w:rsid w:val="00804B59"/>
    <w:rsid w:val="0080690F"/>
    <w:rsid w:val="008070BB"/>
    <w:rsid w:val="00810304"/>
    <w:rsid w:val="008120F0"/>
    <w:rsid w:val="00812241"/>
    <w:rsid w:val="00812668"/>
    <w:rsid w:val="00813087"/>
    <w:rsid w:val="00813BF3"/>
    <w:rsid w:val="00815876"/>
    <w:rsid w:val="00815EC5"/>
    <w:rsid w:val="00822E91"/>
    <w:rsid w:val="008235E3"/>
    <w:rsid w:val="00823658"/>
    <w:rsid w:val="00825DA6"/>
    <w:rsid w:val="008316E4"/>
    <w:rsid w:val="00833C0E"/>
    <w:rsid w:val="00834238"/>
    <w:rsid w:val="00837E79"/>
    <w:rsid w:val="0084048C"/>
    <w:rsid w:val="008409B9"/>
    <w:rsid w:val="008429BF"/>
    <w:rsid w:val="00844AE6"/>
    <w:rsid w:val="0084603E"/>
    <w:rsid w:val="008474C6"/>
    <w:rsid w:val="008509A9"/>
    <w:rsid w:val="00853AEB"/>
    <w:rsid w:val="00854FD7"/>
    <w:rsid w:val="00856040"/>
    <w:rsid w:val="00856496"/>
    <w:rsid w:val="0085780D"/>
    <w:rsid w:val="00857880"/>
    <w:rsid w:val="008602AB"/>
    <w:rsid w:val="00860905"/>
    <w:rsid w:val="00860921"/>
    <w:rsid w:val="008613ED"/>
    <w:rsid w:val="008639CD"/>
    <w:rsid w:val="00866869"/>
    <w:rsid w:val="00866AF5"/>
    <w:rsid w:val="00867254"/>
    <w:rsid w:val="008704FB"/>
    <w:rsid w:val="0087143E"/>
    <w:rsid w:val="00871501"/>
    <w:rsid w:val="00871867"/>
    <w:rsid w:val="00875850"/>
    <w:rsid w:val="00875976"/>
    <w:rsid w:val="008771E4"/>
    <w:rsid w:val="00881F9B"/>
    <w:rsid w:val="00883521"/>
    <w:rsid w:val="00885411"/>
    <w:rsid w:val="00891849"/>
    <w:rsid w:val="00891B47"/>
    <w:rsid w:val="0089344D"/>
    <w:rsid w:val="00893786"/>
    <w:rsid w:val="008937F1"/>
    <w:rsid w:val="00897BB0"/>
    <w:rsid w:val="008A0342"/>
    <w:rsid w:val="008A09C0"/>
    <w:rsid w:val="008A11D7"/>
    <w:rsid w:val="008A22A1"/>
    <w:rsid w:val="008A26D8"/>
    <w:rsid w:val="008A2D6B"/>
    <w:rsid w:val="008A74A6"/>
    <w:rsid w:val="008B07E3"/>
    <w:rsid w:val="008B3CE2"/>
    <w:rsid w:val="008B3EBD"/>
    <w:rsid w:val="008B5A87"/>
    <w:rsid w:val="008B737D"/>
    <w:rsid w:val="008C012D"/>
    <w:rsid w:val="008C053D"/>
    <w:rsid w:val="008C146F"/>
    <w:rsid w:val="008C464A"/>
    <w:rsid w:val="008C4780"/>
    <w:rsid w:val="008C4D2D"/>
    <w:rsid w:val="008C6437"/>
    <w:rsid w:val="008C7D87"/>
    <w:rsid w:val="008D1D16"/>
    <w:rsid w:val="008D209B"/>
    <w:rsid w:val="008D3C3B"/>
    <w:rsid w:val="008D42D4"/>
    <w:rsid w:val="008D5453"/>
    <w:rsid w:val="008D6AA0"/>
    <w:rsid w:val="008D74B7"/>
    <w:rsid w:val="008E01BD"/>
    <w:rsid w:val="008E0792"/>
    <w:rsid w:val="008E1920"/>
    <w:rsid w:val="008E4CC4"/>
    <w:rsid w:val="008E61B7"/>
    <w:rsid w:val="008F0A57"/>
    <w:rsid w:val="008F0A65"/>
    <w:rsid w:val="008F1BA5"/>
    <w:rsid w:val="008F1C2B"/>
    <w:rsid w:val="008F2DB9"/>
    <w:rsid w:val="008F5694"/>
    <w:rsid w:val="008F5951"/>
    <w:rsid w:val="008F6390"/>
    <w:rsid w:val="008F7388"/>
    <w:rsid w:val="008F751F"/>
    <w:rsid w:val="00901225"/>
    <w:rsid w:val="00901BD7"/>
    <w:rsid w:val="0090277D"/>
    <w:rsid w:val="00902961"/>
    <w:rsid w:val="0090605C"/>
    <w:rsid w:val="0090779D"/>
    <w:rsid w:val="00913351"/>
    <w:rsid w:val="009136A1"/>
    <w:rsid w:val="00914627"/>
    <w:rsid w:val="00915CDC"/>
    <w:rsid w:val="009166C0"/>
    <w:rsid w:val="00921AC8"/>
    <w:rsid w:val="00922140"/>
    <w:rsid w:val="00922B4F"/>
    <w:rsid w:val="00922E15"/>
    <w:rsid w:val="009250E3"/>
    <w:rsid w:val="0092538B"/>
    <w:rsid w:val="009265AA"/>
    <w:rsid w:val="00926B76"/>
    <w:rsid w:val="00934B0B"/>
    <w:rsid w:val="00942E2A"/>
    <w:rsid w:val="009456B4"/>
    <w:rsid w:val="00946216"/>
    <w:rsid w:val="009532ED"/>
    <w:rsid w:val="00960834"/>
    <w:rsid w:val="00961509"/>
    <w:rsid w:val="00961CCB"/>
    <w:rsid w:val="00962682"/>
    <w:rsid w:val="009633AD"/>
    <w:rsid w:val="00963A01"/>
    <w:rsid w:val="00963F58"/>
    <w:rsid w:val="00965FDF"/>
    <w:rsid w:val="009664EF"/>
    <w:rsid w:val="00967FA1"/>
    <w:rsid w:val="009702DA"/>
    <w:rsid w:val="00973965"/>
    <w:rsid w:val="0098098B"/>
    <w:rsid w:val="00981002"/>
    <w:rsid w:val="009877BE"/>
    <w:rsid w:val="00990556"/>
    <w:rsid w:val="00990934"/>
    <w:rsid w:val="00993AC2"/>
    <w:rsid w:val="00994EE7"/>
    <w:rsid w:val="00995F1A"/>
    <w:rsid w:val="00996EA3"/>
    <w:rsid w:val="009974A2"/>
    <w:rsid w:val="009A0194"/>
    <w:rsid w:val="009A0203"/>
    <w:rsid w:val="009A28C0"/>
    <w:rsid w:val="009A364C"/>
    <w:rsid w:val="009A401E"/>
    <w:rsid w:val="009A6C92"/>
    <w:rsid w:val="009B079D"/>
    <w:rsid w:val="009B18E8"/>
    <w:rsid w:val="009B3D2A"/>
    <w:rsid w:val="009B4661"/>
    <w:rsid w:val="009B6D11"/>
    <w:rsid w:val="009B74A4"/>
    <w:rsid w:val="009B7924"/>
    <w:rsid w:val="009C0681"/>
    <w:rsid w:val="009C1092"/>
    <w:rsid w:val="009C3072"/>
    <w:rsid w:val="009C5C96"/>
    <w:rsid w:val="009D2616"/>
    <w:rsid w:val="009D46BD"/>
    <w:rsid w:val="009D47C0"/>
    <w:rsid w:val="009E243C"/>
    <w:rsid w:val="009E3825"/>
    <w:rsid w:val="009E4CBB"/>
    <w:rsid w:val="009E5406"/>
    <w:rsid w:val="009E66CD"/>
    <w:rsid w:val="009F3BFE"/>
    <w:rsid w:val="009F7AA1"/>
    <w:rsid w:val="00A01530"/>
    <w:rsid w:val="00A02358"/>
    <w:rsid w:val="00A02CC5"/>
    <w:rsid w:val="00A033ED"/>
    <w:rsid w:val="00A04444"/>
    <w:rsid w:val="00A05628"/>
    <w:rsid w:val="00A06A4A"/>
    <w:rsid w:val="00A100F8"/>
    <w:rsid w:val="00A12B79"/>
    <w:rsid w:val="00A13B6C"/>
    <w:rsid w:val="00A168B3"/>
    <w:rsid w:val="00A20CCF"/>
    <w:rsid w:val="00A20D5B"/>
    <w:rsid w:val="00A2151D"/>
    <w:rsid w:val="00A22768"/>
    <w:rsid w:val="00A22C39"/>
    <w:rsid w:val="00A22F9B"/>
    <w:rsid w:val="00A238F6"/>
    <w:rsid w:val="00A243BA"/>
    <w:rsid w:val="00A245C4"/>
    <w:rsid w:val="00A25293"/>
    <w:rsid w:val="00A308A9"/>
    <w:rsid w:val="00A30AEF"/>
    <w:rsid w:val="00A31617"/>
    <w:rsid w:val="00A327C0"/>
    <w:rsid w:val="00A34289"/>
    <w:rsid w:val="00A3565F"/>
    <w:rsid w:val="00A369E9"/>
    <w:rsid w:val="00A435FE"/>
    <w:rsid w:val="00A47E89"/>
    <w:rsid w:val="00A50502"/>
    <w:rsid w:val="00A53274"/>
    <w:rsid w:val="00A54C26"/>
    <w:rsid w:val="00A561BB"/>
    <w:rsid w:val="00A61262"/>
    <w:rsid w:val="00A62D26"/>
    <w:rsid w:val="00A67C08"/>
    <w:rsid w:val="00A73448"/>
    <w:rsid w:val="00A7360E"/>
    <w:rsid w:val="00A80774"/>
    <w:rsid w:val="00A8099A"/>
    <w:rsid w:val="00A81EEB"/>
    <w:rsid w:val="00A84FD1"/>
    <w:rsid w:val="00A87FC5"/>
    <w:rsid w:val="00A902A1"/>
    <w:rsid w:val="00A904B7"/>
    <w:rsid w:val="00A91BF1"/>
    <w:rsid w:val="00A91F43"/>
    <w:rsid w:val="00A9369A"/>
    <w:rsid w:val="00A93933"/>
    <w:rsid w:val="00A95AD2"/>
    <w:rsid w:val="00A964CD"/>
    <w:rsid w:val="00AA030F"/>
    <w:rsid w:val="00AA36E8"/>
    <w:rsid w:val="00AA3886"/>
    <w:rsid w:val="00AA462F"/>
    <w:rsid w:val="00AA66E3"/>
    <w:rsid w:val="00AB23BE"/>
    <w:rsid w:val="00AB3982"/>
    <w:rsid w:val="00AB3BF9"/>
    <w:rsid w:val="00AB4392"/>
    <w:rsid w:val="00AB4421"/>
    <w:rsid w:val="00AB44A0"/>
    <w:rsid w:val="00AB64F1"/>
    <w:rsid w:val="00AB7059"/>
    <w:rsid w:val="00AC1E8C"/>
    <w:rsid w:val="00AC3110"/>
    <w:rsid w:val="00AC37AF"/>
    <w:rsid w:val="00AC3E55"/>
    <w:rsid w:val="00AC5599"/>
    <w:rsid w:val="00AC6E75"/>
    <w:rsid w:val="00AC7B41"/>
    <w:rsid w:val="00AD55F1"/>
    <w:rsid w:val="00AD5CCC"/>
    <w:rsid w:val="00AD5EE2"/>
    <w:rsid w:val="00AD62D7"/>
    <w:rsid w:val="00AD791F"/>
    <w:rsid w:val="00AD7B4D"/>
    <w:rsid w:val="00AE2F85"/>
    <w:rsid w:val="00AE534F"/>
    <w:rsid w:val="00AE557E"/>
    <w:rsid w:val="00AE622A"/>
    <w:rsid w:val="00AE7F0B"/>
    <w:rsid w:val="00AF2719"/>
    <w:rsid w:val="00AF4DC0"/>
    <w:rsid w:val="00AF4EF9"/>
    <w:rsid w:val="00AF5932"/>
    <w:rsid w:val="00AF594C"/>
    <w:rsid w:val="00AF6290"/>
    <w:rsid w:val="00B00E12"/>
    <w:rsid w:val="00B0123D"/>
    <w:rsid w:val="00B03563"/>
    <w:rsid w:val="00B035CA"/>
    <w:rsid w:val="00B03D57"/>
    <w:rsid w:val="00B04B0C"/>
    <w:rsid w:val="00B10737"/>
    <w:rsid w:val="00B1122B"/>
    <w:rsid w:val="00B13D4C"/>
    <w:rsid w:val="00B14AA8"/>
    <w:rsid w:val="00B14E50"/>
    <w:rsid w:val="00B1552D"/>
    <w:rsid w:val="00B168BE"/>
    <w:rsid w:val="00B17D67"/>
    <w:rsid w:val="00B17DBD"/>
    <w:rsid w:val="00B21071"/>
    <w:rsid w:val="00B220F4"/>
    <w:rsid w:val="00B24D96"/>
    <w:rsid w:val="00B268AD"/>
    <w:rsid w:val="00B3081A"/>
    <w:rsid w:val="00B30C25"/>
    <w:rsid w:val="00B33664"/>
    <w:rsid w:val="00B3407E"/>
    <w:rsid w:val="00B34899"/>
    <w:rsid w:val="00B3544A"/>
    <w:rsid w:val="00B3549F"/>
    <w:rsid w:val="00B354B1"/>
    <w:rsid w:val="00B35CE0"/>
    <w:rsid w:val="00B369E7"/>
    <w:rsid w:val="00B36CAB"/>
    <w:rsid w:val="00B420C1"/>
    <w:rsid w:val="00B42F21"/>
    <w:rsid w:val="00B43E8A"/>
    <w:rsid w:val="00B442E2"/>
    <w:rsid w:val="00B449B6"/>
    <w:rsid w:val="00B50EB5"/>
    <w:rsid w:val="00B521D5"/>
    <w:rsid w:val="00B532F5"/>
    <w:rsid w:val="00B5485C"/>
    <w:rsid w:val="00B54A31"/>
    <w:rsid w:val="00B54ACC"/>
    <w:rsid w:val="00B56F67"/>
    <w:rsid w:val="00B60055"/>
    <w:rsid w:val="00B613ED"/>
    <w:rsid w:val="00B61648"/>
    <w:rsid w:val="00B62D75"/>
    <w:rsid w:val="00B62FA1"/>
    <w:rsid w:val="00B63B46"/>
    <w:rsid w:val="00B64B6C"/>
    <w:rsid w:val="00B65D41"/>
    <w:rsid w:val="00B7015B"/>
    <w:rsid w:val="00B70C4D"/>
    <w:rsid w:val="00B739B0"/>
    <w:rsid w:val="00B74661"/>
    <w:rsid w:val="00B74950"/>
    <w:rsid w:val="00B74C60"/>
    <w:rsid w:val="00B7511B"/>
    <w:rsid w:val="00B764F7"/>
    <w:rsid w:val="00B80FAC"/>
    <w:rsid w:val="00B86B5C"/>
    <w:rsid w:val="00B87E6E"/>
    <w:rsid w:val="00B91004"/>
    <w:rsid w:val="00B92E93"/>
    <w:rsid w:val="00B97045"/>
    <w:rsid w:val="00BA1E8A"/>
    <w:rsid w:val="00BA1F22"/>
    <w:rsid w:val="00BA2655"/>
    <w:rsid w:val="00BB13B4"/>
    <w:rsid w:val="00BB2F9E"/>
    <w:rsid w:val="00BB36C7"/>
    <w:rsid w:val="00BB36D1"/>
    <w:rsid w:val="00BB7D1C"/>
    <w:rsid w:val="00BC02AB"/>
    <w:rsid w:val="00BC2CE1"/>
    <w:rsid w:val="00BC3449"/>
    <w:rsid w:val="00BC3EC0"/>
    <w:rsid w:val="00BC3F4A"/>
    <w:rsid w:val="00BC4276"/>
    <w:rsid w:val="00BD0608"/>
    <w:rsid w:val="00BD2799"/>
    <w:rsid w:val="00BD2867"/>
    <w:rsid w:val="00BD2D8E"/>
    <w:rsid w:val="00BD72D2"/>
    <w:rsid w:val="00BE573D"/>
    <w:rsid w:val="00BE6F86"/>
    <w:rsid w:val="00BF3927"/>
    <w:rsid w:val="00BF5804"/>
    <w:rsid w:val="00BF5EE8"/>
    <w:rsid w:val="00BF629C"/>
    <w:rsid w:val="00BF7EFB"/>
    <w:rsid w:val="00C00633"/>
    <w:rsid w:val="00C00DB8"/>
    <w:rsid w:val="00C02835"/>
    <w:rsid w:val="00C04E33"/>
    <w:rsid w:val="00C055D2"/>
    <w:rsid w:val="00C065C9"/>
    <w:rsid w:val="00C069BA"/>
    <w:rsid w:val="00C0772E"/>
    <w:rsid w:val="00C101F5"/>
    <w:rsid w:val="00C10A68"/>
    <w:rsid w:val="00C168BF"/>
    <w:rsid w:val="00C16CE4"/>
    <w:rsid w:val="00C20CBF"/>
    <w:rsid w:val="00C22062"/>
    <w:rsid w:val="00C233F0"/>
    <w:rsid w:val="00C247B1"/>
    <w:rsid w:val="00C251AA"/>
    <w:rsid w:val="00C25D05"/>
    <w:rsid w:val="00C2686F"/>
    <w:rsid w:val="00C30FC1"/>
    <w:rsid w:val="00C31380"/>
    <w:rsid w:val="00C329B3"/>
    <w:rsid w:val="00C32C68"/>
    <w:rsid w:val="00C33B3B"/>
    <w:rsid w:val="00C34AA5"/>
    <w:rsid w:val="00C36269"/>
    <w:rsid w:val="00C3713B"/>
    <w:rsid w:val="00C4098F"/>
    <w:rsid w:val="00C43418"/>
    <w:rsid w:val="00C451D8"/>
    <w:rsid w:val="00C4526C"/>
    <w:rsid w:val="00C474B2"/>
    <w:rsid w:val="00C50828"/>
    <w:rsid w:val="00C517C5"/>
    <w:rsid w:val="00C54C27"/>
    <w:rsid w:val="00C613C1"/>
    <w:rsid w:val="00C63306"/>
    <w:rsid w:val="00C644E7"/>
    <w:rsid w:val="00C6487F"/>
    <w:rsid w:val="00C64A5A"/>
    <w:rsid w:val="00C70BC3"/>
    <w:rsid w:val="00C71D13"/>
    <w:rsid w:val="00C721B6"/>
    <w:rsid w:val="00C73C75"/>
    <w:rsid w:val="00C75399"/>
    <w:rsid w:val="00C764DF"/>
    <w:rsid w:val="00C76E7A"/>
    <w:rsid w:val="00C80A83"/>
    <w:rsid w:val="00C80E65"/>
    <w:rsid w:val="00C82354"/>
    <w:rsid w:val="00C85260"/>
    <w:rsid w:val="00C85A75"/>
    <w:rsid w:val="00C85E9E"/>
    <w:rsid w:val="00C86013"/>
    <w:rsid w:val="00C87D82"/>
    <w:rsid w:val="00C905FB"/>
    <w:rsid w:val="00C90B36"/>
    <w:rsid w:val="00C91059"/>
    <w:rsid w:val="00C91B96"/>
    <w:rsid w:val="00C93219"/>
    <w:rsid w:val="00C93650"/>
    <w:rsid w:val="00C94B2A"/>
    <w:rsid w:val="00C95CB4"/>
    <w:rsid w:val="00C96132"/>
    <w:rsid w:val="00C96ED8"/>
    <w:rsid w:val="00CA006E"/>
    <w:rsid w:val="00CA0964"/>
    <w:rsid w:val="00CA11AB"/>
    <w:rsid w:val="00CA14D5"/>
    <w:rsid w:val="00CA2D7C"/>
    <w:rsid w:val="00CA3EF3"/>
    <w:rsid w:val="00CA4746"/>
    <w:rsid w:val="00CA4C0B"/>
    <w:rsid w:val="00CA57FE"/>
    <w:rsid w:val="00CA6674"/>
    <w:rsid w:val="00CB0A0F"/>
    <w:rsid w:val="00CB0DB8"/>
    <w:rsid w:val="00CB3180"/>
    <w:rsid w:val="00CB3438"/>
    <w:rsid w:val="00CB356A"/>
    <w:rsid w:val="00CB3CFB"/>
    <w:rsid w:val="00CB6002"/>
    <w:rsid w:val="00CB6B42"/>
    <w:rsid w:val="00CB71A8"/>
    <w:rsid w:val="00CB755B"/>
    <w:rsid w:val="00CC0298"/>
    <w:rsid w:val="00CC0B03"/>
    <w:rsid w:val="00CC1A6A"/>
    <w:rsid w:val="00CC1EAF"/>
    <w:rsid w:val="00CC20BE"/>
    <w:rsid w:val="00CC3CE9"/>
    <w:rsid w:val="00CC5E65"/>
    <w:rsid w:val="00CC616A"/>
    <w:rsid w:val="00CC6265"/>
    <w:rsid w:val="00CC63DF"/>
    <w:rsid w:val="00CC742F"/>
    <w:rsid w:val="00CC7DD5"/>
    <w:rsid w:val="00CD2901"/>
    <w:rsid w:val="00CD60CC"/>
    <w:rsid w:val="00CE0120"/>
    <w:rsid w:val="00CE1134"/>
    <w:rsid w:val="00CE181C"/>
    <w:rsid w:val="00CE50B9"/>
    <w:rsid w:val="00CE74E6"/>
    <w:rsid w:val="00CE765D"/>
    <w:rsid w:val="00CE7EEC"/>
    <w:rsid w:val="00CF0316"/>
    <w:rsid w:val="00CF283D"/>
    <w:rsid w:val="00CF6DB6"/>
    <w:rsid w:val="00CF76D9"/>
    <w:rsid w:val="00D00DBD"/>
    <w:rsid w:val="00D01457"/>
    <w:rsid w:val="00D01CD4"/>
    <w:rsid w:val="00D03535"/>
    <w:rsid w:val="00D04C0B"/>
    <w:rsid w:val="00D10132"/>
    <w:rsid w:val="00D125E5"/>
    <w:rsid w:val="00D136A7"/>
    <w:rsid w:val="00D13F1A"/>
    <w:rsid w:val="00D16774"/>
    <w:rsid w:val="00D16C39"/>
    <w:rsid w:val="00D216F4"/>
    <w:rsid w:val="00D24831"/>
    <w:rsid w:val="00D24B5D"/>
    <w:rsid w:val="00D24F40"/>
    <w:rsid w:val="00D25786"/>
    <w:rsid w:val="00D273D4"/>
    <w:rsid w:val="00D310EC"/>
    <w:rsid w:val="00D34D65"/>
    <w:rsid w:val="00D36C1B"/>
    <w:rsid w:val="00D4445A"/>
    <w:rsid w:val="00D476F2"/>
    <w:rsid w:val="00D47E60"/>
    <w:rsid w:val="00D50265"/>
    <w:rsid w:val="00D5066B"/>
    <w:rsid w:val="00D50997"/>
    <w:rsid w:val="00D51D86"/>
    <w:rsid w:val="00D51F30"/>
    <w:rsid w:val="00D520C1"/>
    <w:rsid w:val="00D52804"/>
    <w:rsid w:val="00D543AE"/>
    <w:rsid w:val="00D62125"/>
    <w:rsid w:val="00D62A0D"/>
    <w:rsid w:val="00D62A19"/>
    <w:rsid w:val="00D66D40"/>
    <w:rsid w:val="00D67357"/>
    <w:rsid w:val="00D70271"/>
    <w:rsid w:val="00D71EE3"/>
    <w:rsid w:val="00D73A99"/>
    <w:rsid w:val="00D74A78"/>
    <w:rsid w:val="00D74F16"/>
    <w:rsid w:val="00D76295"/>
    <w:rsid w:val="00D76BD5"/>
    <w:rsid w:val="00D8170C"/>
    <w:rsid w:val="00D832D9"/>
    <w:rsid w:val="00D83902"/>
    <w:rsid w:val="00D83FC0"/>
    <w:rsid w:val="00D866CB"/>
    <w:rsid w:val="00D90841"/>
    <w:rsid w:val="00D90E11"/>
    <w:rsid w:val="00D92C97"/>
    <w:rsid w:val="00D94A8E"/>
    <w:rsid w:val="00D955B6"/>
    <w:rsid w:val="00D95936"/>
    <w:rsid w:val="00DA154B"/>
    <w:rsid w:val="00DA3796"/>
    <w:rsid w:val="00DA5AB1"/>
    <w:rsid w:val="00DA60F3"/>
    <w:rsid w:val="00DA62D9"/>
    <w:rsid w:val="00DB12FF"/>
    <w:rsid w:val="00DB15C6"/>
    <w:rsid w:val="00DB1C9A"/>
    <w:rsid w:val="00DB2E10"/>
    <w:rsid w:val="00DB32A5"/>
    <w:rsid w:val="00DB684D"/>
    <w:rsid w:val="00DB7BF9"/>
    <w:rsid w:val="00DC0723"/>
    <w:rsid w:val="00DC0E5B"/>
    <w:rsid w:val="00DC139F"/>
    <w:rsid w:val="00DC160B"/>
    <w:rsid w:val="00DC1DBC"/>
    <w:rsid w:val="00DC480D"/>
    <w:rsid w:val="00DC7E6F"/>
    <w:rsid w:val="00DD0CD3"/>
    <w:rsid w:val="00DD0F6C"/>
    <w:rsid w:val="00DD49CF"/>
    <w:rsid w:val="00DD5159"/>
    <w:rsid w:val="00DD5B65"/>
    <w:rsid w:val="00DD5F15"/>
    <w:rsid w:val="00DD7F59"/>
    <w:rsid w:val="00DE1382"/>
    <w:rsid w:val="00DE1706"/>
    <w:rsid w:val="00DE1DD5"/>
    <w:rsid w:val="00DE21FF"/>
    <w:rsid w:val="00DE3A62"/>
    <w:rsid w:val="00DE4A4E"/>
    <w:rsid w:val="00DE6C4D"/>
    <w:rsid w:val="00DE6F41"/>
    <w:rsid w:val="00DF0E3F"/>
    <w:rsid w:val="00DF13A2"/>
    <w:rsid w:val="00DF2D72"/>
    <w:rsid w:val="00DF61F7"/>
    <w:rsid w:val="00DF64C3"/>
    <w:rsid w:val="00DF7300"/>
    <w:rsid w:val="00E009E1"/>
    <w:rsid w:val="00E023DC"/>
    <w:rsid w:val="00E04972"/>
    <w:rsid w:val="00E04D02"/>
    <w:rsid w:val="00E056FC"/>
    <w:rsid w:val="00E059ED"/>
    <w:rsid w:val="00E05A35"/>
    <w:rsid w:val="00E074BA"/>
    <w:rsid w:val="00E078D1"/>
    <w:rsid w:val="00E10053"/>
    <w:rsid w:val="00E103E6"/>
    <w:rsid w:val="00E12FD6"/>
    <w:rsid w:val="00E13301"/>
    <w:rsid w:val="00E17564"/>
    <w:rsid w:val="00E20677"/>
    <w:rsid w:val="00E20701"/>
    <w:rsid w:val="00E20AD3"/>
    <w:rsid w:val="00E213D9"/>
    <w:rsid w:val="00E25819"/>
    <w:rsid w:val="00E27682"/>
    <w:rsid w:val="00E27CDF"/>
    <w:rsid w:val="00E30512"/>
    <w:rsid w:val="00E307C2"/>
    <w:rsid w:val="00E312AB"/>
    <w:rsid w:val="00E351D4"/>
    <w:rsid w:val="00E422FE"/>
    <w:rsid w:val="00E432C7"/>
    <w:rsid w:val="00E44E53"/>
    <w:rsid w:val="00E46572"/>
    <w:rsid w:val="00E47CF0"/>
    <w:rsid w:val="00E50E50"/>
    <w:rsid w:val="00E53393"/>
    <w:rsid w:val="00E53D91"/>
    <w:rsid w:val="00E55CDB"/>
    <w:rsid w:val="00E55D3A"/>
    <w:rsid w:val="00E55F3E"/>
    <w:rsid w:val="00E61829"/>
    <w:rsid w:val="00E62544"/>
    <w:rsid w:val="00E643AA"/>
    <w:rsid w:val="00E64C78"/>
    <w:rsid w:val="00E659B3"/>
    <w:rsid w:val="00E66AC9"/>
    <w:rsid w:val="00E66E90"/>
    <w:rsid w:val="00E67483"/>
    <w:rsid w:val="00E70468"/>
    <w:rsid w:val="00E70E6D"/>
    <w:rsid w:val="00E71067"/>
    <w:rsid w:val="00E722E4"/>
    <w:rsid w:val="00E75A9C"/>
    <w:rsid w:val="00E7641D"/>
    <w:rsid w:val="00E77BF3"/>
    <w:rsid w:val="00E812BC"/>
    <w:rsid w:val="00E81E59"/>
    <w:rsid w:val="00E83351"/>
    <w:rsid w:val="00E83DD1"/>
    <w:rsid w:val="00E84F82"/>
    <w:rsid w:val="00E857DB"/>
    <w:rsid w:val="00E85CE7"/>
    <w:rsid w:val="00E86D5C"/>
    <w:rsid w:val="00E9022C"/>
    <w:rsid w:val="00E935EE"/>
    <w:rsid w:val="00E950E2"/>
    <w:rsid w:val="00E9550E"/>
    <w:rsid w:val="00E95ACB"/>
    <w:rsid w:val="00E95B63"/>
    <w:rsid w:val="00EA0E7E"/>
    <w:rsid w:val="00EA18A8"/>
    <w:rsid w:val="00EA6364"/>
    <w:rsid w:val="00EA639C"/>
    <w:rsid w:val="00EB27C7"/>
    <w:rsid w:val="00EB2C81"/>
    <w:rsid w:val="00EB2E44"/>
    <w:rsid w:val="00EB5257"/>
    <w:rsid w:val="00EB56A1"/>
    <w:rsid w:val="00EC1DAD"/>
    <w:rsid w:val="00EC2F4F"/>
    <w:rsid w:val="00EC5EF2"/>
    <w:rsid w:val="00ED067B"/>
    <w:rsid w:val="00ED19EC"/>
    <w:rsid w:val="00ED4777"/>
    <w:rsid w:val="00ED491F"/>
    <w:rsid w:val="00ED689D"/>
    <w:rsid w:val="00ED6B22"/>
    <w:rsid w:val="00EE23AB"/>
    <w:rsid w:val="00EE2AF8"/>
    <w:rsid w:val="00EE2E69"/>
    <w:rsid w:val="00EE4EE7"/>
    <w:rsid w:val="00EE710B"/>
    <w:rsid w:val="00EE7B53"/>
    <w:rsid w:val="00EF2078"/>
    <w:rsid w:val="00EF302B"/>
    <w:rsid w:val="00EF6FB1"/>
    <w:rsid w:val="00F0174C"/>
    <w:rsid w:val="00F0397D"/>
    <w:rsid w:val="00F04912"/>
    <w:rsid w:val="00F051EE"/>
    <w:rsid w:val="00F06396"/>
    <w:rsid w:val="00F067CC"/>
    <w:rsid w:val="00F12197"/>
    <w:rsid w:val="00F12E08"/>
    <w:rsid w:val="00F130D5"/>
    <w:rsid w:val="00F17202"/>
    <w:rsid w:val="00F178B0"/>
    <w:rsid w:val="00F262EB"/>
    <w:rsid w:val="00F2676C"/>
    <w:rsid w:val="00F274EC"/>
    <w:rsid w:val="00F277E6"/>
    <w:rsid w:val="00F35972"/>
    <w:rsid w:val="00F35A19"/>
    <w:rsid w:val="00F368C4"/>
    <w:rsid w:val="00F36BD9"/>
    <w:rsid w:val="00F36DE0"/>
    <w:rsid w:val="00F3784E"/>
    <w:rsid w:val="00F45C45"/>
    <w:rsid w:val="00F46FA7"/>
    <w:rsid w:val="00F505BC"/>
    <w:rsid w:val="00F51568"/>
    <w:rsid w:val="00F553E2"/>
    <w:rsid w:val="00F55B57"/>
    <w:rsid w:val="00F55B63"/>
    <w:rsid w:val="00F57A35"/>
    <w:rsid w:val="00F57C80"/>
    <w:rsid w:val="00F60991"/>
    <w:rsid w:val="00F63D33"/>
    <w:rsid w:val="00F6622E"/>
    <w:rsid w:val="00F67D2C"/>
    <w:rsid w:val="00F7263D"/>
    <w:rsid w:val="00F72D3E"/>
    <w:rsid w:val="00F73485"/>
    <w:rsid w:val="00F740CC"/>
    <w:rsid w:val="00F80C4C"/>
    <w:rsid w:val="00F80F1F"/>
    <w:rsid w:val="00F81626"/>
    <w:rsid w:val="00F822D0"/>
    <w:rsid w:val="00F829BE"/>
    <w:rsid w:val="00F837FD"/>
    <w:rsid w:val="00F839E6"/>
    <w:rsid w:val="00F84599"/>
    <w:rsid w:val="00F86730"/>
    <w:rsid w:val="00F86928"/>
    <w:rsid w:val="00F92884"/>
    <w:rsid w:val="00F92E51"/>
    <w:rsid w:val="00F930E2"/>
    <w:rsid w:val="00F93BEB"/>
    <w:rsid w:val="00F94DD0"/>
    <w:rsid w:val="00FA0F16"/>
    <w:rsid w:val="00FA14A7"/>
    <w:rsid w:val="00FA1C28"/>
    <w:rsid w:val="00FA5A51"/>
    <w:rsid w:val="00FA7E6D"/>
    <w:rsid w:val="00FB18C0"/>
    <w:rsid w:val="00FB1A38"/>
    <w:rsid w:val="00FB340C"/>
    <w:rsid w:val="00FB4D5F"/>
    <w:rsid w:val="00FC1720"/>
    <w:rsid w:val="00FC1AED"/>
    <w:rsid w:val="00FC359A"/>
    <w:rsid w:val="00FC3D6B"/>
    <w:rsid w:val="00FC3EE7"/>
    <w:rsid w:val="00FC5560"/>
    <w:rsid w:val="00FC681C"/>
    <w:rsid w:val="00FC6FDA"/>
    <w:rsid w:val="00FD0E98"/>
    <w:rsid w:val="00FD14C0"/>
    <w:rsid w:val="00FD179D"/>
    <w:rsid w:val="00FD210D"/>
    <w:rsid w:val="00FD340C"/>
    <w:rsid w:val="00FD3DF0"/>
    <w:rsid w:val="00FD4024"/>
    <w:rsid w:val="00FD4BA5"/>
    <w:rsid w:val="00FD5067"/>
    <w:rsid w:val="00FD591C"/>
    <w:rsid w:val="00FD6149"/>
    <w:rsid w:val="00FD72A7"/>
    <w:rsid w:val="00FE0EE7"/>
    <w:rsid w:val="00FE147A"/>
    <w:rsid w:val="00FE1544"/>
    <w:rsid w:val="00FE1ABF"/>
    <w:rsid w:val="00FE2006"/>
    <w:rsid w:val="00FE2266"/>
    <w:rsid w:val="00FE36A4"/>
    <w:rsid w:val="00FE55FA"/>
    <w:rsid w:val="00FE58AB"/>
    <w:rsid w:val="00FE5AF3"/>
    <w:rsid w:val="00FE6AA4"/>
    <w:rsid w:val="00FF0191"/>
    <w:rsid w:val="00FF074B"/>
    <w:rsid w:val="00FF488D"/>
    <w:rsid w:val="00FF4CDD"/>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7D1E4"/>
  <w15:docId w15:val="{AF1E96AC-D318-45BD-BB2C-0DB1161D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tabs>
        <w:tab w:val="num" w:pos="1080"/>
      </w:tabs>
      <w:overflowPunct/>
      <w:autoSpaceDE/>
      <w:autoSpaceDN/>
      <w:adjustRightInd/>
      <w:spacing w:line="240" w:lineRule="auto"/>
      <w:ind w:left="1080" w:hanging="360"/>
      <w:textAlignment w:val="auto"/>
    </w:pPr>
    <w:rPr>
      <w:rFonts w:ascii="Times New Roman" w:hAnsi="Times New Roman"/>
      <w:sz w:val="24"/>
      <w:szCs w:val="24"/>
      <w:lang w:val="en-US"/>
    </w:rPr>
  </w:style>
  <w:style w:type="character" w:customStyle="1" w:styleId="HeaderChar">
    <w:name w:val="Header Char"/>
    <w:link w:val="Header"/>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E950E2"/>
    <w:rPr>
      <w:rFonts w:ascii="Arial" w:hAnsi="Arial"/>
      <w:sz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A06A4A"/>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link w:val="S2Heading2"/>
    <w:rsid w:val="00A53274"/>
    <w:rPr>
      <w:rFonts w:ascii="Arial" w:eastAsia="Calibri" w:hAnsi="Arial" w:cs="Arial"/>
      <w:color w:val="000000"/>
      <w:sz w:val="22"/>
      <w:szCs w:val="22"/>
    </w:rPr>
  </w:style>
  <w:style w:type="paragraph" w:customStyle="1" w:styleId="Para0">
    <w:name w:val="Para 0&quot;"/>
    <w:basedOn w:val="Normal"/>
    <w:link w:val="Para0Char"/>
    <w:qFormat/>
    <w:rsid w:val="00B220F4"/>
    <w:pPr>
      <w:overflowPunct/>
      <w:autoSpaceDE/>
      <w:autoSpaceDN/>
      <w:adjustRightInd/>
      <w:spacing w:after="240" w:line="240" w:lineRule="auto"/>
      <w:jc w:val="both"/>
      <w:textAlignment w:val="auto"/>
    </w:pPr>
    <w:rPr>
      <w:rFonts w:eastAsia="Calibri"/>
      <w:szCs w:val="22"/>
      <w:lang w:val="en-US"/>
    </w:rPr>
  </w:style>
  <w:style w:type="character" w:customStyle="1" w:styleId="Para0Char">
    <w:name w:val="Para 0&quot; Char"/>
    <w:link w:val="Para0"/>
    <w:rsid w:val="00B220F4"/>
    <w:rPr>
      <w:rFonts w:ascii="Arial" w:eastAsia="Calibri" w:hAnsi="Arial"/>
      <w:sz w:val="22"/>
      <w:szCs w:val="22"/>
      <w:lang w:val="en-US" w:eastAsia="en-US"/>
    </w:rPr>
  </w:style>
  <w:style w:type="character" w:customStyle="1" w:styleId="HTMLPreformattedChar">
    <w:name w:val="HTML Preformatted Char"/>
    <w:link w:val="HTMLPreformatted"/>
    <w:uiPriority w:val="99"/>
    <w:semiHidden/>
    <w:rsid w:val="00DD5F15"/>
    <w:rPr>
      <w:rFonts w:ascii="Arial Unicode MS" w:eastAsia="Arial Unicode MS" w:hAnsi="Arial Unicode MS" w:cs="Arial Unicode MS"/>
      <w:lang w:val="en-US" w:eastAsia="en-US"/>
    </w:rPr>
  </w:style>
  <w:style w:type="paragraph" w:customStyle="1" w:styleId="S2Heading2">
    <w:name w:val="S2.Heading 2"/>
    <w:basedOn w:val="Normal"/>
    <w:link w:val="S2Heading2Char"/>
    <w:rsid w:val="00FE36A4"/>
    <w:pPr>
      <w:numPr>
        <w:ilvl w:val="1"/>
        <w:numId w:val="6"/>
      </w:numPr>
      <w:overflowPunct/>
      <w:autoSpaceDE/>
      <w:autoSpaceDN/>
      <w:adjustRightInd/>
      <w:spacing w:after="240" w:line="240" w:lineRule="auto"/>
      <w:jc w:val="both"/>
      <w:textAlignment w:val="auto"/>
      <w:outlineLvl w:val="1"/>
    </w:pPr>
    <w:rPr>
      <w:rFonts w:eastAsia="Calibri" w:cs="Arial"/>
      <w:color w:val="000000"/>
      <w:szCs w:val="22"/>
      <w:lang w:eastAsia="en-CA"/>
    </w:rPr>
  </w:style>
  <w:style w:type="paragraph" w:customStyle="1" w:styleId="S2Heading3">
    <w:name w:val="S2.Heading 3"/>
    <w:basedOn w:val="Normal"/>
    <w:link w:val="S2Heading3Char"/>
    <w:rsid w:val="00FE36A4"/>
    <w:pPr>
      <w:numPr>
        <w:ilvl w:val="2"/>
        <w:numId w:val="6"/>
      </w:numPr>
      <w:overflowPunct/>
      <w:autoSpaceDE/>
      <w:autoSpaceDN/>
      <w:adjustRightInd/>
      <w:spacing w:after="240" w:line="240" w:lineRule="auto"/>
      <w:jc w:val="both"/>
      <w:textAlignment w:val="auto"/>
      <w:outlineLvl w:val="2"/>
    </w:pPr>
    <w:rPr>
      <w:rFonts w:eastAsia="Calibri" w:cs="Arial"/>
      <w:color w:val="000000"/>
      <w:szCs w:val="22"/>
      <w:lang w:val="en-US"/>
    </w:rPr>
  </w:style>
  <w:style w:type="character" w:customStyle="1" w:styleId="S2Heading3Char">
    <w:name w:val="S2.Heading 3 Char"/>
    <w:link w:val="S2Heading3"/>
    <w:rsid w:val="00FE36A4"/>
    <w:rPr>
      <w:rFonts w:ascii="Arial" w:eastAsia="Calibri" w:hAnsi="Arial" w:cs="Arial"/>
      <w:color w:val="000000"/>
      <w:sz w:val="22"/>
      <w:szCs w:val="22"/>
      <w:lang w:val="en-US" w:eastAsia="en-US"/>
    </w:rPr>
  </w:style>
  <w:style w:type="paragraph" w:styleId="Subtitle">
    <w:name w:val="Subtitle"/>
    <w:basedOn w:val="Normal"/>
    <w:next w:val="Normal"/>
    <w:link w:val="SubtitleChar"/>
    <w:uiPriority w:val="11"/>
    <w:qFormat/>
    <w:rsid w:val="00FE36A4"/>
    <w:pPr>
      <w:keepNext/>
      <w:overflowPunct/>
      <w:autoSpaceDE/>
      <w:autoSpaceDN/>
      <w:adjustRightInd/>
      <w:spacing w:after="240" w:line="240" w:lineRule="auto"/>
      <w:textAlignment w:val="auto"/>
      <w:outlineLvl w:val="1"/>
    </w:pPr>
    <w:rPr>
      <w:b/>
      <w:szCs w:val="24"/>
    </w:rPr>
  </w:style>
  <w:style w:type="character" w:customStyle="1" w:styleId="SubtitleChar">
    <w:name w:val="Subtitle Char"/>
    <w:link w:val="Subtitle"/>
    <w:uiPriority w:val="11"/>
    <w:rsid w:val="00FE36A4"/>
    <w:rPr>
      <w:rFonts w:ascii="Arial" w:hAnsi="Arial"/>
      <w:b/>
      <w:sz w:val="22"/>
      <w:szCs w:val="24"/>
      <w:lang w:eastAsia="en-US"/>
    </w:rPr>
  </w:style>
  <w:style w:type="paragraph" w:customStyle="1" w:styleId="S2Heading4">
    <w:name w:val="S2.Heading 4"/>
    <w:basedOn w:val="S2Heading3"/>
    <w:qFormat/>
    <w:rsid w:val="00E70468"/>
    <w:pPr>
      <w:numPr>
        <w:ilvl w:val="3"/>
      </w:numPr>
    </w:pPr>
  </w:style>
  <w:style w:type="character" w:customStyle="1" w:styleId="UnresolvedMention1">
    <w:name w:val="Unresolved Mention1"/>
    <w:uiPriority w:val="99"/>
    <w:semiHidden/>
    <w:unhideWhenUsed/>
    <w:rsid w:val="00EB27C7"/>
    <w:rPr>
      <w:color w:val="605E5C"/>
      <w:shd w:val="clear" w:color="auto" w:fill="E1DFDD"/>
    </w:rPr>
  </w:style>
  <w:style w:type="paragraph" w:styleId="Revision">
    <w:name w:val="Revision"/>
    <w:hidden/>
    <w:uiPriority w:val="99"/>
    <w:semiHidden/>
    <w:rsid w:val="005342D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3297">
      <w:bodyDiv w:val="1"/>
      <w:marLeft w:val="0"/>
      <w:marRight w:val="0"/>
      <w:marTop w:val="0"/>
      <w:marBottom w:val="0"/>
      <w:divBdr>
        <w:top w:val="none" w:sz="0" w:space="0" w:color="auto"/>
        <w:left w:val="none" w:sz="0" w:space="0" w:color="auto"/>
        <w:bottom w:val="none" w:sz="0" w:space="0" w:color="auto"/>
        <w:right w:val="none" w:sz="0" w:space="0" w:color="auto"/>
      </w:divBdr>
    </w:div>
    <w:div w:id="345375747">
      <w:bodyDiv w:val="1"/>
      <w:marLeft w:val="0"/>
      <w:marRight w:val="0"/>
      <w:marTop w:val="0"/>
      <w:marBottom w:val="0"/>
      <w:divBdr>
        <w:top w:val="none" w:sz="0" w:space="0" w:color="auto"/>
        <w:left w:val="none" w:sz="0" w:space="0" w:color="auto"/>
        <w:bottom w:val="none" w:sz="0" w:space="0" w:color="auto"/>
        <w:right w:val="none" w:sz="0" w:space="0" w:color="auto"/>
      </w:divBdr>
    </w:div>
    <w:div w:id="460076261">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674846908">
      <w:bodyDiv w:val="1"/>
      <w:marLeft w:val="0"/>
      <w:marRight w:val="0"/>
      <w:marTop w:val="0"/>
      <w:marBottom w:val="0"/>
      <w:divBdr>
        <w:top w:val="none" w:sz="0" w:space="0" w:color="auto"/>
        <w:left w:val="none" w:sz="0" w:space="0" w:color="auto"/>
        <w:bottom w:val="none" w:sz="0" w:space="0" w:color="auto"/>
        <w:right w:val="none" w:sz="0" w:space="0" w:color="auto"/>
      </w:divBdr>
    </w:div>
    <w:div w:id="724643258">
      <w:bodyDiv w:val="1"/>
      <w:marLeft w:val="0"/>
      <w:marRight w:val="0"/>
      <w:marTop w:val="0"/>
      <w:marBottom w:val="0"/>
      <w:divBdr>
        <w:top w:val="none" w:sz="0" w:space="0" w:color="auto"/>
        <w:left w:val="none" w:sz="0" w:space="0" w:color="auto"/>
        <w:bottom w:val="none" w:sz="0" w:space="0" w:color="auto"/>
        <w:right w:val="none" w:sz="0" w:space="0" w:color="auto"/>
      </w:divBdr>
    </w:div>
    <w:div w:id="812597238">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5217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files/DCT_Consultants_Form_Certificate_of_Insurance_201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a"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FD94-A0B8-40B8-BC1B-1DBDAB8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0</TotalTime>
  <Pages>12</Pages>
  <Words>2780</Words>
  <Characters>20986</Characters>
  <Application>Microsoft Office Word</Application>
  <DocSecurity>0</DocSecurity>
  <Lines>499</Lines>
  <Paragraphs>199</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23567</CharactersWithSpaces>
  <SharedDoc>false</SharedDoc>
  <HLinks>
    <vt:vector size="54" baseType="variant">
      <vt:variant>
        <vt:i4>3342373</vt:i4>
      </vt:variant>
      <vt:variant>
        <vt:i4>30</vt:i4>
      </vt:variant>
      <vt:variant>
        <vt:i4>0</vt:i4>
      </vt:variant>
      <vt:variant>
        <vt:i4>5</vt:i4>
      </vt:variant>
      <vt:variant>
        <vt:lpwstr>http://www.surrey.ca/files/DCT_Consultants_Form_Certificate_of_Insurance_2014.docx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7864404</vt:i4>
      </vt:variant>
      <vt:variant>
        <vt:i4>21</vt:i4>
      </vt:variant>
      <vt:variant>
        <vt:i4>0</vt:i4>
      </vt:variant>
      <vt:variant>
        <vt:i4>5</vt:i4>
      </vt:variant>
      <vt:variant>
        <vt:lpwstr>mailto:cst19@livingstonintl.com</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lastModifiedBy>McKenzie, Rebecca</cp:lastModifiedBy>
  <cp:revision>2</cp:revision>
  <cp:lastPrinted>2019-03-29T15:28:00Z</cp:lastPrinted>
  <dcterms:created xsi:type="dcterms:W3CDTF">2019-07-12T23:22:00Z</dcterms:created>
  <dcterms:modified xsi:type="dcterms:W3CDTF">2019-07-12T23:22:00Z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